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left="0" w:leftChars="0" w:firstLine="0" w:firstLineChars="0"/>
        <w:jc w:val="left"/>
        <w:rPr>
          <w:rFonts w:hint="default" w:ascii="宋体" w:hAnsi="宋体" w:eastAsia="宋体" w:cs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附件4：</w:t>
      </w:r>
      <w:bookmarkStart w:id="1" w:name="_GoBack"/>
      <w:bookmarkEnd w:id="1"/>
    </w:p>
    <w:p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t>邵阳市高级中学（中等职业学校）教师资格认定</w:t>
      </w:r>
    </w:p>
    <w:p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t>体检须知</w:t>
      </w:r>
    </w:p>
    <w:p>
      <w:pP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一、体检地点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</w:rPr>
        <w:t>邵阳学院附属第二医院预防保健科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2号楼7楼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仿宋_GB2312"/>
          <w:sz w:val="30"/>
          <w:szCs w:val="30"/>
        </w:rPr>
        <w:t>周一至周六上午8:00--1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仿宋_GB2312"/>
          <w:sz w:val="30"/>
          <w:szCs w:val="30"/>
        </w:rPr>
        <w:t>:00</w:t>
      </w:r>
      <w:r>
        <w:rPr>
          <w:rFonts w:hint="eastAsia" w:ascii="宋体" w:hAnsi="宋体" w:eastAsia="宋体"/>
          <w:sz w:val="30"/>
          <w:szCs w:val="30"/>
          <w:lang w:eastAsia="zh-CN"/>
        </w:rPr>
        <w:t>）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邵阳市疾病预防控制中心二楼健康监护科</w:t>
      </w:r>
      <w:bookmarkStart w:id="0" w:name="OLE_LINK1"/>
      <w:r>
        <w:rPr>
          <w:rFonts w:hint="eastAsia" w:ascii="宋体" w:hAnsi="宋体" w:eastAsia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仿宋_GB2312"/>
          <w:sz w:val="30"/>
          <w:szCs w:val="30"/>
        </w:rPr>
        <w:t>周一至周五上午8:00--9:30</w:t>
      </w:r>
      <w:r>
        <w:rPr>
          <w:rFonts w:hint="eastAsia" w:ascii="宋体" w:hAnsi="宋体" w:eastAsia="宋体"/>
          <w:sz w:val="30"/>
          <w:szCs w:val="30"/>
          <w:lang w:eastAsia="zh-CN"/>
        </w:rPr>
        <w:t>）</w:t>
      </w:r>
      <w:bookmarkEnd w:id="0"/>
    </w:p>
    <w:p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二、体检项目及咨询电话：可以提前一天下午打电话预约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体检项目：病史采集、身高、体重、血压，内科，外科，五官科，口腔科，血生化（肝功能两项；空腹采血），心电图，胸部正位片（X线；孕妇禁做）；费用按照医院级别及物价标准收取。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体检咨询电话: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邵阳学院附属第二医院：0739-5317589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default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邵阳市疾病预防控制中心：0739-5329523</w:t>
      </w:r>
    </w:p>
    <w:p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三、体检前须知：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1.携带身份证及一寸照片前来体检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体检表上应粘贴近期免冠照片与网报系统提交的电子照片同版，并加盖医院骑缝章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）</w:t>
      </w: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。严禁受检者弄虚作假，冒名顶替，如隐瞒病史，导致影响体检结果的，后果自负。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2.体检前3天应注意休息，忌过度劳累，剧烈运动，保证充足睡眠；忌高脂肪、高蛋白饮食，忌大量饮酒、咖啡；避免使用对肝功能影响的药物；已服药物，应向医师说明。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3.体检前1天晚上禁吃宵夜；体检当日早晨请空腹（不吃早餐不喝水），抽血项目必须空腹进行。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4.体检当日着装宽松，易于暴露体检部位，女士不宜化妆、穿连衣裙、连裤袜等。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5.怀孕者禁止做X光胸正位片检查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，须在产后进行补检</w:t>
      </w: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6.做X线检查时，请穿棉布内衣，勿穿带有金属纽扣的衣服、文胸，不宜戴项链、玉佩等；请摘去手机、钢笔、钥匙等金属物品，以免造成检查误差。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7.请配合医生认真检查所有项目，勿漏检，所有检查项目不能弃检，否则视为自动放弃本次教师资格认定。体检结束后，请核查体检信息无误无缺项，将体检表填写完整签字后交至前台。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8.体检结果将由医院统一密封送往教育局，无需个人领取。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9.异常结果需要复查或进一步检查的情况会电话通知体检者本人，请保持电话畅通。</w:t>
      </w:r>
    </w:p>
    <w:p>
      <w:pPr>
        <w:spacing w:line="500" w:lineRule="exact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</w:p>
    <w:p/>
    <w:sectPr>
      <w:pgSz w:w="11906" w:h="16838"/>
      <w:pgMar w:top="1040" w:right="1486" w:bottom="1098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zlkOTEzZTdjNmE0NmFlNzNjNDc5YmU0MWY1ZjgifQ=="/>
    <w:docVar w:name="KSO_WPS_MARK_KEY" w:val="73c6d6c8-fc4f-422d-9a16-ab1f954554d7"/>
  </w:docVars>
  <w:rsids>
    <w:rsidRoot w:val="362C4434"/>
    <w:rsid w:val="362C4434"/>
    <w:rsid w:val="43847451"/>
    <w:rsid w:val="59D372A0"/>
    <w:rsid w:val="6DF6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771</Characters>
  <Lines>0</Lines>
  <Paragraphs>0</Paragraphs>
  <TotalTime>1</TotalTime>
  <ScaleCrop>false</ScaleCrop>
  <LinksUpToDate>false</LinksUpToDate>
  <CharactersWithSpaces>771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2024-04-02T07:47:00Z</dcterms:created>
  <dc:creator>途中</dc:creator>
  <cp:lastModifiedBy>途中</cp:lastModifiedBy>
  <dcterms:modified xsi:type="dcterms:W3CDTF">2025-04-08T02:22:44Z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2D1055F508B34A049E4683174C839713_11</vt:lpwstr>
  </property>
</Properties>
</file>