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双清区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爱莲</w:t>
      </w:r>
      <w:r>
        <w:rPr>
          <w:rFonts w:hint="eastAsia" w:ascii="黑体" w:hAnsi="黑体" w:eastAsia="黑体"/>
          <w:b/>
          <w:bCs/>
          <w:sz w:val="44"/>
          <w:szCs w:val="44"/>
        </w:rPr>
        <w:t>街道办事处2021年度</w:t>
      </w:r>
    </w:p>
    <w:p>
      <w:pPr>
        <w:ind w:firstLine="883" w:firstLineChars="2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部门整体支出绩效评价报告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一、单位概况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（一）机构组成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邵阳市双清区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爱莲</w:t>
      </w:r>
      <w:r>
        <w:rPr>
          <w:rFonts w:hint="eastAsia" w:ascii="仿宋" w:hAnsi="仿宋" w:eastAsia="仿宋"/>
          <w:sz w:val="30"/>
          <w:szCs w:val="30"/>
        </w:rPr>
        <w:t>街道办事处内设股室1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个，分别为：党政综合办公室、基层党建办公室、经济发展办公室、社会事务办公室、社会治安和应急管理办公室、自然资源和生态环境办公室、综合行政执法大队、社会事务综合服务中心、农业综合服务中心、政务（便民）服务中心、退役军人服务站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办事处管辖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个社区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2个村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（二）机构职能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爱莲</w:t>
      </w:r>
      <w:r>
        <w:rPr>
          <w:rFonts w:hint="eastAsia" w:ascii="仿宋" w:hAnsi="仿宋" w:eastAsia="仿宋"/>
          <w:sz w:val="30"/>
          <w:szCs w:val="30"/>
        </w:rPr>
        <w:t>街道办事处是行政单位性质的单位，上级部门是双清区人民政府。主要职责包括：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1、贯彻执行党和国家的路线方针、政策以及市、区关于街道工作方面的指示，制订具体的管理办法并组织实施。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2、指导、搞好辖区内村（居）委会的工作，支持、帮助村（居）民委员会加强思想、组织、制度建设，向区人民政府和有关部门及时反映村（居）民的意见、建议和要求。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 3、抓好村（社区）文化建设，开展文明街道、文明单位，文明小区建设活动，组织村（居）民开展经常性的文化、娱乐、体育活动。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4、负责街道的人民调解、治安保卫工作，加强对违法青少年的帮教转化，保护老人、妇女、儿童的合法权益。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 5、协助有关部门做好辖区拥军优属、优抚安置、社会救济、殡葬改革、残疾人就业等工作；积极开展便民利民的村（社区）服务和教育工作。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6、会同有关部门做好辖区内常住和流动人口的管理及计划生育工作，完成区下达的各项计划生育指标任务。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7、协助武装部门做好辖区民兵训练和公民服兵役工作。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8、负责在辖区开展普法教育工作，做好民事调解，开展法律咨询、服务等工作，维护居民的合法权益，搞好辖区内社会管理综合治理工作。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  9、负责本辖区的城市管理工作，发动群众开展爱国卫生运动，绿化、美化、净化城市环境，协助有关部门做好环境卫生、环境保护工作。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10、负责本辖区的综合执法工作，维护辖区的良好秩序。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11、负责研究辖区经济发展的规划，协助有关部门抓好安全生产工作。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12、配合有关部门做好辖区内的三防、抢险救灾、安全生产检查、居民迁移等工作。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13、承办区委、区政府交办的其他工作。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二、财政资金总体情况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（一）街道财政资金整体收支情况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2021年预算安排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2663.7</w:t>
      </w:r>
      <w:r>
        <w:rPr>
          <w:rFonts w:hint="eastAsia" w:ascii="仿宋" w:hAnsi="仿宋" w:eastAsia="仿宋"/>
          <w:sz w:val="30"/>
          <w:szCs w:val="30"/>
        </w:rPr>
        <w:t>万元，基本支出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2663.7</w:t>
      </w:r>
      <w:r>
        <w:rPr>
          <w:rFonts w:hint="eastAsia" w:ascii="仿宋" w:hAnsi="仿宋" w:eastAsia="仿宋"/>
          <w:sz w:val="30"/>
          <w:szCs w:val="30"/>
        </w:rPr>
        <w:t>万元，项目支出0万元。其中一般公共服务支出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1059.8</w:t>
      </w:r>
      <w:r>
        <w:rPr>
          <w:rFonts w:hint="eastAsia" w:ascii="仿宋" w:hAnsi="仿宋" w:eastAsia="仿宋"/>
          <w:sz w:val="30"/>
          <w:szCs w:val="30"/>
        </w:rPr>
        <w:t>万元，社会保障与就业支出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289.08</w:t>
      </w:r>
      <w:r>
        <w:rPr>
          <w:rFonts w:hint="eastAsia" w:ascii="仿宋" w:hAnsi="仿宋" w:eastAsia="仿宋"/>
          <w:sz w:val="30"/>
          <w:szCs w:val="30"/>
        </w:rPr>
        <w:t>万元，卫生健康支出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3.93</w:t>
      </w:r>
      <w:r>
        <w:rPr>
          <w:rFonts w:hint="eastAsia" w:ascii="仿宋" w:hAnsi="仿宋" w:eastAsia="仿宋"/>
          <w:sz w:val="30"/>
          <w:szCs w:val="30"/>
        </w:rPr>
        <w:t>万元，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城乡社区支出1031.96，农林水支出28.24万元，</w:t>
      </w:r>
      <w:r>
        <w:rPr>
          <w:rFonts w:hint="eastAsia" w:ascii="仿宋" w:hAnsi="仿宋" w:eastAsia="仿宋"/>
          <w:sz w:val="30"/>
          <w:szCs w:val="30"/>
        </w:rPr>
        <w:t>住房保障支出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47.73</w:t>
      </w:r>
      <w:r>
        <w:rPr>
          <w:rFonts w:hint="eastAsia" w:ascii="仿宋" w:hAnsi="仿宋" w:eastAsia="仿宋"/>
          <w:sz w:val="30"/>
          <w:szCs w:val="30"/>
        </w:rPr>
        <w:t>万元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灾害防治及应急管理支出2.96万元，其他支出200万元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（二）街道预算编制及绩效目标设定情况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街道预算编制精心细致严谨，将有限的资金安排到关系民生提高人民幸福获得感、保障社会稳定、促进辖区经济发展、保障机构正常运转等方面。主要目标包括：1.保障辖区环境卫生质量；2..合理运用社区公共服务保障资金，为辖区居民做好公共服务；3.保障办事处基本运行与各项工作的顺利开展；4.保障基层各级党组织的健全运转；5.做好做细城市管理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三、预算管理情况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（一）预算执行情况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1、总体执行进度：本单位当年预算支出完成率为100%。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2、预算调整及结余结转情况。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(1)预算调整。年度执行过程中一般公共预算财政拨款调整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减少236.43</w:t>
      </w:r>
      <w:r>
        <w:rPr>
          <w:rFonts w:hint="eastAsia" w:ascii="仿宋" w:hAnsi="仿宋" w:eastAsia="仿宋"/>
          <w:sz w:val="30"/>
          <w:szCs w:val="30"/>
        </w:rPr>
        <w:t>万元，主要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因为单位人员经费减少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(2)结转结余情况。2021年度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无</w:t>
      </w:r>
      <w:r>
        <w:rPr>
          <w:rFonts w:hint="eastAsia" w:ascii="仿宋" w:hAnsi="仿宋" w:eastAsia="仿宋"/>
          <w:sz w:val="30"/>
          <w:szCs w:val="30"/>
        </w:rPr>
        <w:t>结转结余。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（二）“三公”经费管理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“三公”经费支出总额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1.3</w:t>
      </w:r>
      <w:r>
        <w:rPr>
          <w:rFonts w:hint="eastAsia" w:ascii="仿宋" w:hAnsi="仿宋" w:eastAsia="仿宋"/>
          <w:sz w:val="30"/>
          <w:szCs w:val="30"/>
        </w:rPr>
        <w:t>万元，其中：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（1）无因公出国（境），年初无预算，与上年决算数持平。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（2）现公务用车保有量1辆，2021年公务用车运行费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1.3</w:t>
      </w:r>
      <w:r>
        <w:rPr>
          <w:rFonts w:hint="eastAsia" w:ascii="仿宋" w:hAnsi="仿宋" w:eastAsia="仿宋"/>
          <w:sz w:val="30"/>
          <w:szCs w:val="30"/>
        </w:rPr>
        <w:t>万元，相较上年决算</w:t>
      </w:r>
      <w:r>
        <w:rPr>
          <w:rFonts w:hint="eastAsia" w:ascii="仿宋" w:hAnsi="仿宋" w:eastAsia="仿宋"/>
          <w:sz w:val="30"/>
          <w:szCs w:val="30"/>
          <w:lang w:eastAsia="zh-CN"/>
        </w:rPr>
        <w:t>相比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减少8.26</w:t>
      </w:r>
      <w:r>
        <w:rPr>
          <w:rFonts w:hint="eastAsia" w:ascii="仿宋" w:hAnsi="仿宋" w:eastAsia="仿宋"/>
          <w:sz w:val="30"/>
          <w:szCs w:val="30"/>
        </w:rPr>
        <w:t>万元，变动原因为是我办按照省委、省政府，市委、市政府，区委、区政府要求，厉行节约，继续严控“三公”经费 ，车辆</w:t>
      </w:r>
      <w:r>
        <w:rPr>
          <w:rFonts w:hint="eastAsia" w:ascii="仿宋" w:hAnsi="仿宋" w:eastAsia="仿宋"/>
          <w:sz w:val="30"/>
          <w:szCs w:val="30"/>
          <w:lang w:eastAsia="zh-CN"/>
        </w:rPr>
        <w:t>日常</w:t>
      </w:r>
      <w:r>
        <w:rPr>
          <w:rFonts w:hint="eastAsia" w:ascii="仿宋" w:hAnsi="仿宋" w:eastAsia="仿宋"/>
          <w:sz w:val="30"/>
          <w:szCs w:val="30"/>
        </w:rPr>
        <w:t>维护费及油费。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（3）公务接待费0万元，较上年决算0万元，变动原因为未发生招待费用。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（三）绩效管理情况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街道实际情况实施绩效管理，按规定组织和开展绩效评价，工作内容包括本部门的自评、完成本部门绩效评价报告与佐证、对各项目都进行了绩效评价，积极加强绩效管理与落实。通过加强绩效评价工作的指导和督导，提高了资金使用的效率和效益，让工作留下了痕迹，同时也产生了许多宝贵的经验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四、街道整体绩效情况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是配足配强改革工作力量。成立由街道党工委书记牵头，各科室及社区参加的街道全面深化改革工作领导小组，统筹全面深改工作；制定街道全面深化改革工作方案，明确任分工；建立月分析、季汇总的工作机制，抓好任务推进。二是强化中央、省、市、区委重要改革部署及要求。组织街道全面深化改革工作动员部署会1次，按照要求组织相关人员学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次，围绕干部关心激励、税收等6个方面组织调查研究并形成调研成果；分管副书记每月召集会议强化工作推进。三是注重优化举措，积极推动辖区改革创新工作，形成工作亮点。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五、评价结论及自评得分情况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整体绩效评价总分100分，自评得分9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.4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（一）预算编制总分30分，自评得分29.87分。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1.“目标填报”总分4分，自评得分4分。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2.“目标完整具体”总分8分，自评得分8分。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3.“目标量化”总分8分，自评得分8分。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4.“预算编制准确性”总分5分，自评得分4.87分。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改进措施：加强沟通，仔细筹划，争取将预算工作做得更细更准。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5.“项目分类”总分3分，自评得分3分。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6.“预算编制报送时效和质量”总分2分，自评得分2分。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（二）预算管理总分55分，自评得分5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.77分。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1.“预算调整”总分2分，自评得分1.9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改进措施：做好工作统筹，加强工作的计划性，减少预算调整事项。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2.“结余结转”总分2分，自评得分1.8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改进措施：提前做好工作开展的各项准备，资金到位后迅速展开工作，避免工作跨年。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3.“部门总体执行进度” 总分7分，自评得分7分。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4.“政府采购预算执行” 总分2分，自评得分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5.“三公经费控制”总分2分，自评得分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6.“管理制度健全性”总分2分，自评得分2分。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7.“资金使用合规性”总分3分，自评得分3分。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8．“资产信息系统建设情况”总分2分，自评得分2分。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9.“行政事业单位资产清查开展情况”总分2分，自评得分2分。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 “行政事业单位资产报表上报情况”总分2分，自评得分2分。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11.“部门决算质量”总分3分，自评得分3分。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12.“决算账表一致性”总分2分，自评得分2分。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13.“预决算信息公开”总分2分，自评得分2分。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14.“遵纪情况”总分2分，自评得分2分。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15.“绩效评价工作开展”总分3分，自评得分3分。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16．“绩效指标构建”总分1分，自评得分0分。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改进措施：加强绩效指标构建的主动性，深入思考工作，构建出与单位实际情况贴切的指标，促进工作成效上台阶。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17.“评价结果报送”总分2分，自评得分2分。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18.“整改完成情况”总分4分，自评得分4分。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19.“绩效信息公开”总分3分，自评得分3分。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20.“绩效工作宣传”总分3分，自评得分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改进措施：加大绩效工作宣传力度，拓宽宣传渠道，主动作为，让更多的事项参与到绩效评价工作中来，提高工作效率和效益。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（三）整体绩效总分15分，自评得分1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.8分。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1.“工作任务完成”总分10分，自评得分10分。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2.“满意度”总分5分，自评得分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.8分。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改进措施：不断提高服务质量，提高工作对象的满意度。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六、建议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将降低单位运行成本作为财务工作的一项重要任务，重点抓好报销标准的审核、日常办公费用的节约以及严控不必要的项目支出，力争通过行之有效的制度，将全年预算编制整体筹划好、执行过程把控好。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双清区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爱莲</w:t>
      </w:r>
      <w:r>
        <w:rPr>
          <w:rFonts w:hint="eastAsia" w:ascii="仿宋" w:hAnsi="仿宋" w:eastAsia="仿宋"/>
          <w:sz w:val="30"/>
          <w:szCs w:val="30"/>
        </w:rPr>
        <w:t>街道办事处</w:t>
      </w:r>
    </w:p>
    <w:p>
      <w:pPr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2022年9月1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ind w:firstLine="600" w:firstLineChars="200"/>
        <w:jc w:val="right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MmI0NzVhMWYyN2U1ZjFmMDAyODdkMmQxNmM2MjQifQ=="/>
  </w:docVars>
  <w:rsids>
    <w:rsidRoot w:val="007760D9"/>
    <w:rsid w:val="000618C8"/>
    <w:rsid w:val="0054740E"/>
    <w:rsid w:val="006D5FAF"/>
    <w:rsid w:val="007760D9"/>
    <w:rsid w:val="00997FF2"/>
    <w:rsid w:val="009A4E31"/>
    <w:rsid w:val="00A83E7B"/>
    <w:rsid w:val="00CF090F"/>
    <w:rsid w:val="00D06590"/>
    <w:rsid w:val="00DC358E"/>
    <w:rsid w:val="00DE3F9B"/>
    <w:rsid w:val="00FA0C1D"/>
    <w:rsid w:val="030255E3"/>
    <w:rsid w:val="0FDE1E81"/>
    <w:rsid w:val="1B0D3C6F"/>
    <w:rsid w:val="2A7E6C5F"/>
    <w:rsid w:val="33E3258B"/>
    <w:rsid w:val="375B0062"/>
    <w:rsid w:val="38215DEB"/>
    <w:rsid w:val="38F46AA8"/>
    <w:rsid w:val="55DB7174"/>
    <w:rsid w:val="67693DB6"/>
    <w:rsid w:val="6B2D31E7"/>
    <w:rsid w:val="6C876151"/>
    <w:rsid w:val="759B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  <w:rPr>
      <w:kern w:val="2"/>
      <w:sz w:val="21"/>
      <w:szCs w:val="22"/>
    </w:rPr>
  </w:style>
  <w:style w:type="character" w:customStyle="1" w:styleId="11">
    <w:name w:val="peoplefilling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2896</Words>
  <Characters>3059</Characters>
  <Lines>28</Lines>
  <Paragraphs>7</Paragraphs>
  <TotalTime>64</TotalTime>
  <ScaleCrop>false</ScaleCrop>
  <LinksUpToDate>false</LinksUpToDate>
  <CharactersWithSpaces>3071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2022-09-28T03:32:00Z</dcterms:created>
  <dc:creator>Administrator</dc:creator>
  <cp:lastModifiedBy>Administrator</cp:lastModifiedBy>
  <dcterms:modified xsi:type="dcterms:W3CDTF">2022-11-21T09:34:04Z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A47059CF815C45E78F88D0B853AB5830</vt:lpwstr>
  </property>
</Properties>
</file>