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附表1</w:t>
      </w:r>
    </w:p>
    <w:p>
      <w:pPr>
        <w:spacing w:line="7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市区土地征收情况表</w:t>
      </w:r>
    </w:p>
    <w:p>
      <w:pPr>
        <w:spacing w:beforeLines="100"/>
        <w:jc w:val="left"/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填报单位：（盖章）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eastAsia="仿宋_GB2312"/>
          <w:color w:val="000000" w:themeColor="text1"/>
          <w:kern w:val="0"/>
          <w:sz w:val="23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23"/>
          <w:szCs w:val="2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亩、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元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311"/>
        <w:gridCol w:w="1213"/>
        <w:gridCol w:w="1305"/>
        <w:gridCol w:w="1545"/>
        <w:gridCol w:w="1200"/>
        <w:gridCol w:w="1693"/>
        <w:gridCol w:w="1392"/>
        <w:gridCol w:w="13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311" w:type="dxa"/>
            <w:vAlign w:val="center"/>
          </w:tcPr>
          <w:p>
            <w:pPr>
              <w:spacing w:line="720" w:lineRule="auto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项目用地报批名称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auto"/>
              <w:ind w:right="-105" w:rightChars="-50"/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（业主）</w:t>
            </w:r>
          </w:p>
        </w:tc>
        <w:tc>
          <w:tcPr>
            <w:tcW w:w="1305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</w:t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项目所在乡镇（街道）、村(社区)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征地面积（亩）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征地补偿安置方案公告时间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应计提集体补助额（元）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已计提集体补助额（元）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3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项目所在村（社区）盖章</w:t>
            </w:r>
          </w:p>
        </w:tc>
        <w:tc>
          <w:tcPr>
            <w:tcW w:w="11132" w:type="dxa"/>
            <w:gridSpan w:val="8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beforeLines="50"/>
        <w:ind w:left="780" w:hanging="780" w:hangingChars="300"/>
        <w:jc w:val="left"/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>注：1、分用地项目填报，附项目对应的每个村的《土地类别、面积及金额汇总表》和《土地类别、面积及金额计算表》</w:t>
      </w:r>
      <w:r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>（纸质版和电子版）</w:t>
      </w:r>
      <w:r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jc w:val="left"/>
      </w:pPr>
      <w:r>
        <w:rPr>
          <w:rFonts w:eastAsia="仿宋_GB2312"/>
          <w:color w:val="000000" w:themeColor="text1"/>
          <w:kern w:val="0"/>
          <w:sz w:val="26"/>
          <w:szCs w:val="22"/>
          <w:u w:val="none"/>
          <w14:textFill>
            <w14:solidFill>
              <w14:schemeClr w14:val="tx1"/>
            </w14:solidFill>
          </w14:textFill>
        </w:rPr>
        <w:t xml:space="preserve">    2、填报单位是用地项目建设单位的，本表应由项目所在村（社区）盖章认可。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04FB"/>
    <w:rsid w:val="00D53358"/>
    <w:rsid w:val="2A8E04FB"/>
    <w:rsid w:val="304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Index5"/>
    <w:basedOn w:val="1"/>
    <w:next w:val="1"/>
    <w:qFormat/>
    <w:uiPriority w:val="0"/>
    <w:pPr>
      <w:ind w:left="1680"/>
    </w:pPr>
  </w:style>
  <w:style w:type="paragraph" w:styleId="5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2021-11-01T07:59:00Z</dcterms:created>
  <dc:creator>Administrator</dc:creator>
  <cp:lastModifiedBy>Administrator</cp:lastModifiedBy>
  <dcterms:modified xsi:type="dcterms:W3CDTF">2021-11-01T08:17:12Z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8930D86EC8224A5F99BEA01F31BEDDA6</vt:lpwstr>
  </property>
</Properties>
</file>