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30"/>
          <w:szCs w:val="30"/>
        </w:rPr>
        <w:t xml:space="preserve">附件：           </w:t>
      </w:r>
      <w:bookmarkStart w:id="7" w:name="_GoBack"/>
      <w:r>
        <w:rPr>
          <w:rFonts w:hint="eastAsia" w:ascii="方正小标宋_GBK" w:hAnsi="方正小标宋_GBK" w:eastAsia="方正小标宋_GBK" w:cs="方正小标宋_GBK"/>
          <w:bCs/>
          <w:color w:val="000000"/>
          <w:sz w:val="44"/>
          <w:szCs w:val="44"/>
          <w:lang w:eastAsia="zh-CN"/>
        </w:rPr>
        <w:t>邵阳</w:t>
      </w:r>
      <w:r>
        <w:rPr>
          <w:rFonts w:hint="eastAsia" w:ascii="方正小标宋_GBK" w:hAnsi="方正小标宋_GBK" w:eastAsia="方正小标宋_GBK" w:cs="方正小标宋_GBK"/>
          <w:bCs/>
          <w:color w:val="000000"/>
          <w:sz w:val="44"/>
          <w:szCs w:val="44"/>
        </w:rPr>
        <w:t>市生态环境保护综合行政执法事项清单（202</w:t>
      </w:r>
      <w:r>
        <w:rPr>
          <w:rFonts w:hint="eastAsia" w:ascii="方正小标宋_GBK" w:hAnsi="方正小标宋_GBK" w:eastAsia="方正小标宋_GBK" w:cs="方正小标宋_GBK"/>
          <w:bCs/>
          <w:color w:val="000000"/>
          <w:sz w:val="44"/>
          <w:szCs w:val="44"/>
          <w:lang w:val="en-US" w:eastAsia="zh-CN"/>
        </w:rPr>
        <w:t>2</w:t>
      </w:r>
      <w:r>
        <w:rPr>
          <w:rFonts w:hint="eastAsia" w:ascii="方正小标宋_GBK" w:hAnsi="方正小标宋_GBK" w:eastAsia="方正小标宋_GBK" w:cs="方正小标宋_GBK"/>
          <w:bCs/>
          <w:color w:val="000000"/>
          <w:sz w:val="44"/>
          <w:szCs w:val="44"/>
        </w:rPr>
        <w:t>年版）</w:t>
      </w:r>
      <w:bookmarkEnd w:id="7"/>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409"/>
        <w:gridCol w:w="1141"/>
        <w:gridCol w:w="9428"/>
        <w:gridCol w:w="91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jc w:val="center"/>
        </w:trPr>
        <w:tc>
          <w:tcPr>
            <w:tcW w:w="585" w:type="dxa"/>
            <w:vMerge w:val="restart"/>
            <w:noWrap w:val="0"/>
            <w:vAlign w:val="center"/>
          </w:tcPr>
          <w:p>
            <w:pPr>
              <w:spacing w:line="280" w:lineRule="exact"/>
              <w:jc w:val="center"/>
              <w:rPr>
                <w:rFonts w:hint="eastAsia" w:ascii="仿宋" w:hAnsi="仿宋" w:eastAsia="仿宋" w:cs="方正小标宋_GBK"/>
                <w:b/>
                <w:szCs w:val="21"/>
              </w:rPr>
            </w:pPr>
            <w:r>
              <w:rPr>
                <w:rFonts w:hint="eastAsia" w:ascii="仿宋" w:hAnsi="仿宋" w:eastAsia="仿宋" w:cs="方正小标宋_GBK"/>
                <w:b/>
                <w:szCs w:val="21"/>
              </w:rPr>
              <w:t>序号</w:t>
            </w:r>
          </w:p>
        </w:tc>
        <w:tc>
          <w:tcPr>
            <w:tcW w:w="1409" w:type="dxa"/>
            <w:vMerge w:val="restart"/>
            <w:noWrap w:val="0"/>
            <w:vAlign w:val="center"/>
          </w:tcPr>
          <w:p>
            <w:pPr>
              <w:spacing w:line="280" w:lineRule="exact"/>
              <w:jc w:val="center"/>
              <w:rPr>
                <w:rFonts w:hint="eastAsia" w:ascii="仿宋" w:hAnsi="仿宋" w:eastAsia="仿宋" w:cs="方正小标宋_GBK"/>
                <w:b/>
                <w:szCs w:val="21"/>
              </w:rPr>
            </w:pPr>
            <w:r>
              <w:rPr>
                <w:rFonts w:hint="eastAsia" w:ascii="仿宋" w:hAnsi="仿宋" w:eastAsia="仿宋" w:cs="方正小标宋_GBK"/>
                <w:b/>
                <w:szCs w:val="21"/>
              </w:rPr>
              <w:t>事项名称</w:t>
            </w:r>
          </w:p>
        </w:tc>
        <w:tc>
          <w:tcPr>
            <w:tcW w:w="1141" w:type="dxa"/>
            <w:vMerge w:val="restart"/>
            <w:noWrap w:val="0"/>
            <w:vAlign w:val="center"/>
          </w:tcPr>
          <w:p>
            <w:pPr>
              <w:jc w:val="center"/>
              <w:rPr>
                <w:rFonts w:hint="eastAsia" w:ascii="仿宋" w:hAnsi="仿宋" w:eastAsia="仿宋" w:cs="方正小标宋_GBK"/>
                <w:b/>
                <w:szCs w:val="21"/>
              </w:rPr>
            </w:pPr>
            <w:r>
              <w:rPr>
                <w:rFonts w:hint="eastAsia" w:ascii="仿宋" w:hAnsi="仿宋" w:eastAsia="仿宋" w:cs="方正小标宋_GBK"/>
                <w:b/>
                <w:szCs w:val="21"/>
              </w:rPr>
              <w:t>职权类型</w:t>
            </w:r>
          </w:p>
        </w:tc>
        <w:tc>
          <w:tcPr>
            <w:tcW w:w="9428" w:type="dxa"/>
            <w:vMerge w:val="restart"/>
            <w:noWrap w:val="0"/>
            <w:vAlign w:val="center"/>
          </w:tcPr>
          <w:p>
            <w:pPr>
              <w:jc w:val="center"/>
              <w:rPr>
                <w:rFonts w:hint="eastAsia" w:ascii="仿宋" w:hAnsi="仿宋" w:eastAsia="仿宋" w:cs="方正小标宋_GBK"/>
                <w:b/>
                <w:szCs w:val="21"/>
              </w:rPr>
            </w:pPr>
            <w:r>
              <w:rPr>
                <w:rFonts w:hint="eastAsia" w:ascii="仿宋" w:hAnsi="仿宋" w:eastAsia="仿宋" w:cs="方正小标宋_GBK"/>
                <w:b/>
                <w:szCs w:val="21"/>
              </w:rPr>
              <w:t>实施依据</w:t>
            </w:r>
          </w:p>
        </w:tc>
        <w:tc>
          <w:tcPr>
            <w:tcW w:w="2025" w:type="dxa"/>
            <w:gridSpan w:val="2"/>
            <w:noWrap w:val="0"/>
            <w:tcMar>
              <w:left w:w="28" w:type="dxa"/>
              <w:right w:w="28" w:type="dxa"/>
            </w:tcMar>
            <w:vAlign w:val="center"/>
          </w:tcPr>
          <w:p>
            <w:pPr>
              <w:spacing w:line="240" w:lineRule="exact"/>
              <w:jc w:val="center"/>
              <w:rPr>
                <w:rFonts w:hint="eastAsia" w:ascii="仿宋" w:hAnsi="仿宋" w:eastAsia="仿宋" w:cs="方正小标宋_GBK"/>
                <w:b/>
                <w:szCs w:val="21"/>
              </w:rPr>
            </w:pPr>
            <w:r>
              <w:rPr>
                <w:rFonts w:hint="eastAsia" w:ascii="仿宋" w:hAnsi="仿宋" w:eastAsia="仿宋" w:cs="方正小标宋_GBK"/>
                <w:b/>
                <w:szCs w:val="21"/>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blHeader/>
          <w:jc w:val="center"/>
        </w:trPr>
        <w:tc>
          <w:tcPr>
            <w:tcW w:w="585" w:type="dxa"/>
            <w:vMerge w:val="continue"/>
            <w:noWrap w:val="0"/>
            <w:vAlign w:val="center"/>
          </w:tcPr>
          <w:p>
            <w:pPr>
              <w:spacing w:line="280" w:lineRule="exact"/>
              <w:jc w:val="center"/>
              <w:rPr>
                <w:rFonts w:hint="eastAsia" w:ascii="仿宋" w:hAnsi="仿宋" w:eastAsia="仿宋" w:cs="方正小标宋_GBK"/>
                <w:b/>
                <w:szCs w:val="21"/>
              </w:rPr>
            </w:pPr>
          </w:p>
        </w:tc>
        <w:tc>
          <w:tcPr>
            <w:tcW w:w="1409" w:type="dxa"/>
            <w:vMerge w:val="continue"/>
            <w:noWrap w:val="0"/>
            <w:vAlign w:val="center"/>
          </w:tcPr>
          <w:p>
            <w:pPr>
              <w:spacing w:line="280" w:lineRule="exact"/>
              <w:jc w:val="center"/>
              <w:rPr>
                <w:rFonts w:hint="eastAsia" w:ascii="仿宋" w:hAnsi="仿宋" w:eastAsia="仿宋" w:cs="方正小标宋_GBK"/>
                <w:b/>
                <w:szCs w:val="21"/>
              </w:rPr>
            </w:pPr>
          </w:p>
        </w:tc>
        <w:tc>
          <w:tcPr>
            <w:tcW w:w="1141" w:type="dxa"/>
            <w:vMerge w:val="continue"/>
            <w:noWrap w:val="0"/>
            <w:vAlign w:val="center"/>
          </w:tcPr>
          <w:p>
            <w:pPr>
              <w:jc w:val="center"/>
              <w:rPr>
                <w:rFonts w:hint="eastAsia" w:ascii="仿宋" w:hAnsi="仿宋" w:eastAsia="仿宋" w:cs="方正小标宋_GBK"/>
                <w:b/>
                <w:szCs w:val="21"/>
              </w:rPr>
            </w:pPr>
          </w:p>
        </w:tc>
        <w:tc>
          <w:tcPr>
            <w:tcW w:w="9428" w:type="dxa"/>
            <w:vMerge w:val="continue"/>
            <w:noWrap w:val="0"/>
            <w:vAlign w:val="center"/>
          </w:tcPr>
          <w:p>
            <w:pPr>
              <w:jc w:val="center"/>
              <w:rPr>
                <w:rFonts w:hint="eastAsia" w:ascii="仿宋" w:hAnsi="仿宋" w:eastAsia="仿宋" w:cs="方正小标宋_GBK"/>
                <w:b/>
                <w:szCs w:val="21"/>
              </w:rPr>
            </w:pPr>
          </w:p>
        </w:tc>
        <w:tc>
          <w:tcPr>
            <w:tcW w:w="915" w:type="dxa"/>
            <w:noWrap w:val="0"/>
            <w:tcMar>
              <w:left w:w="28" w:type="dxa"/>
              <w:right w:w="28" w:type="dxa"/>
            </w:tcMar>
            <w:vAlign w:val="center"/>
          </w:tcPr>
          <w:p>
            <w:pPr>
              <w:jc w:val="center"/>
              <w:rPr>
                <w:rFonts w:hint="eastAsia" w:ascii="仿宋" w:hAnsi="仿宋" w:eastAsia="仿宋" w:cs="方正小标宋_GBK"/>
                <w:b/>
                <w:szCs w:val="21"/>
              </w:rPr>
            </w:pPr>
            <w:r>
              <w:rPr>
                <w:rFonts w:hint="eastAsia" w:ascii="仿宋" w:hAnsi="仿宋" w:eastAsia="仿宋" w:cs="方正小标宋_GBK"/>
                <w:b/>
                <w:szCs w:val="21"/>
              </w:rPr>
              <w:t>责任部门</w:t>
            </w:r>
          </w:p>
        </w:tc>
        <w:tc>
          <w:tcPr>
            <w:tcW w:w="1110" w:type="dxa"/>
            <w:noWrap w:val="0"/>
            <w:vAlign w:val="center"/>
          </w:tcPr>
          <w:p>
            <w:pPr>
              <w:spacing w:line="240" w:lineRule="exact"/>
              <w:jc w:val="center"/>
              <w:rPr>
                <w:rFonts w:hint="eastAsia" w:ascii="仿宋" w:hAnsi="仿宋" w:eastAsia="仿宋" w:cs="方正小标宋_GBK"/>
                <w:b/>
                <w:szCs w:val="21"/>
              </w:rPr>
            </w:pPr>
            <w:r>
              <w:rPr>
                <w:rFonts w:hint="eastAsia" w:ascii="仿宋" w:hAnsi="仿宋" w:eastAsia="仿宋" w:cs="方正小标宋_GBK"/>
                <w:b/>
                <w:szCs w:val="21"/>
              </w:rPr>
              <w:t>第一责任层级建议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对拒不改正违法排放污染物行为的行政处罚</w:t>
            </w:r>
          </w:p>
        </w:tc>
        <w:tc>
          <w:tcPr>
            <w:tcW w:w="1141" w:type="dxa"/>
            <w:noWrap w:val="0"/>
            <w:vAlign w:val="center"/>
          </w:tcPr>
          <w:p>
            <w:pPr>
              <w:pStyle w:val="3"/>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1.《中华人民共和国环境保护法》</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第五十九条  企业事业单位和其他生产经营者违法排放污染物，受到罚款处罚，被责令改正，拒不改正的，</w:t>
            </w:r>
            <w:r>
              <w:rPr>
                <w:rStyle w:val="6"/>
                <w:rFonts w:hint="eastAsia" w:ascii="仿宋_GB2312" w:hAnsi="仿宋_GB2312" w:eastAsia="仿宋_GB2312" w:cs="仿宋_GB2312"/>
                <w:bCs w:val="0"/>
                <w:sz w:val="21"/>
                <w:szCs w:val="21"/>
              </w:rPr>
              <w:t>依法作出处罚决定的行政机关</w:t>
            </w:r>
            <w:r>
              <w:rPr>
                <w:rStyle w:val="6"/>
                <w:rFonts w:hint="eastAsia" w:ascii="仿宋_GB2312" w:hAnsi="仿宋_GB2312" w:eastAsia="仿宋_GB2312" w:cs="仿宋_GB2312"/>
                <w:b w:val="0"/>
                <w:bCs w:val="0"/>
                <w:sz w:val="21"/>
                <w:szCs w:val="21"/>
              </w:rPr>
              <w:t>可以自责令改正之日的次日起，按照原处罚数额按日连续处罚。</w:t>
            </w:r>
          </w:p>
          <w:p>
            <w:pPr>
              <w:pStyle w:val="3"/>
              <w:widowControl/>
              <w:snapToGrid w:val="0"/>
              <w:ind w:firstLine="420" w:firstLineChars="20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前款规定的罚款处罚，依照有关法律法规按照防治污染设施的运行成本、违法行为造成的直接损失或者违法所得等因素确定的规定执行。</w:t>
            </w:r>
          </w:p>
          <w:p>
            <w:pPr>
              <w:pStyle w:val="3"/>
              <w:widowControl/>
              <w:snapToGrid w:val="0"/>
              <w:ind w:firstLine="420" w:firstLineChars="20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地方性法规可以根据环境保护的实际需要，增加第一款规定的按日连续处罚的违法行为的种类。</w:t>
            </w:r>
          </w:p>
          <w:p>
            <w:pPr>
              <w:snapToGrid w:val="0"/>
              <w:rPr>
                <w:rStyle w:val="6"/>
                <w:rFonts w:hint="eastAsia" w:ascii="仿宋_GB2312" w:hAnsi="仿宋_GB2312" w:eastAsia="仿宋_GB2312" w:cs="仿宋_GB2312"/>
                <w:b w:val="0"/>
                <w:bCs w:val="0"/>
                <w:kern w:val="0"/>
                <w:szCs w:val="21"/>
              </w:rPr>
            </w:pPr>
            <w:r>
              <w:rPr>
                <w:rStyle w:val="6"/>
                <w:rFonts w:hint="eastAsia" w:ascii="仿宋_GB2312" w:hAnsi="仿宋_GB2312" w:eastAsia="仿宋_GB2312" w:cs="仿宋_GB2312"/>
                <w:b w:val="0"/>
                <w:bCs w:val="0"/>
                <w:kern w:val="0"/>
                <w:szCs w:val="21"/>
              </w:rPr>
              <w:t>2.《中华人民共和国固体废物污染环境防治法》</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第一百一十九条　单位和其他生产经营者违反本法规定排放固体废物，受到罚款处罚，被责令改正的，依法</w:t>
            </w:r>
            <w:r>
              <w:rPr>
                <w:rStyle w:val="6"/>
                <w:rFonts w:hint="eastAsia" w:ascii="仿宋_GB2312" w:hAnsi="仿宋_GB2312" w:eastAsia="仿宋_GB2312" w:cs="仿宋_GB2312"/>
                <w:sz w:val="21"/>
                <w:szCs w:val="21"/>
              </w:rPr>
              <w:t>作出处罚决定的行政机关</w:t>
            </w:r>
            <w:r>
              <w:rPr>
                <w:rStyle w:val="6"/>
                <w:rFonts w:hint="eastAsia" w:ascii="仿宋_GB2312" w:hAnsi="仿宋_GB2312" w:eastAsia="仿宋_GB2312" w:cs="仿宋_GB2312"/>
                <w:b w:val="0"/>
                <w:bCs w:val="0"/>
                <w:sz w:val="21"/>
                <w:szCs w:val="21"/>
              </w:rPr>
              <w:t>应当组织复查，发现其继续实施该违法行为的，依照《中华人民共和国环境保护法》的规定按日连续处罚。</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xml:space="preserve">3.《湖南省环境保护条例》                                                                         </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第三十八条 企业事业单位和其他生产经营者有下列行为之一，受到罚款处罚，被责令改正，拒不改正的，</w:t>
            </w:r>
            <w:r>
              <w:rPr>
                <w:rStyle w:val="6"/>
                <w:rFonts w:hint="eastAsia" w:ascii="仿宋_GB2312" w:hAnsi="仿宋_GB2312" w:eastAsia="仿宋_GB2312" w:cs="仿宋_GB2312"/>
                <w:sz w:val="21"/>
                <w:szCs w:val="21"/>
              </w:rPr>
              <w:t>依法作出处罚决定的行政机关</w:t>
            </w:r>
            <w:r>
              <w:rPr>
                <w:rStyle w:val="6"/>
                <w:rFonts w:hint="eastAsia" w:ascii="仿宋_GB2312" w:hAnsi="仿宋_GB2312" w:eastAsia="仿宋_GB2312" w:cs="仿宋_GB2312"/>
                <w:b w:val="0"/>
                <w:bCs w:val="0"/>
                <w:sz w:val="21"/>
                <w:szCs w:val="21"/>
              </w:rPr>
              <w:t>可以自责令改正之日的次日起，按照原处罚数额按日连续处罚：</w:t>
            </w:r>
          </w:p>
          <w:p>
            <w:pPr>
              <w:pStyle w:val="3"/>
              <w:widowControl/>
              <w:snapToGrid w:val="0"/>
              <w:jc w:val="both"/>
              <w:rPr>
                <w:rStyle w:val="6"/>
                <w:rFonts w:hint="eastAsia" w:ascii="仿宋_GB2312" w:hAnsi="仿宋_GB2312" w:eastAsia="仿宋_GB2312" w:cs="仿宋_GB2312"/>
                <w:b w:val="0"/>
                <w:bCs w:val="0"/>
                <w:spacing w:val="-6"/>
                <w:sz w:val="21"/>
                <w:szCs w:val="21"/>
              </w:rPr>
            </w:pPr>
            <w:r>
              <w:rPr>
                <w:rStyle w:val="6"/>
                <w:rFonts w:hint="eastAsia" w:ascii="仿宋_GB2312" w:hAnsi="仿宋_GB2312" w:eastAsia="仿宋_GB2312" w:cs="仿宋_GB2312"/>
                <w:b w:val="0"/>
                <w:bCs w:val="0"/>
                <w:sz w:val="21"/>
                <w:szCs w:val="21"/>
              </w:rPr>
              <w:t>　　</w:t>
            </w:r>
            <w:r>
              <w:rPr>
                <w:rStyle w:val="6"/>
                <w:rFonts w:hint="eastAsia" w:ascii="仿宋_GB2312" w:hAnsi="仿宋_GB2312" w:eastAsia="仿宋_GB2312" w:cs="仿宋_GB2312"/>
                <w:b w:val="0"/>
                <w:bCs w:val="0"/>
                <w:spacing w:val="-17"/>
                <w:sz w:val="21"/>
                <w:szCs w:val="21"/>
              </w:rPr>
              <w:t>(</w:t>
            </w:r>
            <w:r>
              <w:rPr>
                <w:rStyle w:val="6"/>
                <w:rFonts w:hint="eastAsia" w:ascii="仿宋_GB2312" w:hAnsi="仿宋_GB2312" w:eastAsia="仿宋_GB2312" w:cs="仿宋_GB2312"/>
                <w:b w:val="0"/>
                <w:bCs w:val="0"/>
                <w:spacing w:val="-6"/>
                <w:sz w:val="21"/>
                <w:szCs w:val="21"/>
              </w:rPr>
              <w:t>一)超过国家和本省污染物排放标准，或者超过重点污染物排放总量控制指标，违法排放污染物的；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(二)通过暗管、渗井、渗坑、灌注或者篡改、伪造监测数据，或者不正常运行防治污染设施等逃避监管的方式违法排放污染物的；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(三)未按照要求取得排污许可证，违法排放污染物的；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(四)擅自倾倒、堆放和处置危险废物，或者对危险废物未采取相应防范措施，造成危险废物渗漏或者其他环境污染的；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(五)违反建设项目管理制度，未经环境影响评价即开工建设的；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　　(六)防治污染设施未按照要求验收或者验收不合格仍不停止生产的；</w:t>
            </w:r>
          </w:p>
          <w:p>
            <w:pPr>
              <w:pStyle w:val="3"/>
              <w:widowControl/>
              <w:snapToGrid w:val="0"/>
              <w:ind w:firstLine="42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(七)违反放射性污染防治规定，生产、销售、使用、转让、进口、贮存放射性同位素、射线装置或者装备有放射性同位素的仪表的。</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4.《排污许可管理条例》</w:t>
            </w:r>
          </w:p>
          <w:p>
            <w:pPr>
              <w:pStyle w:val="3"/>
              <w:widowControl/>
              <w:snapToGrid w:val="0"/>
              <w:jc w:val="both"/>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第三十八条　排污单位违反本条例规定排放污染物，受到罚款处罚，被责令改正的，</w:t>
            </w:r>
            <w:r>
              <w:rPr>
                <w:rStyle w:val="6"/>
                <w:rFonts w:hint="eastAsia" w:ascii="仿宋_GB2312" w:hAnsi="仿宋_GB2312" w:eastAsia="仿宋_GB2312" w:cs="仿宋_GB2312"/>
                <w:bCs w:val="0"/>
                <w:sz w:val="21"/>
                <w:szCs w:val="21"/>
              </w:rPr>
              <w:t>生态环境主管部门</w:t>
            </w:r>
            <w:r>
              <w:rPr>
                <w:rStyle w:val="6"/>
                <w:rFonts w:hint="eastAsia" w:ascii="仿宋_GB2312" w:hAnsi="仿宋_GB2312" w:eastAsia="仿宋_GB2312" w:cs="仿宋_GB2312"/>
                <w:b w:val="0"/>
                <w:bCs w:val="0"/>
                <w:sz w:val="21"/>
                <w:szCs w:val="21"/>
              </w:rPr>
              <w:t>应当组织复查，发现其继续实施该违法行为或者拒绝、阻挠复查的，依照《中华人民共和国环境保护法》的规定按日连续处罚。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3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对超标或超总量排放大气污染物的行政处罚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1.《中华人民共和国环境保护法》</w:t>
            </w:r>
          </w:p>
          <w:p>
            <w:pPr>
              <w:pStyle w:val="3"/>
              <w:widowControl/>
              <w:snapToGrid w:val="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第六十条  企业事业单位和其他生产经营者超过污染物排放标准或者超过重点污染物排放总量控制指标排放污染物的，</w:t>
            </w:r>
            <w:r>
              <w:rPr>
                <w:rStyle w:val="6"/>
                <w:rFonts w:hint="eastAsia" w:ascii="仿宋_GB2312" w:hAnsi="仿宋_GB2312" w:eastAsia="仿宋_GB2312" w:cs="仿宋_GB2312"/>
                <w:bCs w:val="0"/>
                <w:sz w:val="21"/>
                <w:szCs w:val="21"/>
              </w:rPr>
              <w:t>县级以上人民政府环境保护主管部门</w:t>
            </w:r>
            <w:r>
              <w:rPr>
                <w:rStyle w:val="6"/>
                <w:rFonts w:hint="eastAsia" w:ascii="仿宋_GB2312" w:hAnsi="仿宋_GB2312" w:eastAsia="仿宋_GB2312" w:cs="仿宋_GB2312"/>
                <w:b w:val="0"/>
                <w:bCs w:val="0"/>
                <w:sz w:val="21"/>
                <w:szCs w:val="21"/>
              </w:rPr>
              <w:t>可以责令其采取限制生产、停产整治等措施；情节严重的，报经有批准权的人民政府批准，责令停业、关闭。</w:t>
            </w:r>
          </w:p>
          <w:p>
            <w:pPr>
              <w:pStyle w:val="3"/>
              <w:widowControl/>
              <w:snapToGrid w:val="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2.《中华人民共和国大气污染防治法》</w:t>
            </w:r>
          </w:p>
          <w:p>
            <w:pPr>
              <w:pStyle w:val="3"/>
              <w:widowControl/>
              <w:snapToGrid w:val="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第九十九条　违反本法规定，有下列行为之一的，由</w:t>
            </w:r>
            <w:r>
              <w:rPr>
                <w:rStyle w:val="6"/>
                <w:rFonts w:hint="eastAsia" w:ascii="仿宋_GB2312" w:hAnsi="仿宋_GB2312" w:eastAsia="仿宋_GB2312" w:cs="仿宋_GB2312"/>
                <w:bCs w:val="0"/>
                <w:sz w:val="21"/>
                <w:szCs w:val="21"/>
              </w:rPr>
              <w:t>县级以上人民政府生态环境主管部门</w:t>
            </w:r>
            <w:r>
              <w:rPr>
                <w:rStyle w:val="6"/>
                <w:rFonts w:hint="eastAsia" w:ascii="仿宋_GB2312" w:hAnsi="仿宋_GB2312" w:eastAsia="仿宋_GB2312" w:cs="仿宋_GB2312"/>
                <w:b w:val="0"/>
                <w:bCs w:val="0"/>
                <w:sz w:val="21"/>
                <w:szCs w:val="21"/>
              </w:rPr>
              <w:t>责令改正或者限制生产、停产整治，并处十万元以上一百万元以下的罚款；情节严重的，报经有批准权的人民政府批准，责令停业、关闭：</w:t>
            </w:r>
          </w:p>
          <w:p>
            <w:pPr>
              <w:pStyle w:val="3"/>
              <w:widowControl/>
              <w:snapToGrid w:val="0"/>
              <w:ind w:firstLine="420" w:firstLineChars="20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（一）未依法取得排污许可证排放大气污染物的；</w:t>
            </w:r>
          </w:p>
          <w:p>
            <w:pPr>
              <w:pStyle w:val="3"/>
              <w:widowControl/>
              <w:snapToGrid w:val="0"/>
              <w:ind w:firstLine="420" w:firstLineChars="20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（二）超过大气污染物排放标准或者超过重点大气污染物排放总量控制指标排放大气污染物的；</w:t>
            </w:r>
          </w:p>
          <w:p>
            <w:pPr>
              <w:pStyle w:val="3"/>
              <w:widowControl/>
              <w:snapToGrid w:val="0"/>
              <w:ind w:firstLine="420" w:firstLineChars="20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（三）通过逃避监管的方式排放大气污染物的。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对违法排放污染物造成或者可能造成严重污染的行政强制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1.《中华人民共和国环境保护法》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第二十五条  </w:t>
            </w:r>
            <w:r>
              <w:rPr>
                <w:rFonts w:hint="eastAsia" w:ascii="仿宋_GB2312" w:hAnsi="仿宋_GB2312" w:eastAsia="仿宋_GB2312" w:cs="仿宋_GB2312"/>
                <w:szCs w:val="21"/>
              </w:rPr>
              <w:t>企业事业单位和其他生产经营者违反法律法规规定排放污染物，造成或者可能造成严重污染的，</w:t>
            </w:r>
            <w:r>
              <w:rPr>
                <w:rFonts w:hint="eastAsia" w:ascii="仿宋_GB2312" w:hAnsi="仿宋_GB2312" w:eastAsia="仿宋_GB2312" w:cs="仿宋_GB2312"/>
                <w:b/>
                <w:szCs w:val="21"/>
              </w:rPr>
              <w:t>县级以上人民政府环境保护主管部门和其他负有环境保护监督管理职责的部门</w:t>
            </w:r>
            <w:r>
              <w:rPr>
                <w:rFonts w:hint="eastAsia" w:ascii="仿宋_GB2312" w:hAnsi="仿宋_GB2312" w:eastAsia="仿宋_GB2312" w:cs="仿宋_GB2312"/>
                <w:szCs w:val="21"/>
              </w:rPr>
              <w:t>，可以查封、扣押造成污染物排放的设施、设备。</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9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对重点排污单位等不公开或者不如实公开环境信息的行政处罚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1.《中华人民共和国环境保护法》</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第五十五条  重点排污单位应当如实向社会公开其主要污染物的名称、排放方式、排放浓度和总量、超标排放情况，以及防治污染设施的建设和运行情况，接受社会监督。</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第六十二条  违反本法规定，重点排污单位不公开或者不如实公开环境信息的，由</w:t>
            </w:r>
            <w:r>
              <w:rPr>
                <w:rStyle w:val="6"/>
                <w:rFonts w:hint="eastAsia" w:ascii="仿宋_GB2312" w:hAnsi="仿宋_GB2312" w:eastAsia="仿宋_GB2312" w:cs="仿宋_GB2312"/>
                <w:bCs w:val="0"/>
                <w:sz w:val="18"/>
                <w:szCs w:val="18"/>
              </w:rPr>
              <w:t>县级以上地方人民政府环境保护主管部门</w:t>
            </w:r>
            <w:r>
              <w:rPr>
                <w:rStyle w:val="6"/>
                <w:rFonts w:hint="eastAsia" w:ascii="仿宋_GB2312" w:hAnsi="仿宋_GB2312" w:eastAsia="仿宋_GB2312" w:cs="仿宋_GB2312"/>
                <w:b w:val="0"/>
                <w:bCs w:val="0"/>
                <w:sz w:val="18"/>
                <w:szCs w:val="18"/>
              </w:rPr>
              <w:t>责令公开，处以罚款，并予以公告。</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2.《中华人民共和国大气污染防治法》</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第一百条 违反本法规定，有下列行为之一的，由县级以上人民政府生态环境主管部门责令改正，处二万元以上二十万元以下的罚款；拒不改正的，责令停产整治：</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（四）重点排污单位不公开或者不如实公开自动监测数据的。</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3.《中华人民共和国清洁生产促进法》</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　　列入前款规定名单的企业，应当按照国务院清洁生产综合协调部门、环境保护部门的规定公布能源消耗或者重点污染物产生、排放情况，接受公众监督。</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第三十六条  违反本法第十七条第二款规定，未按照规定公布能源消耗或者重点污染物产生、排放情况的，由</w:t>
            </w:r>
            <w:r>
              <w:rPr>
                <w:rStyle w:val="6"/>
                <w:rFonts w:hint="eastAsia" w:ascii="仿宋_GB2312" w:hAnsi="仿宋_GB2312" w:eastAsia="仿宋_GB2312" w:cs="仿宋_GB2312"/>
                <w:bCs w:val="0"/>
                <w:sz w:val="18"/>
                <w:szCs w:val="18"/>
              </w:rPr>
              <w:t>县级以上地方人民政府负责清洁生产综合协调的部门、环境保护部门</w:t>
            </w:r>
            <w:r>
              <w:rPr>
                <w:rStyle w:val="6"/>
                <w:rFonts w:hint="eastAsia" w:ascii="仿宋_GB2312" w:hAnsi="仿宋_GB2312" w:eastAsia="仿宋_GB2312" w:cs="仿宋_GB2312"/>
                <w:b w:val="0"/>
                <w:bCs w:val="0"/>
                <w:sz w:val="18"/>
                <w:szCs w:val="18"/>
              </w:rPr>
              <w:t>按照职责分工责令公布，可以处十万元以下的罚款。</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4.《湖南省环境保护条例》                                                                                          第三十五条第一项 、第二项  重点排污单位应当依法公开以下环境信息，接受社会监督：</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　　(一)主要污染物的名称、排放方式、排放浓度和总量、超标排放情况；</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　　(二)防治污染设施的建设和运行情况；</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第四十条 违反本条例第三十五条规定，重点排污单位不如实公开主要污染物排放情况或者防治污染设施运行情况的，由</w:t>
            </w:r>
            <w:r>
              <w:rPr>
                <w:rStyle w:val="6"/>
                <w:rFonts w:hint="eastAsia" w:ascii="仿宋_GB2312" w:hAnsi="仿宋_GB2312" w:eastAsia="仿宋_GB2312" w:cs="仿宋_GB2312"/>
                <w:sz w:val="18"/>
                <w:szCs w:val="18"/>
              </w:rPr>
              <w:t>生态环境主管部门</w:t>
            </w:r>
            <w:r>
              <w:rPr>
                <w:rStyle w:val="6"/>
                <w:rFonts w:hint="eastAsia" w:ascii="仿宋_GB2312" w:hAnsi="仿宋_GB2312" w:eastAsia="仿宋_GB2312" w:cs="仿宋_GB2312"/>
                <w:b w:val="0"/>
                <w:bCs w:val="0"/>
                <w:sz w:val="18"/>
                <w:szCs w:val="18"/>
              </w:rPr>
              <w:t>责令改正，处一万元以上三万元以下罚款。</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5.《企业事业单位环境信息公开办法》</w:t>
            </w:r>
          </w:p>
          <w:p>
            <w:pPr>
              <w:pStyle w:val="3"/>
              <w:widowControl/>
              <w:snapToGrid w:val="0"/>
              <w:rPr>
                <w:rStyle w:val="6"/>
                <w:rFonts w:hint="eastAsia" w:ascii="仿宋_GB2312" w:hAnsi="仿宋_GB2312" w:eastAsia="仿宋_GB2312" w:cs="仿宋_GB2312"/>
                <w:b w:val="0"/>
                <w:bCs w:val="0"/>
                <w:sz w:val="18"/>
                <w:szCs w:val="18"/>
              </w:rPr>
            </w:pPr>
            <w:r>
              <w:rPr>
                <w:rStyle w:val="6"/>
                <w:rFonts w:hint="eastAsia" w:ascii="仿宋_GB2312" w:hAnsi="仿宋_GB2312" w:eastAsia="仿宋_GB2312" w:cs="仿宋_GB2312"/>
                <w:b w:val="0"/>
                <w:bCs w:val="0"/>
                <w:sz w:val="18"/>
                <w:szCs w:val="18"/>
              </w:rPr>
              <w:t>第十六条  重点排污单位违反本办法规定，有下列行为之一的，由</w:t>
            </w:r>
            <w:r>
              <w:rPr>
                <w:rStyle w:val="6"/>
                <w:rFonts w:hint="eastAsia" w:ascii="仿宋_GB2312" w:hAnsi="仿宋_GB2312" w:eastAsia="仿宋_GB2312" w:cs="仿宋_GB2312"/>
                <w:bCs w:val="0"/>
                <w:sz w:val="18"/>
                <w:szCs w:val="18"/>
              </w:rPr>
              <w:t>县级以上环境保护主管部门</w:t>
            </w:r>
            <w:r>
              <w:rPr>
                <w:rStyle w:val="6"/>
                <w:rFonts w:hint="eastAsia" w:ascii="仿宋_GB2312" w:hAnsi="仿宋_GB2312" w:eastAsia="仿宋_GB2312" w:cs="仿宋_GB2312"/>
                <w:b w:val="0"/>
                <w:bCs w:val="0"/>
                <w:sz w:val="18"/>
                <w:szCs w:val="18"/>
              </w:rPr>
              <w:t>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w:t>
            </w:r>
          </w:p>
          <w:p>
            <w:pPr>
              <w:pStyle w:val="3"/>
              <w:widowControl/>
              <w:snapToGrid w:val="0"/>
              <w:ind w:firstLine="360" w:firstLineChars="200"/>
              <w:rPr>
                <w:rStyle w:val="6"/>
                <w:rFonts w:hint="eastAsia" w:ascii="仿宋_GB2312" w:hAnsi="仿宋_GB2312" w:eastAsia="仿宋_GB2312" w:cs="仿宋_GB2312"/>
                <w:b w:val="0"/>
                <w:bCs w:val="0"/>
                <w:kern w:val="2"/>
                <w:sz w:val="18"/>
                <w:szCs w:val="18"/>
              </w:rPr>
            </w:pPr>
            <w:r>
              <w:rPr>
                <w:rStyle w:val="6"/>
                <w:rFonts w:hint="eastAsia" w:ascii="仿宋_GB2312" w:hAnsi="仿宋_GB2312" w:eastAsia="仿宋_GB2312" w:cs="仿宋_GB2312"/>
                <w:b w:val="0"/>
                <w:bCs w:val="0"/>
                <w:sz w:val="18"/>
                <w:szCs w:val="18"/>
              </w:rPr>
              <w:t>法律、法规另有规定的，从其规定。</w:t>
            </w:r>
          </w:p>
          <w:p>
            <w:pPr>
              <w:pStyle w:val="3"/>
              <w:widowControl/>
              <w:snapToGrid w:val="0"/>
              <w:rPr>
                <w:rFonts w:hint="eastAsia" w:ascii="仿宋_GB2312" w:hAnsi="仿宋_GB2312" w:eastAsia="仿宋_GB2312" w:cs="仿宋_GB2312"/>
                <w:bCs/>
                <w:sz w:val="18"/>
                <w:szCs w:val="18"/>
              </w:rPr>
            </w:pPr>
            <w:r>
              <w:rPr>
                <w:rStyle w:val="6"/>
                <w:rFonts w:hint="eastAsia" w:ascii="仿宋_GB2312" w:hAnsi="仿宋_GB2312" w:eastAsia="仿宋_GB2312" w:cs="仿宋_GB2312"/>
                <w:b w:val="0"/>
                <w:bCs w:val="0"/>
                <w:sz w:val="18"/>
                <w:szCs w:val="18"/>
              </w:rPr>
              <w:t>6.</w:t>
            </w:r>
            <w:bookmarkStart w:id="0" w:name="55"/>
            <w:r>
              <w:rPr>
                <w:rFonts w:hint="eastAsia" w:ascii="仿宋_GB2312" w:hAnsi="仿宋_GB2312" w:eastAsia="仿宋_GB2312" w:cs="仿宋_GB2312"/>
                <w:bCs/>
                <w:sz w:val="18"/>
                <w:szCs w:val="18"/>
              </w:rPr>
              <w:t>《排污许可管理条例》</w:t>
            </w:r>
          </w:p>
          <w:bookmarkEnd w:id="0"/>
          <w:p>
            <w:pPr>
              <w:pStyle w:val="3"/>
              <w:widowControl/>
              <w:snapToGrid w:val="0"/>
              <w:rPr>
                <w:rFonts w:hint="eastAsia" w:ascii="仿宋_GB2312" w:hAnsi="仿宋_GB2312" w:eastAsia="仿宋_GB2312" w:cs="仿宋_GB2312"/>
                <w:bCs/>
                <w:smallCaps/>
                <w:sz w:val="18"/>
                <w:szCs w:val="18"/>
              </w:rPr>
            </w:pPr>
            <w:r>
              <w:rPr>
                <w:rFonts w:hint="eastAsia" w:ascii="仿宋_GB2312" w:hAnsi="仿宋_GB2312" w:eastAsia="仿宋_GB2312" w:cs="仿宋_GB2312"/>
                <w:bCs/>
                <w:smallCaps/>
                <w:sz w:val="18"/>
                <w:szCs w:val="18"/>
              </w:rPr>
              <w:t>第三十六条　违反本条例规定，排污单位有下列行为之一的，由</w:t>
            </w:r>
            <w:r>
              <w:rPr>
                <w:rFonts w:hint="eastAsia" w:ascii="仿宋_GB2312" w:hAnsi="仿宋_GB2312" w:eastAsia="仿宋_GB2312" w:cs="仿宋_GB2312"/>
                <w:b/>
                <w:bCs/>
                <w:smallCaps/>
                <w:sz w:val="18"/>
                <w:szCs w:val="18"/>
              </w:rPr>
              <w:t>生态环境主管部门</w:t>
            </w:r>
            <w:r>
              <w:rPr>
                <w:rFonts w:hint="eastAsia" w:ascii="仿宋_GB2312" w:hAnsi="仿宋_GB2312" w:eastAsia="仿宋_GB2312" w:cs="仿宋_GB2312"/>
                <w:bCs/>
                <w:smallCaps/>
                <w:sz w:val="18"/>
                <w:szCs w:val="18"/>
              </w:rPr>
              <w:t>责令改正，处2万元以上20万元以下的罚款；拒不改正的，责令停产整治：</w:t>
            </w:r>
          </w:p>
          <w:p>
            <w:pPr>
              <w:pStyle w:val="3"/>
              <w:widowControl/>
              <w:snapToGrid w:val="0"/>
              <w:rPr>
                <w:rStyle w:val="6"/>
                <w:rFonts w:hint="eastAsia" w:ascii="仿宋_GB2312" w:hAnsi="仿宋_GB2312" w:eastAsia="仿宋_GB2312" w:cs="仿宋_GB2312"/>
                <w:b w:val="0"/>
                <w:bCs w:val="0"/>
                <w:kern w:val="2"/>
                <w:sz w:val="21"/>
                <w:szCs w:val="21"/>
              </w:rPr>
            </w:pPr>
            <w:r>
              <w:rPr>
                <w:rFonts w:hint="eastAsia" w:ascii="仿宋_GB2312" w:hAnsi="仿宋_GB2312" w:eastAsia="仿宋_GB2312" w:cs="仿宋_GB2312"/>
                <w:bCs/>
                <w:smallCaps/>
                <w:sz w:val="18"/>
                <w:szCs w:val="18"/>
              </w:rPr>
              <w:t>（七）未按照排污许可证规定公开或者不如实公开污染物排放信息。</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4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对不实施强制性清洁生产审核或者在清洁生产审核中弄虚作假等行为的行政处罚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1.《中华人民共和国清洁生产促进法》</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第二十七条  企业应当对生产和服务过程中的资源消耗以及废物的产生情况进行监测，并根据需要对生产和服务实施清洁生产审核。</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有下列情形之一的企业，应当实施强制性清洁生产审核：</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（一）污染物排放超过国家或者地方规定的排放标准，或者虽未超过国家或者地方规定的排放标准，但超过重点污染物排放总量控制指标的；</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（二）超过单位产品能源消耗限额标准构成高耗能的；</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（三）使用有毒、有害原料进行生产或者在生产中排放有毒、有害物质的。</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污染物排放超过国家或者地方规定的排放标准的企业，应当按照环境保护相关法律的规定治理。</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3"/>
              <w:widowControl/>
              <w:snapToGrid w:val="0"/>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实施清洁生产审核的具体办法，由国务院清洁生产综合协调部门、环境保护部门会同国务院有关部门制定。</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第三十九条</w:t>
            </w:r>
            <w:r>
              <w:rPr>
                <w:rFonts w:hint="eastAsia" w:ascii="仿宋_GB2312" w:hAnsi="仿宋_GB2312" w:eastAsia="仿宋_GB2312" w:cs="仿宋_GB2312"/>
                <w:sz w:val="21"/>
                <w:szCs w:val="21"/>
              </w:rPr>
              <w:t>第一款  违反本法第二十七条第二款、第四款规定，不实施强制性清洁生产审核或者在清洁生产审核中弄虚作假的，或者实施强制性清洁生产审核的企业不报告或者不如实报告审核结果的，由</w:t>
            </w:r>
            <w:r>
              <w:rPr>
                <w:rFonts w:hint="eastAsia" w:ascii="仿宋_GB2312" w:hAnsi="仿宋_GB2312" w:eastAsia="仿宋_GB2312" w:cs="仿宋_GB2312"/>
                <w:b/>
                <w:sz w:val="21"/>
                <w:szCs w:val="21"/>
              </w:rPr>
              <w:t>县级以上地方人民政府负责清洁生产综合协调的部门、环境保护部门</w:t>
            </w:r>
            <w:r>
              <w:rPr>
                <w:rFonts w:hint="eastAsia" w:ascii="仿宋_GB2312" w:hAnsi="仿宋_GB2312" w:eastAsia="仿宋_GB2312" w:cs="仿宋_GB2312"/>
                <w:sz w:val="21"/>
                <w:szCs w:val="21"/>
              </w:rPr>
              <w:t>按照职责分工责令限期改正；拒不改正的，处以五万元以上五十万元以下的罚款。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1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对排污单位未申请或未依法取得排污许可证但排放污染物等行为的行政处罚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"javascript:SLC(27171,0)" </w:instrText>
            </w:r>
            <w:r>
              <w:rPr>
                <w:rFonts w:hint="eastAsia" w:ascii="仿宋_GB2312" w:hAnsi="仿宋_GB2312" w:eastAsia="仿宋_GB2312" w:cs="仿宋_GB2312"/>
                <w:szCs w:val="21"/>
              </w:rPr>
              <w:fldChar w:fldCharType="separate"/>
            </w:r>
            <w:r>
              <w:rPr>
                <w:rStyle w:val="7"/>
                <w:rFonts w:hint="eastAsia" w:ascii="仿宋_GB2312" w:hAnsi="仿宋_GB2312" w:eastAsia="仿宋_GB2312" w:cs="仿宋_GB2312"/>
                <w:color w:val="auto"/>
                <w:szCs w:val="21"/>
              </w:rPr>
              <w:t>中华人民共和国大气污染防治法</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第九十九条第一款第一项  违反本法规定，有下列行为之一的，由</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责令改正或者限制生产、停产整治，并处十万元以上一百万元以下的罚款；情节严重的，报经有批准权的人民政府批准，责令停业、关闭：</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（一）未依法取得排污许可证排放大气污染物的；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2.《中华人民共和国水污染防治法》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第八十三条  违反本法规定，有下列行为之一的，</w:t>
            </w:r>
            <w:r>
              <w:rPr>
                <w:rFonts w:hint="eastAsia" w:ascii="仿宋_GB2312" w:hAnsi="仿宋_GB2312" w:eastAsia="仿宋_GB2312" w:cs="仿宋_GB2312"/>
                <w:b/>
                <w:bCs/>
                <w:szCs w:val="21"/>
              </w:rPr>
              <w:t>由县级以上人民政府环境保护主管部门</w:t>
            </w:r>
            <w:r>
              <w:rPr>
                <w:rFonts w:hint="eastAsia" w:ascii="仿宋_GB2312" w:hAnsi="仿宋_GB2312" w:eastAsia="仿宋_GB2312" w:cs="仿宋_GB2312"/>
                <w:szCs w:val="21"/>
              </w:rPr>
              <w:t>责令改正或者责令限制生产、停产整治，并处十万元以上一百万元以下的罚款；情节严重的，报经有批准权的人民政府批准，责令停业、关闭：</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（一）未依法取得排污许可证排放水污染物的；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（二）超过水污染物排放标准或者超过重点水污染物排放总量控制指标排放水污染物的；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（三）利用渗井、渗坑、裂隙、溶洞，私设暗管，篡改、伪造监测数据，或者不正常运行水污染防治设施等逃避监管的方式排放水污染物的；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（四）未按照规定进行预处理，向污水集中处理设施排放不符合处理工艺要求的工业废水的。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3.《中华人民共和国固体废物污染环境防治法》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第一百零四条　违反本法规定，未依法取得排污许可证产生工业固体废物的，由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责令改正或者限制生产、停产整治，处十万元以上一百万元以下的罚款；情节严重的，报经有批准权的人民政府批准，责令停业或者关闭。</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szCs w:val="21"/>
              </w:rPr>
              <w:t>4.</w:t>
            </w:r>
            <w:r>
              <w:rPr>
                <w:rFonts w:hint="eastAsia" w:ascii="仿宋_GB2312" w:hAnsi="仿宋_GB2312" w:eastAsia="仿宋_GB2312" w:cs="仿宋_GB2312"/>
                <w:bCs/>
                <w:szCs w:val="21"/>
              </w:rPr>
              <w:t>《排污许可管理条例》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（一）未取得排污许可证排放污染物；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（二）排污许可证有效期届满未申请延续或者延续申请未经批准排放污染物；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（三）被依法撤销、注销、吊销排污许可证后排放污染物；</w:t>
            </w:r>
          </w:p>
          <w:p>
            <w:pPr>
              <w:snapToGrid w:val="0"/>
              <w:ind w:firstLine="420"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szCs w:val="21"/>
              </w:rPr>
              <w:t>（四）依法应当重新申请取得排污许可证，未重新申请取得排污许可证排放污染物。</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bCs/>
                <w:smallCaps/>
                <w:szCs w:val="21"/>
              </w:rPr>
              <w:t>排污单位以欺骗、贿赂等不正当手段申请取得排污许可证</w:t>
            </w:r>
            <w:r>
              <w:rPr>
                <w:rFonts w:hint="eastAsia" w:ascii="仿宋_GB2312" w:hAnsi="仿宋_GB2312" w:eastAsia="仿宋_GB2312" w:cs="仿宋_GB2312"/>
                <w:szCs w:val="21"/>
              </w:rPr>
              <w:t>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1.《排污许可管理条例》</w:t>
            </w:r>
          </w:p>
          <w:p>
            <w:pPr>
              <w:pStyle w:val="3"/>
              <w:widowControl/>
              <w:snapToGrid w:val="0"/>
              <w:jc w:val="both"/>
              <w:rPr>
                <w:rStyle w:val="6"/>
                <w:rFonts w:hint="eastAsia" w:ascii="仿宋_GB2312" w:hAnsi="仿宋_GB2312" w:eastAsia="仿宋_GB2312" w:cs="仿宋_GB2312"/>
                <w:bCs w:val="0"/>
                <w:sz w:val="21"/>
                <w:szCs w:val="21"/>
              </w:rPr>
            </w:pPr>
            <w:r>
              <w:rPr>
                <w:rFonts w:hint="eastAsia" w:ascii="仿宋_GB2312" w:hAnsi="仿宋_GB2312" w:eastAsia="仿宋_GB2312" w:cs="仿宋_GB2312"/>
                <w:bCs/>
                <w:smallCaps/>
                <w:sz w:val="21"/>
                <w:szCs w:val="21"/>
              </w:rPr>
              <w:t>第四十条　排污单位以欺骗、贿赂等不正当手段申请取得排污许可证的，由审批部门依法撤销其排污许可证，处20万元以上50万元以下的罚款，3年内不得再次申请排污许可证。</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73"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对未按规定进行环境影响评价，擅自开工建设的行政处罚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1.《中华人民共和国环境保护法》</w:t>
            </w:r>
          </w:p>
          <w:p>
            <w:pPr>
              <w:pStyle w:val="3"/>
              <w:widowControl/>
              <w:snapToGrid w:val="0"/>
              <w:rPr>
                <w:rStyle w:val="6"/>
                <w:rFonts w:hint="eastAsia" w:ascii="仿宋_GB2312" w:hAnsi="仿宋_GB2312" w:eastAsia="仿宋_GB2312" w:cs="仿宋_GB2312"/>
                <w:b w:val="0"/>
                <w:bCs w:val="0"/>
                <w:sz w:val="21"/>
                <w:szCs w:val="21"/>
              </w:rPr>
            </w:pPr>
            <w:r>
              <w:rPr>
                <w:rStyle w:val="6"/>
                <w:rFonts w:hint="eastAsia" w:ascii="仿宋_GB2312" w:hAnsi="仿宋_GB2312" w:eastAsia="仿宋_GB2312" w:cs="仿宋_GB2312"/>
                <w:b w:val="0"/>
                <w:bCs w:val="0"/>
                <w:sz w:val="21"/>
                <w:szCs w:val="21"/>
              </w:rPr>
              <w:t>第六十一条  建设单位未依法提交建设项目环境影响评价文件或者环境影响评价文件未经批准，擅自开工建设的，由</w:t>
            </w:r>
            <w:r>
              <w:rPr>
                <w:rStyle w:val="6"/>
                <w:rFonts w:hint="eastAsia" w:ascii="仿宋_GB2312" w:hAnsi="仿宋_GB2312" w:eastAsia="仿宋_GB2312" w:cs="仿宋_GB2312"/>
                <w:bCs w:val="0"/>
                <w:sz w:val="21"/>
                <w:szCs w:val="21"/>
              </w:rPr>
              <w:t>负有环境保护监督管理职责的部门</w:t>
            </w:r>
            <w:r>
              <w:rPr>
                <w:rStyle w:val="6"/>
                <w:rFonts w:hint="eastAsia" w:ascii="仿宋_GB2312" w:hAnsi="仿宋_GB2312" w:eastAsia="仿宋_GB2312" w:cs="仿宋_GB2312"/>
                <w:b w:val="0"/>
                <w:bCs w:val="0"/>
                <w:sz w:val="21"/>
                <w:szCs w:val="21"/>
              </w:rPr>
              <w:t>责令停止建设，处以罚款，并可以责令恢复原状。</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2.《中华人民共和国环境影响评价法》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pStyle w:val="3"/>
              <w:widowControl/>
              <w:snapToGrid w:val="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3"/>
              <w:widowControl/>
              <w:snapToGrid w:val="0"/>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 xml:space="preserve">第三十一条  </w:t>
            </w:r>
            <w:r>
              <w:rPr>
                <w:rFonts w:hint="eastAsia" w:ascii="仿宋_GB2312" w:hAnsi="仿宋_GB2312" w:eastAsia="仿宋_GB2312" w:cs="仿宋_GB2312"/>
                <w:sz w:val="21"/>
                <w:szCs w:val="21"/>
              </w:rPr>
              <w:t>建设单位未依法报批建设项目环境影响报告书、报告表，或者未依照本法第二十四条的规定重新报批或者报请重新审核环境影响报告书、报告表，擅自开工建设的，由</w:t>
            </w:r>
            <w:r>
              <w:rPr>
                <w:rFonts w:hint="eastAsia" w:ascii="仿宋_GB2312" w:hAnsi="仿宋_GB2312" w:eastAsia="仿宋_GB2312" w:cs="仿宋_GB2312"/>
                <w:b/>
                <w:sz w:val="21"/>
                <w:szCs w:val="21"/>
              </w:rPr>
              <w:t>县级以上生态环境主管部门</w:t>
            </w:r>
            <w:r>
              <w:rPr>
                <w:rFonts w:hint="eastAsia" w:ascii="仿宋_GB2312" w:hAnsi="仿宋_GB2312" w:eastAsia="仿宋_GB2312" w:cs="仿宋_GB2312"/>
                <w:sz w:val="21"/>
                <w:szCs w:val="21"/>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建设项目环境影响报告书、报告表未经批准或者未经原审批部门重新审核同意，建设单位擅自开工建设的，依照前款的规定处罚、处分。</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建设单位未依法备案建设项目环境影响登记表的，由</w:t>
            </w:r>
            <w:r>
              <w:rPr>
                <w:rFonts w:hint="eastAsia" w:ascii="仿宋_GB2312" w:hAnsi="仿宋_GB2312" w:eastAsia="仿宋_GB2312" w:cs="仿宋_GB2312"/>
                <w:b/>
                <w:sz w:val="21"/>
                <w:szCs w:val="21"/>
              </w:rPr>
              <w:t>县级以上生态环境主管部门</w:t>
            </w:r>
            <w:r>
              <w:rPr>
                <w:rFonts w:hint="eastAsia" w:ascii="仿宋_GB2312" w:hAnsi="仿宋_GB2312" w:eastAsia="仿宋_GB2312" w:cs="仿宋_GB2312"/>
                <w:sz w:val="21"/>
                <w:szCs w:val="21"/>
              </w:rPr>
              <w:t>责令备案，处五万元以下的罚款。</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3.《建设项目环境保护管理条例》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w:t>
            </w:r>
            <w:r>
              <w:rPr>
                <w:rFonts w:hint="eastAsia" w:ascii="仿宋_GB2312" w:hAnsi="仿宋_GB2312" w:eastAsia="仿宋_GB2312" w:cs="仿宋_GB2312"/>
                <w:bCs/>
                <w:smallCaps/>
                <w:sz w:val="21"/>
                <w:szCs w:val="21"/>
              </w:rPr>
              <w:t xml:space="preserve">二十一条  </w:t>
            </w:r>
            <w:r>
              <w:rPr>
                <w:rFonts w:hint="eastAsia" w:ascii="仿宋_GB2312" w:hAnsi="仿宋_GB2312" w:eastAsia="仿宋_GB2312" w:cs="仿宋_GB2312"/>
                <w:sz w:val="21"/>
                <w:szCs w:val="21"/>
              </w:rPr>
              <w:t>建设单位有下列行为之一的，依照《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"javascript:SLC(274320,0)"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中华人民共和国环境影响评价法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409"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对接受委托为建设项目环境影响评价提供技术服务的机构在环境影响评价工作中不负责任等行为的行政处罚</w:t>
            </w:r>
          </w:p>
        </w:tc>
        <w:tc>
          <w:tcPr>
            <w:tcW w:w="1141"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行政处罚</w:t>
            </w:r>
          </w:p>
        </w:tc>
        <w:tc>
          <w:tcPr>
            <w:tcW w:w="9428" w:type="dxa"/>
            <w:noWrap w:val="0"/>
            <w:vAlign w:val="center"/>
          </w:tcPr>
          <w:p>
            <w:pPr>
              <w:pStyle w:val="8"/>
              <w:framePr w:hSpace="0" w:wrap="auto" w:vAnchor="margin" w:hAnchor="text" w:yAlign="inline"/>
              <w:snapToGrid w:val="0"/>
              <w:spacing w:line="24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1.《中华人民共和国环境影响评价法》</w:t>
            </w:r>
          </w:p>
          <w:p>
            <w:pPr>
              <w:pStyle w:val="8"/>
              <w:snapToGrid w:val="0"/>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第三十二条　建设项目环境影响报告书、环境影响报告表存在基础资料明显不实，内容存在重大缺陷、遗漏或者虚假，环境影响评价结论不正确或者不合理等严重质量问题的，由</w:t>
            </w:r>
            <w:r>
              <w:rPr>
                <w:rFonts w:hint="eastAsia" w:ascii="仿宋_GB2312" w:hAnsi="仿宋_GB2312" w:eastAsia="仿宋_GB2312" w:cs="仿宋_GB2312"/>
                <w:b/>
                <w:bCs/>
                <w:color w:val="auto"/>
                <w:kern w:val="0"/>
              </w:rPr>
              <w:t>设区的市级以上人民政府生态环境主管部门</w:t>
            </w:r>
            <w:r>
              <w:rPr>
                <w:rFonts w:hint="eastAsia" w:ascii="仿宋_GB2312" w:hAnsi="仿宋_GB2312" w:eastAsia="仿宋_GB2312" w:cs="仿宋_GB2312"/>
                <w:color w:val="auto"/>
                <w:kern w:val="0"/>
              </w:rPr>
              <w:t>对建设单位处五十万元以上二百万元以下的罚款，并对建设单位的法定代表人、主要负责人、直接负责的主管人员和其他直接责任人员，处五万元以上二十万元以下的罚款。</w:t>
            </w:r>
          </w:p>
          <w:p>
            <w:pPr>
              <w:pStyle w:val="8"/>
              <w:snapToGrid w:val="0"/>
              <w:ind w:firstLine="420" w:firstLineChars="200"/>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w:t>
            </w:r>
            <w:r>
              <w:rPr>
                <w:rFonts w:hint="eastAsia" w:ascii="仿宋_GB2312" w:hAnsi="仿宋_GB2312" w:eastAsia="仿宋_GB2312" w:cs="仿宋_GB2312"/>
                <w:b/>
                <w:bCs/>
                <w:color w:val="auto"/>
                <w:kern w:val="0"/>
              </w:rPr>
              <w:t>设区的市级以上人民政府生态环境主管部门</w:t>
            </w:r>
            <w:r>
              <w:rPr>
                <w:rFonts w:hint="eastAsia" w:ascii="仿宋_GB2312" w:hAnsi="仿宋_GB2312" w:eastAsia="仿宋_GB2312" w:cs="仿宋_GB2312"/>
                <w:color w:val="auto"/>
                <w:kern w:val="0"/>
              </w:rPr>
              <w:t>对技术单位处所收费用三倍以上五倍以下的罚款；情节严重的，禁止从事环境影响报告书、环境影响报告表编制工作；有违法所得的，没收违法所得。</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915" w:type="dxa"/>
            <w:noWrap w:val="0"/>
            <w:tcMar>
              <w:left w:w="28" w:type="dxa"/>
              <w:right w:w="28" w:type="dxa"/>
            </w:tcMar>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9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对未依法备案环境影响登记表的行政处罚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1.《中华人民共和国环境影响评价法》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建设单位未依法报批建设项目环境影响报告书、报告表，或者未依照本法第二十四条的规定重新报批或者报请重新审核环境影响报告书、报告表，擅自开工建设的，由</w:t>
            </w:r>
            <w:r>
              <w:rPr>
                <w:rFonts w:hint="eastAsia" w:ascii="仿宋_GB2312" w:hAnsi="仿宋_GB2312" w:eastAsia="仿宋_GB2312" w:cs="仿宋_GB2312"/>
                <w:b/>
                <w:sz w:val="21"/>
                <w:szCs w:val="21"/>
              </w:rPr>
              <w:t>县级以上生态环境主管部门</w:t>
            </w:r>
            <w:r>
              <w:rPr>
                <w:rFonts w:hint="eastAsia" w:ascii="仿宋_GB2312" w:hAnsi="仿宋_GB2312" w:eastAsia="仿宋_GB2312" w:cs="仿宋_GB2312"/>
                <w:sz w:val="21"/>
                <w:szCs w:val="21"/>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建设项目环境影响报告书、报告表未经批准或者未经原审批部门重新审核同意，建设单位擅自开工建设的，依照前款的规定处罚、处分。</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建设单位未依法备案建设项目环境影响登记表的，由县级以上生态环境主管部门责令备案，处五万元以下的罚款。</w:t>
            </w:r>
          </w:p>
          <w:p>
            <w:pPr>
              <w:pStyle w:val="3"/>
              <w:widowControl/>
              <w:snapToGrid w:val="0"/>
              <w:rPr>
                <w:rFonts w:hint="eastAsia" w:ascii="仿宋_GB2312" w:hAnsi="仿宋_GB2312" w:eastAsia="仿宋_GB2312" w:cs="仿宋_GB2312"/>
                <w:bCs/>
                <w:smallCaps/>
                <w:sz w:val="21"/>
                <w:szCs w:val="21"/>
              </w:rPr>
            </w:pPr>
            <w:r>
              <w:rPr>
                <w:rFonts w:hint="eastAsia" w:ascii="仿宋_GB2312" w:hAnsi="仿宋_GB2312" w:eastAsia="仿宋_GB2312" w:cs="仿宋_GB2312"/>
                <w:bCs/>
                <w:smallCaps/>
                <w:sz w:val="21"/>
                <w:szCs w:val="21"/>
              </w:rPr>
              <w:t>2.《</w:t>
            </w:r>
            <w:r>
              <w:rPr>
                <w:rFonts w:hint="eastAsia" w:ascii="仿宋_GB2312" w:hAnsi="仿宋_GB2312" w:eastAsia="仿宋_GB2312" w:cs="仿宋_GB2312"/>
                <w:bCs/>
                <w:sz w:val="21"/>
                <w:szCs w:val="21"/>
              </w:rPr>
              <w:t>建设项目环境影响登记表备案管理办法</w:t>
            </w:r>
            <w:r>
              <w:rPr>
                <w:rFonts w:hint="eastAsia" w:ascii="仿宋_GB2312" w:hAnsi="仿宋_GB2312" w:eastAsia="仿宋_GB2312" w:cs="仿宋_GB2312"/>
                <w:bCs/>
                <w:smallCaps/>
                <w:sz w:val="21"/>
                <w:szCs w:val="21"/>
              </w:rPr>
              <w:t>》</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bCs/>
                <w:smallCaps/>
                <w:sz w:val="21"/>
                <w:szCs w:val="21"/>
              </w:rPr>
              <w:t xml:space="preserve">第十八条  </w:t>
            </w:r>
            <w:r>
              <w:rPr>
                <w:rFonts w:hint="eastAsia" w:ascii="仿宋_GB2312" w:hAnsi="仿宋_GB2312" w:eastAsia="仿宋_GB2312" w:cs="仿宋_GB2312"/>
                <w:sz w:val="21"/>
                <w:szCs w:val="21"/>
              </w:rPr>
              <w:t>建设单位未依法备案建设项目环境影响登记表的，由</w:t>
            </w:r>
            <w:r>
              <w:rPr>
                <w:rFonts w:hint="eastAsia" w:ascii="仿宋_GB2312" w:hAnsi="仿宋_GB2312" w:eastAsia="仿宋_GB2312" w:cs="仿宋_GB2312"/>
                <w:b/>
                <w:sz w:val="21"/>
                <w:szCs w:val="21"/>
              </w:rPr>
              <w:t>县级环境保护主管部门</w:t>
            </w:r>
            <w:r>
              <w:rPr>
                <w:rFonts w:hint="eastAsia" w:ascii="仿宋_GB2312" w:hAnsi="仿宋_GB2312" w:eastAsia="仿宋_GB2312" w:cs="仿宋_GB2312"/>
                <w:sz w:val="21"/>
                <w:szCs w:val="21"/>
              </w:rPr>
              <w:t>根据《中华人民共和国环境影响评价法》第三十一条第三款的规定，责令备案，处五万元以下的罚款。</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bCs/>
                <w:smallCaps/>
                <w:sz w:val="21"/>
                <w:szCs w:val="21"/>
              </w:rPr>
              <w:t xml:space="preserve">第二十条  </w:t>
            </w:r>
            <w:r>
              <w:rPr>
                <w:rFonts w:hint="eastAsia" w:ascii="仿宋_GB2312" w:hAnsi="仿宋_GB2312" w:eastAsia="仿宋_GB2312" w:cs="仿宋_GB2312"/>
                <w:sz w:val="21"/>
                <w:szCs w:val="21"/>
              </w:rPr>
              <w:t>违反本办法规定，对按照《建设项目环境影响评价分类管理名录》应当编制环境影响报告书或者报告表的建设项目，建设单位擅自降低环境影响评价等级，填报环境影响登记表并办理备案手续，经查证属实的，</w:t>
            </w:r>
            <w:r>
              <w:rPr>
                <w:rFonts w:hint="eastAsia" w:ascii="仿宋_GB2312" w:hAnsi="仿宋_GB2312" w:eastAsia="仿宋_GB2312" w:cs="仿宋_GB2312"/>
                <w:b/>
                <w:sz w:val="21"/>
                <w:szCs w:val="21"/>
              </w:rPr>
              <w:t>县级环境保护主管部门</w:t>
            </w:r>
            <w:r>
              <w:rPr>
                <w:rFonts w:hint="eastAsia" w:ascii="仿宋_GB2312" w:hAnsi="仿宋_GB2312" w:eastAsia="仿宋_GB2312" w:cs="仿宋_GB2312"/>
                <w:sz w:val="21"/>
                <w:szCs w:val="21"/>
              </w:rPr>
              <w:t>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3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对编制建设项目初步设计未落实污染防治措施及环保投资概算等行为的行政处罚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1.《建设项目环境保护管理条例》</w:t>
            </w:r>
          </w:p>
          <w:p>
            <w:pPr>
              <w:snapToGrid w:val="0"/>
              <w:jc w:val="left"/>
              <w:rPr>
                <w:rFonts w:hint="eastAsia" w:ascii="仿宋_GB2312" w:hAnsi="仿宋_GB2312" w:eastAsia="仿宋_GB2312" w:cs="仿宋_GB2312"/>
                <w:bCs/>
                <w:strike/>
                <w:szCs w:val="21"/>
              </w:rPr>
            </w:pPr>
            <w:r>
              <w:rPr>
                <w:rFonts w:hint="eastAsia" w:ascii="仿宋_GB2312" w:hAnsi="仿宋_GB2312" w:eastAsia="仿宋_GB2312" w:cs="仿宋_GB2312"/>
                <w:szCs w:val="21"/>
              </w:rPr>
              <w:t>第二十二条第一款  违反本条例规定，建设单位编制建设项目初步设计未落实防治环境污染和生态破坏的措施以及环境保护设施投资概算，未将环境保护设施建设纳入施工合同，或者未依法开展环境影响后评价的，由</w:t>
            </w:r>
            <w:r>
              <w:rPr>
                <w:rFonts w:hint="eastAsia" w:ascii="仿宋_GB2312" w:hAnsi="仿宋_GB2312" w:eastAsia="仿宋_GB2312" w:cs="仿宋_GB2312"/>
                <w:b/>
                <w:szCs w:val="21"/>
              </w:rPr>
              <w:t>建设项目所在地县级以上环境保护行政主管部门</w:t>
            </w:r>
            <w:r>
              <w:rPr>
                <w:rFonts w:hint="eastAsia" w:ascii="仿宋_GB2312" w:hAnsi="仿宋_GB2312" w:eastAsia="仿宋_GB2312" w:cs="仿宋_GB2312"/>
                <w:szCs w:val="21"/>
              </w:rPr>
              <w:t>责令限期改正，处5万元以上20万元以下的罚款；逾期不改正的，处20万元以上100万元以下的罚款。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3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对建设过程中未同时实施审批决定中的环保措施的行政处罚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1.《建设项目环境保护管理条例》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第二十二条第二款  违反本条例规定，建设单位在项目建设过程中未同时组织实施环境影响报告书、环境影响报告表及其审批部门审批决定中提出的环境保护对策措施的，由</w:t>
            </w:r>
            <w:r>
              <w:rPr>
                <w:rFonts w:hint="eastAsia" w:ascii="仿宋_GB2312" w:hAnsi="仿宋_GB2312" w:eastAsia="仿宋_GB2312" w:cs="仿宋_GB2312"/>
                <w:b/>
                <w:szCs w:val="21"/>
              </w:rPr>
              <w:t>建设项目所在地县级以上环境保护行政主管部门</w:t>
            </w:r>
            <w:r>
              <w:rPr>
                <w:rFonts w:hint="eastAsia" w:ascii="仿宋_GB2312" w:hAnsi="仿宋_GB2312" w:eastAsia="仿宋_GB2312" w:cs="仿宋_GB2312"/>
                <w:szCs w:val="21"/>
              </w:rPr>
              <w:t>责令限期改正，处20万元以上100万元以下的罚款；逾期不改正的，责令停止建设。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8"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对环保设施未建成、未验收即投入生产或者使用等行为的行政处罚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1.《建设项目环境保护管理条例》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第二十三条第一款  违反本条例规定，需要配套建设的环境保护设施未建成、未经验收或者验收不合格，建设项目即投入生产或者使用，或者在环境保护设施验收中弄虚作假的，由</w:t>
            </w:r>
            <w:r>
              <w:rPr>
                <w:rFonts w:hint="eastAsia" w:ascii="仿宋_GB2312" w:hAnsi="仿宋_GB2312" w:eastAsia="仿宋_GB2312" w:cs="仿宋_GB2312"/>
                <w:b/>
                <w:sz w:val="21"/>
                <w:szCs w:val="21"/>
              </w:rPr>
              <w:t>县级以上环境保护行政主管部门</w:t>
            </w:r>
            <w:r>
              <w:rPr>
                <w:rFonts w:hint="eastAsia" w:ascii="仿宋_GB2312" w:hAnsi="仿宋_GB2312" w:eastAsia="仿宋_GB2312" w:cs="仿宋_GB2312"/>
                <w:sz w:val="21"/>
                <w:szCs w:val="21"/>
              </w:rPr>
              <w:t>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对建设单位未依法向社会公开环境保护设施验收报告的行政处罚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1.《建设项目环境保护管理条例》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第二十三条第二款  违反本条例规定，建设单位未依法向社会公开环境保护设施验收报告的，由</w:t>
            </w:r>
            <w:r>
              <w:rPr>
                <w:rFonts w:hint="eastAsia" w:ascii="仿宋_GB2312" w:hAnsi="仿宋_GB2312" w:eastAsia="仿宋_GB2312" w:cs="仿宋_GB2312"/>
                <w:b/>
                <w:sz w:val="21"/>
                <w:szCs w:val="21"/>
              </w:rPr>
              <w:t>县级以上环境保护行政主管部门</w:t>
            </w:r>
            <w:r>
              <w:rPr>
                <w:rFonts w:hint="eastAsia" w:ascii="仿宋_GB2312" w:hAnsi="仿宋_GB2312" w:eastAsia="仿宋_GB2312" w:cs="仿宋_GB2312"/>
                <w:sz w:val="21"/>
                <w:szCs w:val="21"/>
              </w:rPr>
              <w:t>责令公开，处5万元以上20万元以下的罚款，并予以公告。</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对从事技术评估的技术单位违规收取费用的行政处罚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1.《建设项目环境保护管理条例》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违反本条例规定，技术机构向建设单位、从事环境影响评价工作的单位收取费用的，由</w:t>
            </w:r>
            <w:r>
              <w:rPr>
                <w:rFonts w:hint="eastAsia" w:ascii="仿宋_GB2312" w:hAnsi="仿宋_GB2312" w:eastAsia="仿宋_GB2312" w:cs="仿宋_GB2312"/>
                <w:b/>
                <w:sz w:val="21"/>
                <w:szCs w:val="21"/>
              </w:rPr>
              <w:t>县级以上环境保护行政主管部门</w:t>
            </w:r>
            <w:r>
              <w:rPr>
                <w:rFonts w:hint="eastAsia" w:ascii="仿宋_GB2312" w:hAnsi="仿宋_GB2312" w:eastAsia="仿宋_GB2312" w:cs="仿宋_GB2312"/>
                <w:sz w:val="21"/>
                <w:szCs w:val="21"/>
              </w:rPr>
              <w:t>责令退还所收费用，处所收费用1倍以上3倍以下的罚款。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0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对未按规定开展突发环境事件风险评估工作，确定风险等级等行为的行政处罚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bCs/>
                <w:smallCaps/>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Cs/>
                <w:smallCaps/>
                <w:sz w:val="21"/>
                <w:szCs w:val="21"/>
              </w:rPr>
              <w:t>《</w:t>
            </w:r>
            <w:r>
              <w:rPr>
                <w:rFonts w:hint="eastAsia" w:ascii="仿宋_GB2312" w:hAnsi="仿宋_GB2312" w:eastAsia="仿宋_GB2312" w:cs="仿宋_GB2312"/>
                <w:bCs/>
                <w:sz w:val="21"/>
                <w:szCs w:val="21"/>
              </w:rPr>
              <w:t>突发环境事件应急管理办法</w:t>
            </w:r>
            <w:r>
              <w:rPr>
                <w:rFonts w:hint="eastAsia" w:ascii="仿宋_GB2312" w:hAnsi="仿宋_GB2312" w:eastAsia="仿宋_GB2312" w:cs="仿宋_GB2312"/>
                <w:bCs/>
                <w:smallCaps/>
                <w:sz w:val="21"/>
                <w:szCs w:val="21"/>
              </w:rPr>
              <w:t>》</w:t>
            </w:r>
          </w:p>
          <w:p>
            <w:pPr>
              <w:pStyle w:val="3"/>
              <w:widowControl/>
              <w:snapToGrid w:val="0"/>
              <w:rPr>
                <w:rFonts w:hint="eastAsia" w:ascii="仿宋_GB2312" w:hAnsi="仿宋_GB2312" w:eastAsia="仿宋_GB2312" w:cs="仿宋_GB2312"/>
                <w:b/>
                <w:bCs/>
                <w:sz w:val="21"/>
                <w:szCs w:val="21"/>
              </w:rPr>
            </w:pPr>
            <w:r>
              <w:rPr>
                <w:rFonts w:hint="eastAsia" w:ascii="仿宋_GB2312" w:hAnsi="仿宋_GB2312" w:eastAsia="仿宋_GB2312" w:cs="仿宋_GB2312"/>
                <w:bCs/>
                <w:smallCaps/>
                <w:sz w:val="21"/>
                <w:szCs w:val="21"/>
              </w:rPr>
              <w:t xml:space="preserve">第三十八条  </w:t>
            </w:r>
            <w:r>
              <w:rPr>
                <w:rFonts w:hint="eastAsia" w:ascii="仿宋_GB2312" w:hAnsi="仿宋_GB2312" w:eastAsia="仿宋_GB2312" w:cs="仿宋_GB2312"/>
                <w:sz w:val="21"/>
                <w:szCs w:val="21"/>
              </w:rPr>
              <w:t>企业事业单位有下列情形之一的，由</w:t>
            </w:r>
            <w:r>
              <w:rPr>
                <w:rFonts w:hint="eastAsia" w:ascii="仿宋_GB2312" w:hAnsi="仿宋_GB2312" w:eastAsia="仿宋_GB2312" w:cs="仿宋_GB2312"/>
                <w:b/>
                <w:sz w:val="21"/>
                <w:szCs w:val="21"/>
              </w:rPr>
              <w:t>县级以上环境保护主管部门</w:t>
            </w:r>
            <w:r>
              <w:rPr>
                <w:rFonts w:hint="eastAsia" w:ascii="仿宋_GB2312" w:hAnsi="仿宋_GB2312" w:eastAsia="仿宋_GB2312" w:cs="仿宋_GB2312"/>
                <w:sz w:val="21"/>
                <w:szCs w:val="21"/>
              </w:rPr>
              <w:t>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6"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对自然保护区管理机构拒不接受生态环境主管部门检查或在检查时弄虚作假的行政处罚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1.《中华人民共和国自然保护区条例》</w:t>
            </w:r>
          </w:p>
          <w:p>
            <w:pPr>
              <w:jc w:val="left"/>
              <w:rPr>
                <w:rFonts w:hint="eastAsia" w:ascii="仿宋_GB2312" w:hAnsi="仿宋_GB2312" w:eastAsia="仿宋_GB2312" w:cs="仿宋_GB2312"/>
                <w:bCs/>
                <w:szCs w:val="21"/>
              </w:rPr>
            </w:pPr>
            <w:r>
              <w:rPr>
                <w:rFonts w:hint="eastAsia" w:ascii="仿宋_GB2312" w:hAnsi="仿宋_GB2312" w:eastAsia="仿宋_GB2312" w:cs="仿宋_GB2312"/>
                <w:kern w:val="0"/>
                <w:szCs w:val="21"/>
              </w:rPr>
              <w:t>第三十六条  自然保护区管理机构违反本条例规定，拒绝环境保护行政主管部门或者有关自然保护区行政主管部门监督检查，或者在被检查时弄虚作假的，由</w:t>
            </w:r>
            <w:r>
              <w:rPr>
                <w:rFonts w:hint="eastAsia" w:ascii="仿宋_GB2312" w:hAnsi="仿宋_GB2312" w:eastAsia="仿宋_GB2312" w:cs="仿宋_GB2312"/>
                <w:b/>
                <w:bCs/>
                <w:kern w:val="0"/>
                <w:szCs w:val="21"/>
              </w:rPr>
              <w:t>县级以上人民政府环境保护行政主管部门</w:t>
            </w:r>
            <w:r>
              <w:rPr>
                <w:rFonts w:hint="eastAsia" w:ascii="仿宋_GB2312" w:hAnsi="仿宋_GB2312" w:eastAsia="仿宋_GB2312" w:cs="仿宋_GB2312"/>
                <w:kern w:val="0"/>
                <w:szCs w:val="21"/>
              </w:rPr>
              <w:t>或者有关自然保护区行政主管部门给予300元以上3000元以下的罚款。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7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对在自然保护地内进行非法开矿、修路、筑坝、建设造成生态破坏的行政处罚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spacing w:line="26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1.《中华人民共和国野生动物保护法》</w:t>
            </w:r>
          </w:p>
          <w:p>
            <w:pPr>
              <w:pStyle w:val="3"/>
              <w:widowControl/>
              <w:snapToGrid w:val="0"/>
              <w:spacing w:line="260" w:lineRule="exac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第十三条第二款  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第四十三条  违反本法第十二条第三款、第十三条第二款规定的，依照有关法律法规的规定处罚。</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2.《中华人民共和国自然保护区条例》</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hAnsi="仿宋_GB2312" w:eastAsia="仿宋_GB2312" w:cs="仿宋_GB2312"/>
                <w:b/>
                <w:bCs/>
                <w:szCs w:val="21"/>
              </w:rPr>
              <w:t>县级以上人民政府有关自然保护区行政主管部门或者其授权的自然保护区管理机构</w:t>
            </w:r>
            <w:r>
              <w:rPr>
                <w:rFonts w:hint="eastAsia" w:ascii="仿宋_GB2312" w:hAnsi="仿宋_GB2312" w:eastAsia="仿宋_GB2312" w:cs="仿宋_GB2312"/>
                <w:szCs w:val="21"/>
              </w:rPr>
              <w:t>没收违法所得，责令停止违法行为，限期恢复原状或者采取其他补救措施；对自然保护区造成破坏的，可以处以300元以上1万元以下的罚款。</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3.《陆生野生动物保护实施条例》</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第三十五条 违反野生动物保护法规，在自然保护区、禁猎区破坏国家或者地方重点保护野生动物主要生息繁衍场所，依照《野生动物保护法》第三十四条的规定处以罚款的，按照相当于恢复原状所需费用 3 倍以下的标准执行。</w:t>
            </w:r>
          </w:p>
          <w:p>
            <w:pPr>
              <w:adjustRightInd w:val="0"/>
              <w:snapToGrid w:val="0"/>
              <w:spacing w:line="26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在自然保护区、禁猎区破坏非国家或者地方重点保护野生动物主要生息繁衍场所的，由</w:t>
            </w:r>
            <w:r>
              <w:rPr>
                <w:rFonts w:hint="eastAsia" w:ascii="仿宋_GB2312" w:hAnsi="仿宋_GB2312" w:eastAsia="仿宋_GB2312" w:cs="仿宋_GB2312"/>
                <w:b/>
                <w:bCs/>
                <w:szCs w:val="21"/>
              </w:rPr>
              <w:t>野生动物行政主管部门</w:t>
            </w:r>
            <w:r>
              <w:rPr>
                <w:rFonts w:hint="eastAsia" w:ascii="仿宋_GB2312" w:hAnsi="仿宋_GB2312" w:eastAsia="仿宋_GB2312" w:cs="仿宋_GB2312"/>
                <w:szCs w:val="21"/>
              </w:rPr>
              <w:t>责令停止破坏行为，限期恢复原状，并处以恢复原状所需费用 2 倍以下的罚款。</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4.《风景名胜区条例》</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第四十条第一款  违反本条例的规定，有下列行为之一的，由</w:t>
            </w:r>
            <w:r>
              <w:rPr>
                <w:rFonts w:hint="eastAsia" w:ascii="仿宋_GB2312" w:hAnsi="仿宋_GB2312" w:eastAsia="仿宋_GB2312" w:cs="仿宋_GB2312"/>
                <w:b/>
                <w:bCs/>
                <w:szCs w:val="21"/>
              </w:rPr>
              <w:t>风景名胜区管理机构</w:t>
            </w:r>
            <w:r>
              <w:rPr>
                <w:rFonts w:hint="eastAsia" w:ascii="仿宋_GB2312" w:hAnsi="仿宋_GB2312" w:eastAsia="仿宋_GB2312" w:cs="仿宋_GB2312"/>
                <w:szCs w:val="21"/>
              </w:rPr>
              <w:t>责令停止违法行为、恢复原状或者限期拆除，没收违法所得，并处50万元以上100万元以下的罚款：</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（一）在风景名胜区内进行开山、采石、开矿等破坏景观、植被、地形地貌的活动的；</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（二）在风景名胜区内修建储存爆炸性、易燃性、放射性、毒害性、腐蚀性物品的设施的；</w:t>
            </w:r>
          </w:p>
          <w:p>
            <w:pPr>
              <w:adjustRightInd w:val="0"/>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（三）在核心景区内建设宾馆、招待所、培训中心、疗养院以及与风景名胜资源保护无关的其他建筑物的。</w:t>
            </w:r>
          </w:p>
          <w:p>
            <w:pPr>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第四十一条  违反本条例的规定，在风景名胜区内从事禁止范围以外的建设活动，未经风景名胜区管理机构审核的，由</w:t>
            </w:r>
            <w:r>
              <w:rPr>
                <w:rFonts w:hint="eastAsia" w:ascii="仿宋_GB2312" w:hAnsi="仿宋_GB2312" w:eastAsia="仿宋_GB2312" w:cs="仿宋_GB2312"/>
                <w:b/>
                <w:bCs/>
                <w:szCs w:val="21"/>
              </w:rPr>
              <w:t>风景名胜区管理机构</w:t>
            </w:r>
            <w:r>
              <w:rPr>
                <w:rFonts w:hint="eastAsia" w:ascii="仿宋_GB2312" w:hAnsi="仿宋_GB2312" w:eastAsia="仿宋_GB2312" w:cs="仿宋_GB2312"/>
                <w:szCs w:val="21"/>
              </w:rPr>
              <w:t>责令停止建设、限期拆除，对个人处2万元以上5万元以下的罚款，对单位处20万元以上50万元以下的罚款。</w:t>
            </w:r>
          </w:p>
          <w:p>
            <w:pPr>
              <w:snapToGrid w:val="0"/>
              <w:spacing w:line="2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第四十六条  违反本条例的规定，施工单位在施工过程中，对周围景物、水体、林草植被、野生动物资源和地形地貌造成破坏的，由</w:t>
            </w:r>
            <w:r>
              <w:rPr>
                <w:rFonts w:hint="eastAsia" w:ascii="仿宋_GB2312" w:hAnsi="仿宋_GB2312" w:eastAsia="仿宋_GB2312" w:cs="仿宋_GB2312"/>
                <w:b/>
                <w:bCs/>
                <w:szCs w:val="21"/>
              </w:rPr>
              <w:t>风景名胜区管理机构</w:t>
            </w:r>
            <w:r>
              <w:rPr>
                <w:rFonts w:hint="eastAsia" w:ascii="仿宋_GB2312" w:hAnsi="仿宋_GB2312" w:eastAsia="仿宋_GB2312" w:cs="仿宋_GB2312"/>
                <w:szCs w:val="21"/>
              </w:rPr>
              <w:t>责令停止违法行为、限期恢复原状或者采取其他补救措施，并处2万元以上10万元以下的罚款；逾期未恢复原状或者采取有效措施的，由风景名胜区管理机构责令停止施工。</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对在自然保护地内进行非法开矿、修路、筑坝、建设造成生态破坏的行政处罚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5.《在国家级自然保护区修筑设施审批管理暂行办法》</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第十四条  违反本办法规定，未经批准擅自在国家级自然保护区修筑设施的，</w:t>
            </w:r>
            <w:r>
              <w:rPr>
                <w:rFonts w:hint="eastAsia" w:ascii="仿宋_GB2312" w:hAnsi="仿宋_GB2312" w:eastAsia="仿宋_GB2312" w:cs="仿宋_GB2312"/>
                <w:b/>
                <w:bCs/>
                <w:szCs w:val="21"/>
              </w:rPr>
              <w:t>县级以上人民政府林业主管部门</w:t>
            </w:r>
            <w:r>
              <w:rPr>
                <w:rFonts w:hint="eastAsia" w:ascii="仿宋_GB2312" w:hAnsi="仿宋_GB2312" w:eastAsia="仿宋_GB2312" w:cs="仿宋_GB2312"/>
                <w:szCs w:val="21"/>
              </w:rPr>
              <w:t>应当责令停止建设或者使用设施，并采取补救措施。</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第十五条  在国家级自然保护区修筑设施对自然保护区造成破坏的，</w:t>
            </w:r>
            <w:r>
              <w:rPr>
                <w:rFonts w:hint="eastAsia" w:ascii="仿宋_GB2312" w:hAnsi="仿宋_GB2312" w:eastAsia="仿宋_GB2312" w:cs="仿宋_GB2312"/>
                <w:b/>
                <w:bCs/>
                <w:szCs w:val="21"/>
              </w:rPr>
              <w:t>县级以上人民政府林业主管部门</w:t>
            </w:r>
            <w:r>
              <w:rPr>
                <w:rFonts w:hint="eastAsia" w:ascii="仿宋_GB2312" w:hAnsi="仿宋_GB2312" w:eastAsia="仿宋_GB2312" w:cs="仿宋_GB2312"/>
                <w:szCs w:val="21"/>
              </w:rPr>
              <w:t>应当依法给予行政处罚或者作出其他处理决定。</w:t>
            </w:r>
          </w:p>
          <w:p>
            <w:pPr>
              <w:spacing w:line="28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林业主管部门在对国家级自然保护区监督检查中，发现有关工作人员有违法行为，依法应当给予处分的，应当向其任免机关或者监察机关提出处分建议。</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6.《森林公园管理办法》</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第十条  森林公园的设施和景点建设，必须按照总体规划设计进行。</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在珍贵景物、重要景点和核心景区，除必要的保护和附属设施外，不得建设宾馆、招待所、疗养院和其他工程设施。</w:t>
            </w:r>
          </w:p>
          <w:p>
            <w:pPr>
              <w:numPr>
                <w:ilvl w:val="0"/>
                <w:numId w:val="1"/>
              </w:num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破坏森林公园的森林和野生动植物资源，依照有关法律、法规的规定处理。</w:t>
            </w:r>
          </w:p>
          <w:p>
            <w:pPr>
              <w:numPr>
                <w:ilvl w:val="0"/>
                <w:numId w:val="2"/>
              </w:numPr>
              <w:spacing w:line="280" w:lineRule="exact"/>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《湖南省野生动植物资源保护条例》</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第二十九条第一款第一项、第二款 违反本条例，有下列行为之一尚未构成犯罪的，给予行政处罚：</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前款规定的第（一）项由</w:t>
            </w:r>
            <w:r>
              <w:rPr>
                <w:rFonts w:hint="eastAsia" w:ascii="仿宋_GB2312" w:hAnsi="仿宋_GB2312" w:eastAsia="仿宋_GB2312" w:cs="仿宋_GB2312"/>
                <w:b/>
                <w:bCs/>
                <w:kern w:val="0"/>
                <w:szCs w:val="21"/>
                <w:lang w:bidi="ar"/>
              </w:rPr>
              <w:t>县级以上人民政府林业行政主管部门</w:t>
            </w:r>
            <w:r>
              <w:rPr>
                <w:rFonts w:hint="eastAsia" w:ascii="仿宋_GB2312" w:hAnsi="仿宋_GB2312" w:eastAsia="仿宋_GB2312" w:cs="仿宋_GB2312"/>
                <w:kern w:val="0"/>
                <w:szCs w:val="21"/>
                <w:lang w:bidi="ar"/>
              </w:rPr>
              <w:t>决定</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8.《湖南省森林和野生动物类型自然保护区管理实施细则》</w:t>
            </w:r>
          </w:p>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第十七条  对违反本细则规定，在自然保护区进行砍伐、放牧、狩猎、捕捞、采药、开垦、烧荒、开矿、采石、挖沙等活动的单位或者个人，除可以依照有关法律、行政法规规定给予处罚以外，由</w:t>
            </w:r>
            <w:r>
              <w:rPr>
                <w:rFonts w:hint="eastAsia" w:ascii="仿宋_GB2312" w:hAnsi="仿宋_GB2312" w:eastAsia="仿宋_GB2312" w:cs="仿宋_GB2312"/>
                <w:b/>
                <w:bCs/>
                <w:szCs w:val="21"/>
              </w:rPr>
              <w:t>县级以上人民政府林业主管部门或者其授权的自然保护区管理机构</w:t>
            </w:r>
            <w:r>
              <w:rPr>
                <w:rFonts w:hint="eastAsia" w:ascii="仿宋_GB2312" w:hAnsi="仿宋_GB2312" w:eastAsia="仿宋_GB2312" w:cs="仿宋_GB2312"/>
                <w:szCs w:val="21"/>
              </w:rPr>
              <w:t>没收违法所得，责令停止违法行为，限期恢复原状或者采取其他补救措施；对自然保护区造成破坏的，可以处300元以上10000元以下的罚款。</w:t>
            </w:r>
          </w:p>
          <w:p>
            <w:pPr>
              <w:spacing w:line="280" w:lineRule="exact"/>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bCs/>
                <w:szCs w:val="21"/>
              </w:rPr>
              <w:t>备注：依据《国家林业和草原局办公室关于做好林草行政执法与生态环境综合行政执法衔接的通知》（办发自[2020]26号）</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8"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对在湿地自然保护地内采矿，倾倒有毒有害物质、废弃物、垃圾的行政处罚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（一）未按照规定设置危险废物识别标志的；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（二）未按照国家有关规定制定危险废物管理计划或者申报危险废物有关资料的；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（三）擅自倾倒、堆放危险废物的；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（四）将危险废物提供或者委托给无许可证的单位或者其他生产经营者从事经营活动的；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（五）未按照国家有关规定填写、运行危险废物转移联单或者未经批准擅自转移危险废物的；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（六）未按照国家环境保护标准贮存、利用、处置危险废物或者将危险废物混入非危险废物中贮存的；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（七）未经安全性处置，混合收集、贮存、运输、处置具有不相容性质的危险废物的；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（八）将危险废物与旅客在同一运输工具上载运的；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（九）未经消除污染处理，将收集、贮存、运输、处置危险废物的场所、设施、设备和容器、包装物及其他物品转作他用的；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（十）未采取相应防范措施，造成危险废物扬散、流失、渗漏或者其他环境污染的；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（十一）在运输过程中沿途丢弃、遗撒危险废物的；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（十二）未制定危险废物意外事故防范措施和应急预案的；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（十三）未按照国家有关规定建立危险废物管理台账并如实记录的。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rPr>
                <w:rFonts w:hint="eastAsia" w:ascii="仿宋_GB2312" w:hAnsi="仿宋_GB2312" w:eastAsia="仿宋_GB2312" w:cs="仿宋_GB2312"/>
                <w:szCs w:val="21"/>
              </w:rPr>
            </w:pP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对在湿地自然保护地内采矿，倾倒有毒有害物质、废弃物、垃圾的行政处罚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2.《中华人民共和国自然保护区条例》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第三十五条  违反本条例规定，在自然保护区进行砍伐、放牧、狩猎、捕捞、采药、开垦、烧荒、开矿、采石、挖沙等活动的单位和个人，除可以依照有关法律、行政法规规定给予处罚的以外，由</w:t>
            </w:r>
            <w:r>
              <w:rPr>
                <w:rFonts w:hint="eastAsia" w:ascii="仿宋_GB2312" w:hAnsi="仿宋_GB2312" w:eastAsia="仿宋_GB2312" w:cs="仿宋_GB2312"/>
                <w:b/>
                <w:bCs/>
                <w:szCs w:val="21"/>
              </w:rPr>
              <w:t>县级以上人民政府有关自然保护区行政主管部门或者其授权的自然保护区管理机构</w:t>
            </w:r>
            <w:r>
              <w:rPr>
                <w:rFonts w:hint="eastAsia" w:ascii="仿宋_GB2312" w:hAnsi="仿宋_GB2312" w:eastAsia="仿宋_GB2312" w:cs="仿宋_GB2312"/>
                <w:szCs w:val="21"/>
              </w:rPr>
              <w:t>没收违法所得，责令停止违法行为，限期恢复原状或者采取其他补救措施；对自然保护区造成破坏的，可以处以300元以上1万元以下的罚款。</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3.《湿地保护管理规定》</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第十一条  </w:t>
            </w:r>
            <w:r>
              <w:rPr>
                <w:rFonts w:hint="eastAsia" w:ascii="仿宋_GB2312" w:hAnsi="仿宋_GB2312" w:eastAsia="仿宋_GB2312" w:cs="仿宋_GB2312"/>
                <w:b/>
                <w:bCs/>
                <w:szCs w:val="21"/>
              </w:rPr>
              <w:t>县级以上人民政府林业主管部门</w:t>
            </w:r>
            <w:r>
              <w:rPr>
                <w:rFonts w:hint="eastAsia" w:ascii="仿宋_GB2312" w:hAnsi="仿宋_GB2312" w:eastAsia="仿宋_GB2312" w:cs="仿宋_GB2312"/>
                <w:szCs w:val="21"/>
              </w:rPr>
              <w:t>可以采取湿地自然保护区、湿地公园、湿地保护小区等方式保护湿地，健全湿地保护管理机构和管理制度，完善湿地保护体系，加强湿地保护。</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第十九条  具备自然保护区建立条件的湿地，应当依法建立自然保护区。</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自然保护区的建立和管理按照自然保护区管理的有关规定执行。</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第二十九条  除法律法规有特别规定的以外，在湿地内禁止从事下列活动：（一）开（围）垦、填埋或者排干湿地；（二）永久性截断湿地水源；（三）挖沙、采矿；（四）倾倒有毒有害物质、废弃物、垃圾；（五）破坏野生动物栖息地和迁徙通道、鱼类洄游通道，滥采滥捕野生动植物；（六）引进外来物种；（七）擅自放牧、捕捞、取土、取水、排污、放生；（八）其他破坏湿地及其生态功能的活动。</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第三十四条  县级以上人民政府林业主管部门应当会同同级人民政府有关部门开展湿地保护执法活动，对破坏湿地的违法行为依法予以处理。</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 xml:space="preserve">20 </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对在国家森林公园内排放废水、废气、废渣等对森林公园景观和生态造成较大影响的行政处罚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第八十三条  违反本法规定，有下列行为之一的，由</w:t>
            </w:r>
            <w:r>
              <w:rPr>
                <w:rFonts w:hint="eastAsia" w:ascii="仿宋_GB2312" w:hAnsi="仿宋_GB2312" w:eastAsia="仿宋_GB2312" w:cs="仿宋_GB2312"/>
                <w:b/>
                <w:szCs w:val="21"/>
              </w:rPr>
              <w:t>县级以上人民政府环境保护主管部门</w:t>
            </w:r>
            <w:r>
              <w:rPr>
                <w:rFonts w:hint="eastAsia" w:ascii="仿宋_GB2312" w:hAnsi="仿宋_GB2312" w:eastAsia="仿宋_GB2312" w:cs="仿宋_GB2312"/>
                <w:szCs w:val="21"/>
              </w:rPr>
              <w:t>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2.《中华人民共和国大气污染防治法》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第九十九条  违反本法规定，有下列行为之一的，由</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责令改正或者限制生产、停产整治，并处十万元以上一百万元以下的罚款；情节严重的，报经有批准权的人民政府批准，责令停业、关闭：</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（一）未依法取得排污许可证排放大气污染物的；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（二）超过大气污染物排放标准或者超过重点大气污染物排放总量控制指标排放大气污染物的；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（三）通过逃避监管的方式排放大气污染物的。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3.《中华人民共和国固体废物污染环境防治法》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第一百零二条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w:t>
            </w:r>
          </w:p>
          <w:p>
            <w:pPr>
              <w:snapToGrid w:val="0"/>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（七）擅自倾倒、堆放、丢弃、遗撒工业固体废物，或者未采取相应防范措施，造成工业固体废物扬散、流失、渗漏或者其他环境污染的。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w:t>
            </w:r>
          </w:p>
          <w:p>
            <w:pPr>
              <w:snapToGrid w:val="0"/>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（三）擅自倾倒、堆放危险废物的；</w:t>
            </w:r>
          </w:p>
          <w:p>
            <w:pPr>
              <w:snapToGrid w:val="0"/>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（十）未采取相应防范措施，造成危险废物扬散、流失、渗漏或者其他环境污染的；</w:t>
            </w:r>
          </w:p>
          <w:p>
            <w:pPr>
              <w:snapToGrid w:val="0"/>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（十一）在运输过程中沿途丢弃、遗撒危险废物的。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0"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对在国家森林公园内排放废水、废气、废渣等对森林公园景观和生态造成较大影响的行政处罚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top"/>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4.《国家级森林公园管理办法》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第十八条  </w:t>
            </w:r>
            <w:r>
              <w:rPr>
                <w:rFonts w:hint="eastAsia" w:ascii="仿宋_GB2312" w:hAnsi="仿宋_GB2312" w:eastAsia="仿宋_GB2312" w:cs="仿宋_GB2312"/>
                <w:szCs w:val="21"/>
              </w:rPr>
              <w:t>在国家级森林公园内禁止从事下列活动：</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（一）擅自采折、采挖花草、树木、药材等植物；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（二）非法猎捕、杀害野生动物；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（三）刻划、污损树木、岩石和文物古迹及葬坟；</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（四）损毁或者擅自移动园内设施；</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（五）未经处理直接排放生活污水和超标准的废水、废气，乱倒垃圾、废渣、废物及其他污染物；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（六）在非指定的吸烟区吸烟和在非指定区域野外用火、焚烧香蜡纸烛、燃放烟花爆竹；</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（七）擅自摆摊设点、兜售物品；</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（八）擅自围、填、堵、截自然水系；</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（九）法律、法规、规章禁止的其他活动。</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国家级森林公园经营管理机构应当通过标示牌、宣传单等形式将森林风景资源保护的注意事项告知旅游者。</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第三十条  在国家级森林公园内有违反本办法的行为，森林法和野生动物保护法等法律法规已有明确规定的，</w:t>
            </w:r>
            <w:r>
              <w:rPr>
                <w:rFonts w:hint="eastAsia" w:ascii="仿宋_GB2312" w:hAnsi="仿宋_GB2312" w:eastAsia="仿宋_GB2312" w:cs="仿宋_GB2312"/>
                <w:b/>
                <w:szCs w:val="21"/>
              </w:rPr>
              <w:t>县级以上人民政府林业主管部门</w:t>
            </w:r>
            <w:r>
              <w:rPr>
                <w:rFonts w:hint="eastAsia" w:ascii="仿宋_GB2312" w:hAnsi="仿宋_GB2312" w:eastAsia="仿宋_GB2312" w:cs="仿宋_GB2312"/>
                <w:szCs w:val="21"/>
              </w:rPr>
              <w:t>依法予以从重处罚。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8"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21</w:t>
            </w:r>
          </w:p>
        </w:tc>
        <w:tc>
          <w:tcPr>
            <w:tcW w:w="1409"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对在森林公园内进行房地产等项目开发，修建破坏景观、污染环境的工程设施和采矿的行政处罚</w:t>
            </w:r>
          </w:p>
        </w:tc>
        <w:tc>
          <w:tcPr>
            <w:tcW w:w="1141"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行政处罚</w:t>
            </w:r>
          </w:p>
        </w:tc>
        <w:tc>
          <w:tcPr>
            <w:tcW w:w="9428" w:type="dxa"/>
            <w:noWrap w:val="0"/>
            <w:vAlign w:val="center"/>
          </w:tcPr>
          <w:p>
            <w:pPr>
              <w:widowControl/>
              <w:jc w:val="left"/>
              <w:textAlignment w:val="center"/>
              <w:rPr>
                <w:rFonts w:hint="eastAsia" w:ascii="仿宋_GB2312" w:hAnsi="仿宋_GB2312" w:eastAsia="仿宋_GB2312" w:cs="仿宋_GB2312"/>
                <w:bCs/>
                <w:smallCaps/>
                <w:szCs w:val="21"/>
              </w:rPr>
            </w:pPr>
            <w:r>
              <w:rPr>
                <w:rFonts w:hint="eastAsia" w:ascii="仿宋_GB2312" w:hAnsi="仿宋_GB2312" w:eastAsia="仿宋_GB2312" w:cs="仿宋_GB2312"/>
                <w:kern w:val="0"/>
                <w:szCs w:val="21"/>
                <w:lang w:bidi="ar"/>
              </w:rPr>
              <w:t>1.《湖南省森林公园条例》                                                                      第二十九条 在森林公园内禁止下列行为：</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（一）进行房地产等项目开发，修建破坏景观、污染环境的工程设施,......；</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（二）采石、采砂、取土、采矿、放牧、围湖造地、建造坟墓、毁林开垦、毁损溶洞资源等破坏景观、植被和地形地貌的；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第三十五条  违反本条例第二十九条规定的，由</w:t>
            </w:r>
            <w:r>
              <w:rPr>
                <w:rFonts w:hint="eastAsia" w:ascii="仿宋_GB2312" w:hAnsi="仿宋_GB2312" w:eastAsia="仿宋_GB2312" w:cs="仿宋_GB2312"/>
                <w:b/>
                <w:bCs/>
                <w:kern w:val="0"/>
                <w:szCs w:val="21"/>
                <w:lang w:bidi="ar"/>
              </w:rPr>
              <w:t>县级以上人民政府林业主管部门</w:t>
            </w:r>
            <w:r>
              <w:rPr>
                <w:rFonts w:hint="eastAsia" w:ascii="仿宋_GB2312" w:hAnsi="仿宋_GB2312" w:eastAsia="仿宋_GB2312" w:cs="仿宋_GB2312"/>
                <w:kern w:val="0"/>
                <w:szCs w:val="21"/>
                <w:lang w:bidi="ar"/>
              </w:rPr>
              <w:t>责令改正，有违法所得的没收违法所得；造成森林风景资源破坏的，限期进行生态修复，并处生态修复所需费用二倍以上五倍以下罚款。</w:t>
            </w:r>
          </w:p>
        </w:tc>
        <w:tc>
          <w:tcPr>
            <w:tcW w:w="915" w:type="dxa"/>
            <w:noWrap w:val="0"/>
            <w:tcMar>
              <w:left w:w="28" w:type="dxa"/>
              <w:right w:w="28" w:type="dxa"/>
            </w:tcMar>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生态环境主管部门</w:t>
            </w:r>
          </w:p>
        </w:tc>
        <w:tc>
          <w:tcPr>
            <w:tcW w:w="1110"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1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对在水产苗种繁殖、栖息地从事采矿、排放污水等破坏水域生态环境的行政处罚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top"/>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1.《中华人民共和国水污染防治法》</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第八十五条  有下列行为之一的，由</w:t>
            </w:r>
            <w:r>
              <w:rPr>
                <w:rFonts w:hint="eastAsia" w:ascii="仿宋_GB2312" w:hAnsi="仿宋_GB2312" w:eastAsia="仿宋_GB2312" w:cs="仿宋_GB2312"/>
                <w:b/>
                <w:bCs/>
                <w:smallCaps/>
                <w:szCs w:val="21"/>
              </w:rPr>
              <w:t>县级以上地方人民政府环境保护主管部门</w:t>
            </w:r>
            <w:r>
              <w:rPr>
                <w:rFonts w:hint="eastAsia" w:ascii="仿宋_GB2312" w:hAnsi="仿宋_GB2312" w:eastAsia="仿宋_GB2312" w:cs="仿宋_GB2312"/>
                <w:bCs/>
                <w:smallCaps/>
                <w:szCs w:val="21"/>
              </w:rPr>
              <w:t>责令停止违法行为，限期采取治理措施，消除污染，处以罚款；逾期不采取治理措施的，环境保护主管部门可以指定有治理能力的单位代为治理，所需费用由违法者承担：</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（一）向水体排放油类、酸液、碱液的；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（二）向水体排放剧毒废液，或者将含有汞、镉、砷、铬、铅、氰化物、黄磷等的可溶性剧毒废渣向水体排放、倾倒或者直接埋入地下的；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（三）在水体清洗装贮过油类、有毒污染物的车辆或者容器的；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（四）向水体排放、倾倒工业废渣、城镇垃圾或者其他废弃物，或者在江河、湖泊、运河、渠道、水库最高水位线以下的滩地、岸坡堆放、存贮固体废弃物或者其他污染物的；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（五）向水体排放、倾倒放射性固体废物或者含有高放射性、中放射性物质的废水的；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（六）违反国家有关规定或者标准，向水体排放含低放射性物质的废水、热废水或者含病原体的污水的；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（七）未采取防渗漏等措施，或者未建设地下水水质监测井进行监测的；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（八）加油站等的地下油罐未使用双层罐或者采取建造防渗池等其他有效措施，或者未进行防渗漏监测的；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（九）未按照规定采取防护性措施，或者利用无防渗漏措施的沟渠、坑塘等输送或者存贮含有毒污染物的废水、含病原体的污水或者其他废弃物的。</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2.《水产苗种管理办法》</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xml:space="preserve">第十九条  </w:t>
            </w:r>
            <w:r>
              <w:rPr>
                <w:rFonts w:hint="eastAsia" w:ascii="仿宋_GB2312" w:hAnsi="仿宋_GB2312" w:eastAsia="仿宋_GB2312" w:cs="仿宋_GB2312"/>
                <w:szCs w:val="21"/>
              </w:rPr>
              <w:t>禁止在水产苗种繁殖、栖息地从事采矿、挖沙、爆破、排放污水等破坏水域生态环境的活动。对水域环境造成污染的，依照《中华人民共和国水污染防治法》和《中华人民共和国海洋环境保护法》的有关规定处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在水生动物苗种主产区引水时，应当采取措施，保护苗种。</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对拒绝、阻挠监督检查或者在接受水污染监督检查时弄虚作假的行政处罚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第八十一条  以拖延、围堵、滞留执法人员等方式拒绝、阻挠环境保护主管部门或者其他依照本法规定行使监督管理权的部门的监督检查，或者在接受监督检查时弄虚作假的，由</w:t>
            </w:r>
            <w:r>
              <w:rPr>
                <w:rFonts w:hint="eastAsia" w:ascii="仿宋_GB2312" w:hAnsi="仿宋_GB2312" w:eastAsia="仿宋_GB2312" w:cs="仿宋_GB2312"/>
                <w:b/>
                <w:bCs/>
                <w:szCs w:val="21"/>
              </w:rPr>
              <w:t>县级以上人民政府环境保护主管部门</w:t>
            </w:r>
            <w:r>
              <w:rPr>
                <w:rFonts w:hint="eastAsia" w:ascii="仿宋_GB2312" w:hAnsi="仿宋_GB2312" w:eastAsia="仿宋_GB2312" w:cs="仿宋_GB2312"/>
                <w:szCs w:val="21"/>
              </w:rPr>
              <w:t>或者其他依照本法规定行使监督管理权的部门责令改正，处二万元以上二十万元以下的罚款。</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2.《环境监测管理办法》</w:t>
            </w:r>
          </w:p>
          <w:p>
            <w:pPr>
              <w:jc w:val="left"/>
              <w:rPr>
                <w:rFonts w:hint="eastAsia" w:ascii="仿宋_GB2312" w:hAnsi="仿宋_GB2312" w:eastAsia="仿宋_GB2312" w:cs="仿宋_GB2312"/>
                <w:bCs/>
                <w:szCs w:val="21"/>
              </w:rPr>
            </w:pPr>
            <w:r>
              <w:rPr>
                <w:rFonts w:hint="eastAsia" w:ascii="仿宋_GB2312" w:hAnsi="仿宋_GB2312" w:eastAsia="仿宋_GB2312" w:cs="仿宋_GB2312"/>
                <w:szCs w:val="21"/>
              </w:rPr>
              <w:t>第十九条  排污者拒绝、阻挠环境监测工作人员进行环境监测活动或者弄虚作假的，由</w:t>
            </w:r>
            <w:r>
              <w:rPr>
                <w:rFonts w:hint="eastAsia" w:ascii="仿宋_GB2312" w:hAnsi="仿宋_GB2312" w:eastAsia="仿宋_GB2312" w:cs="仿宋_GB2312"/>
                <w:b/>
                <w:bCs/>
                <w:szCs w:val="21"/>
              </w:rPr>
              <w:t>县级以上环境保护部门</w:t>
            </w:r>
            <w:r>
              <w:rPr>
                <w:rFonts w:hint="eastAsia" w:ascii="仿宋_GB2312" w:hAnsi="仿宋_GB2312" w:eastAsia="仿宋_GB2312" w:cs="仿宋_GB2312"/>
                <w:szCs w:val="21"/>
              </w:rPr>
              <w:t>依法给予行政处罚；构成违反治安管理行为的，由公安机关依法给予治安处罚；构成犯罪的，依法追究刑事责任。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2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对未按照规定对所排放的水污染物自行监测等行为的行政处罚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第八十二条  违反本法规定，有下列行为之一的，由</w:t>
            </w:r>
            <w:r>
              <w:rPr>
                <w:rFonts w:hint="eastAsia" w:ascii="仿宋_GB2312" w:hAnsi="仿宋_GB2312" w:eastAsia="仿宋_GB2312" w:cs="仿宋_GB2312"/>
                <w:b/>
                <w:szCs w:val="21"/>
              </w:rPr>
              <w:t>县级以上人民政府环境保护主管部门</w:t>
            </w:r>
            <w:r>
              <w:rPr>
                <w:rFonts w:hint="eastAsia" w:ascii="仿宋_GB2312" w:hAnsi="仿宋_GB2312" w:eastAsia="仿宋_GB2312" w:cs="仿宋_GB2312"/>
                <w:szCs w:val="21"/>
              </w:rPr>
              <w:t>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2.</w:t>
            </w:r>
            <w:r>
              <w:rPr>
                <w:rFonts w:hint="eastAsia" w:ascii="仿宋_GB2312" w:hAnsi="仿宋_GB2312" w:eastAsia="仿宋_GB2312" w:cs="仿宋_GB2312"/>
                <w:bCs/>
                <w:szCs w:val="21"/>
              </w:rPr>
              <w:t>《排污许可管理条例》</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第三十六条　违反本条例规定，排污单位有下列行为之一的，由生态环境主管部门责令改正，处2万元以上20万元以下的罚款；拒不改正的，责令停产整治：</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（一）污染物排放口位置或者数量不符合排污许可证规定；</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（二）污染物排放方式或者排放去向不符合排污许可证规定；</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（三）损毁或者擅自移动、改变污染物排放自动监测设备；</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（四）未按照排污许可证规定安装、使用污染物排放自动监测设备并与生态环境主管部门的监控设备联网，或者未保证污染物排放自动监测设备正常运行；</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（五）未按照排污许可证规定制定自行监测方案并开展自行监测；</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（六）未按照排污许可证规定保存原始监测记录；</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（七）未按照排污许可证规定公开或者不如实公开污染物排放信息；</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（八）发现污染物排放自动监测设备传输数据异常或者污染物排放超过污染物排放标准等异常情况不报告；</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（九）违反法律法规规定的其他控制污染物排放要求的行为。</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对违规设置排污口的行政处罚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除前款规定外，违反法律、行政法规和国务院环境保护主管部门的规定设置排污口的，由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责令限期拆除，处二万元以上十万元以下的罚款；逾期不拆除的，强制拆除，所需费用由违法者承担，处十万元以上五十万元以下的罚款；情节严重的，可以责令停产整治。</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未经水行政主管部门或者流域管理机构同意，在江河、湖泊新建、改建、扩建排污口的，由县级以上人民政府水行政主管部门或者流域管理机构依据职权，依照前款规定采取措施、给予处罚。</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2.《中华人民共和国水法》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禁止在饮用水水源保护区内设置排污口。</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在江河、湖泊新建、改建或者扩大排污口，应当经过有管辖权的</w:t>
            </w:r>
            <w:r>
              <w:rPr>
                <w:rFonts w:hint="eastAsia" w:ascii="仿宋_GB2312" w:hAnsi="仿宋_GB2312" w:eastAsia="仿宋_GB2312" w:cs="仿宋_GB2312"/>
                <w:b/>
                <w:kern w:val="0"/>
                <w:szCs w:val="21"/>
              </w:rPr>
              <w:t>水行政主管部门或者流域管理机构</w:t>
            </w:r>
            <w:r>
              <w:rPr>
                <w:rFonts w:hint="eastAsia" w:ascii="仿宋_GB2312" w:hAnsi="仿宋_GB2312" w:eastAsia="仿宋_GB2312" w:cs="仿宋_GB2312"/>
                <w:kern w:val="0"/>
                <w:szCs w:val="21"/>
              </w:rPr>
              <w:t>同意，由</w:t>
            </w:r>
            <w:r>
              <w:rPr>
                <w:rFonts w:hint="eastAsia" w:ascii="仿宋_GB2312" w:hAnsi="仿宋_GB2312" w:eastAsia="仿宋_GB2312" w:cs="仿宋_GB2312"/>
                <w:b/>
                <w:kern w:val="0"/>
                <w:szCs w:val="21"/>
              </w:rPr>
              <w:t>环境保护行政主管部门</w:t>
            </w:r>
            <w:r>
              <w:rPr>
                <w:rFonts w:hint="eastAsia" w:ascii="仿宋_GB2312" w:hAnsi="仿宋_GB2312" w:eastAsia="仿宋_GB2312" w:cs="仿宋_GB2312"/>
                <w:kern w:val="0"/>
                <w:szCs w:val="21"/>
              </w:rPr>
              <w:t>负责对该建设项目的环境影响报告书进行审批。</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szCs w:val="21"/>
              </w:rPr>
              <w:t>3.</w:t>
            </w:r>
            <w:r>
              <w:rPr>
                <w:rFonts w:hint="eastAsia" w:ascii="仿宋_GB2312" w:hAnsi="仿宋_GB2312" w:eastAsia="仿宋_GB2312" w:cs="仿宋_GB2312"/>
                <w:bCs/>
                <w:szCs w:val="21"/>
              </w:rPr>
              <w:t>《水产种质资源保护区管理暂行办法》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bCs/>
                <w:smallCaps/>
                <w:szCs w:val="21"/>
              </w:rPr>
              <w:t xml:space="preserve">二十条  </w:t>
            </w:r>
            <w:r>
              <w:rPr>
                <w:rFonts w:hint="eastAsia" w:ascii="仿宋_GB2312" w:hAnsi="仿宋_GB2312" w:eastAsia="仿宋_GB2312" w:cs="仿宋_GB2312"/>
                <w:szCs w:val="21"/>
              </w:rPr>
              <w:t>禁止在水产种质资源保护区内新建排污口。</w:t>
            </w:r>
          </w:p>
          <w:p>
            <w:pPr>
              <w:snapToGrid w:val="0"/>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szCs w:val="21"/>
              </w:rPr>
              <w:t>在水产种质资源保护区附近新建、改建、扩建排污口，应当保证保护区水体不受污染。</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第二十二条  </w:t>
            </w:r>
            <w:r>
              <w:rPr>
                <w:rFonts w:hint="eastAsia" w:ascii="仿宋_GB2312" w:hAnsi="仿宋_GB2312" w:eastAsia="仿宋_GB2312" w:cs="仿宋_GB2312"/>
                <w:szCs w:val="21"/>
              </w:rPr>
              <w:t>单位和个人违反本办法规定，对水产种质资源保护区内的水产种质资源及其生存环境造成损害的，由</w:t>
            </w:r>
            <w:r>
              <w:rPr>
                <w:rFonts w:hint="eastAsia" w:ascii="仿宋_GB2312" w:hAnsi="仿宋_GB2312" w:eastAsia="仿宋_GB2312" w:cs="仿宋_GB2312"/>
                <w:b/>
                <w:szCs w:val="21"/>
              </w:rPr>
              <w:t>县级以上人民政府渔业行政主管部门或者其所属的渔政监督管理机构、水产种质资源保护区管理机构</w:t>
            </w:r>
            <w:r>
              <w:rPr>
                <w:rFonts w:hint="eastAsia" w:ascii="仿宋_GB2312" w:hAnsi="仿宋_GB2312" w:eastAsia="仿宋_GB2312" w:cs="仿宋_GB2312"/>
                <w:szCs w:val="21"/>
              </w:rPr>
              <w:t>依法处理。</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对违法设置排污口的行政强制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除前款规定外，违反法律、行政法规和国务院环境保护主管部门的规定设置排污口的，由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责令限期拆除，处二万元以上十万元以下的罚款；逾期不拆除的，强制拆除，所需费用由违法者承担，处十万元以上五十万元以下的罚款；情节严重的，可以责令停产整治。</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未经水行政主管部门或者流域管理机构同意，在江河、湖泊新建、改建、扩建排污口的，由县级以上人民政府水行政主管部门或者流域管理机构依据职权，依照前款规定采取措施、给予处罚。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9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对违法向水体排放油类、酸液、碱液等行为的行政处罚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第八十五条  有下列行为之一的，由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责令停止违法行为，限期采取治理措施，消除污染，处以罚款；逾期不采取治理措施的，环境保护主管部门可以指定有治理能力的单位代为治理，所需费用由违法者承担：</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（一）向水体排放油类、酸液、碱液的；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（二）向水体排放剧毒废液，或者将含有汞、镉、砷、铬、铅、氰化物、黄磷等的可溶性剧毒废渣向水体排放、倾倒或者直接埋入地下的；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（三）在水体清洗装贮过油类、有毒污染物的车辆或者容器的；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（四）向水体排放、倾倒工业废渣、城镇垃圾或者其他废弃物，或者在江河、湖泊、运河、渠道、水库最高水位线以下的滩地、岸坡堆放、存贮固体废弃物或者其他污染物的；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（五）向水体排放、倾倒放射性固体废物或者含有高放射性、中放射性物质的废水的；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（六）违反国家有关规定或者标准，向水体排放含低放射性物质的废水、热废水或者含病原体的污水的；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（七）未采取防渗漏等措施，或者未建设地下水水质监测井进行监测的；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（八）加油站等的地下油罐未使用双层罐或者采取建造防渗池等其他有效措施，或者未进行防渗漏监测的；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（九）未按照规定采取防护性措施，或者利用无防渗漏措施的沟渠、坑塘等输送或者存贮含有毒污染物的废水、含病原体的污水或者其他废弃物的。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22"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对违法向水体排放油类、酸液、碱液等行为的行政强制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第八十五条  有下列行为之一的，由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3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29</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对违规建设污染严重的生产项目的行政处罚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第八十七条  违反本法规定，建设不符合国家产业政策的小型造纸、制革、印染、染料、炼焦、炼硫、炼砷、炼汞、炼油、电镀、农药、石棉、水泥、玻璃、钢铁、火电以及其他严重污染水环境的生产项目的，由</w:t>
            </w:r>
            <w:r>
              <w:rPr>
                <w:rFonts w:hint="eastAsia" w:ascii="仿宋_GB2312" w:hAnsi="仿宋_GB2312" w:eastAsia="仿宋_GB2312" w:cs="仿宋_GB2312"/>
                <w:b/>
                <w:bCs/>
                <w:szCs w:val="21"/>
              </w:rPr>
              <w:t>所在地的市、县人民政府</w:t>
            </w:r>
            <w:r>
              <w:rPr>
                <w:rFonts w:hint="eastAsia" w:ascii="仿宋_GB2312" w:hAnsi="仿宋_GB2312" w:eastAsia="仿宋_GB2312" w:cs="仿宋_GB2312"/>
                <w:szCs w:val="21"/>
              </w:rPr>
              <w:t>责令关闭。</w:t>
            </w:r>
          </w:p>
        </w:tc>
        <w:tc>
          <w:tcPr>
            <w:tcW w:w="915" w:type="dxa"/>
            <w:noWrap w:val="0"/>
            <w:tcMar>
              <w:left w:w="28" w:type="dxa"/>
              <w:right w:w="28" w:type="dxa"/>
            </w:tcMar>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8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对超过水污染物排放标准或者超过重点水污染物排放总量控制指标排放水污染物的行政处罚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第八十三条第二项  违反本法规定，有下列行为之一的，由</w:t>
            </w:r>
            <w:r>
              <w:rPr>
                <w:rFonts w:hint="eastAsia" w:ascii="仿宋_GB2312" w:hAnsi="仿宋_GB2312" w:eastAsia="仿宋_GB2312" w:cs="仿宋_GB2312"/>
                <w:b/>
                <w:sz w:val="21"/>
                <w:szCs w:val="21"/>
              </w:rPr>
              <w:t>县级以上人民政府环境保护主管部门</w:t>
            </w:r>
            <w:r>
              <w:rPr>
                <w:rFonts w:hint="eastAsia" w:ascii="仿宋_GB2312" w:hAnsi="仿宋_GB2312" w:eastAsia="仿宋_GB2312" w:cs="仿宋_GB2312"/>
                <w:sz w:val="21"/>
                <w:szCs w:val="21"/>
              </w:rPr>
              <w:t>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2.《湖南省湘江保护条例》                                                                         第三十八条 直接或者间接向湘江流域水体排放工业废水和医疗污水以及其他按照国家规定应当取得排污许可证方可排放的废水、污水的企业事业单位和其他生产经营者，以及城镇污水集中处理设施的运营单位，应当依法取得排污许可证并达标排放。排污许可证应当明确排放水污染物的种类、浓度、总量和排放去向等要求。</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禁止无排污许可证或者违反排污许可规定排放污染物。             </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第七十五条 违反本条例第三十八条规定，违反排污许可规定超过水污染物排放标准或者超过重点水污染物排放总量控制指标排放水污染物的，由</w:t>
            </w:r>
            <w:r>
              <w:rPr>
                <w:rFonts w:hint="eastAsia" w:ascii="仿宋_GB2312" w:hAnsi="仿宋_GB2312" w:eastAsia="仿宋_GB2312" w:cs="仿宋_GB2312"/>
                <w:b/>
                <w:bCs/>
                <w:sz w:val="21"/>
                <w:szCs w:val="21"/>
              </w:rPr>
              <w:t>县级以上人民政府生态环境主管部门</w:t>
            </w:r>
            <w:r>
              <w:rPr>
                <w:rFonts w:hint="eastAsia" w:ascii="仿宋_GB2312" w:hAnsi="仿宋_GB2312" w:eastAsia="仿宋_GB2312" w:cs="仿宋_GB2312"/>
                <w:sz w:val="21"/>
                <w:szCs w:val="21"/>
              </w:rPr>
              <w:t>责令改正或者责令限制生产、停产整治，并处十万元以上一百万元以下的罚款；情节严重的，报经有批准权的人民政府批准，责令停业、关闭。</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43" w:hRule="atLeast"/>
          <w:jc w:val="center"/>
        </w:trPr>
        <w:tc>
          <w:tcPr>
            <w:tcW w:w="585" w:type="dxa"/>
            <w:noWrap w:val="0"/>
            <w:vAlign w:val="center"/>
          </w:tcPr>
          <w:p>
            <w:pPr>
              <w:widowControl/>
              <w:jc w:val="center"/>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31</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对擅自修建水工程，或者建设桥梁、码头和其他拦河、跨河、临河建筑物、构筑物，铺设跨河管道、电缆等行为造成环境污染和生态破坏的行政处罚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adjustRightInd w:val="0"/>
              <w:snapToGrid w:val="0"/>
              <w:jc w:val="left"/>
              <w:rPr>
                <w:rFonts w:hint="eastAsia" w:ascii="仿宋_GB2312" w:hAnsi="仿宋_GB2312" w:eastAsia="仿宋_GB2312" w:cs="仿宋_GB2312"/>
                <w:szCs w:val="21"/>
              </w:rPr>
            </w:pP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1.《中华人民共和国水法》</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第六十五条第二款  未经水行政主管部门或者流域管理机构同意，擅自修建水工程，或者建设桥梁、码头和其他拦河、跨河、临河建筑物、构筑物，铺设跨河管道、电缆，且防洪法未作规定的，由</w:t>
            </w:r>
            <w:r>
              <w:rPr>
                <w:rFonts w:hint="eastAsia" w:ascii="仿宋_GB2312" w:hAnsi="仿宋_GB2312" w:eastAsia="仿宋_GB2312" w:cs="仿宋_GB2312"/>
                <w:b/>
                <w:szCs w:val="21"/>
              </w:rPr>
              <w:t>县级以上人民政府水行政主管部门或者流域管理机构</w:t>
            </w:r>
            <w:r>
              <w:rPr>
                <w:rFonts w:hint="eastAsia" w:ascii="仿宋_GB2312" w:hAnsi="仿宋_GB2312" w:eastAsia="仿宋_GB2312" w:cs="仿宋_GB2312"/>
                <w:szCs w:val="21"/>
              </w:rPr>
              <w:t>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jc w:val="left"/>
              <w:rPr>
                <w:rFonts w:hint="eastAsia" w:ascii="仿宋_GB2312" w:hAnsi="仿宋_GB2312" w:eastAsia="仿宋_GB2312" w:cs="仿宋_GB2312"/>
                <w:szCs w:val="21"/>
              </w:rPr>
            </w:pPr>
          </w:p>
          <w:p>
            <w:pPr>
              <w:adjustRightInd w:val="0"/>
              <w:snapToGrid w:val="0"/>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bCs/>
                <w:szCs w:val="21"/>
              </w:rPr>
              <w:t>备注：生态环境主管部门和水行政主管部门的处罚权限划分详见生态环境部、水利部关于《生态环境保护综合行政执法事项指导目录》（2020 年版）》有关事项说明的通知（环人事〔2020〕23 号）</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2"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对在饮用水水源一级保护区内新建、改建、扩建与供水设施和保护水源无关的建设项目等行为的行政处罚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第九十一条  有下列行为之一的，由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责令停止违法行为，处十万元以上五十万元以下的罚款；并报经有批准权的人民政府批准，责令拆除或者关闭：</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（一）在饮用水水源一级保护区内新建、改建、扩建与供水设施和保护水源无关的建设项目的；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（二）在饮用水水源二级保护区内新建、改建、扩建排放污染物的建设项目的；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（三）在饮用水水源准保护区内新建、扩建对水体污染严重的建设项目，或者改建建设项目增加排污量的。</w:t>
            </w:r>
          </w:p>
          <w:p>
            <w:pPr>
              <w:pStyle w:val="3"/>
              <w:widowControl/>
              <w:snapToGrid w:val="0"/>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在饮用水水源一级保护区内从事网箱养殖或者组织进行旅游、垂钓或者其他可能污染饮用水水体的活动的，由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责令停止违法行为，处二万元以上十万元以下的罚款。个人在饮用水水源一级保护区内游泳、垂钓或者从事其他可能污染饮用水水体的活动的，由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责令停止违法行为，可以处五百元以下的罚款。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33</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对在饮用水水源保护区新建、扩建严重污染水体的建设项目、改建增加排污量的建设项目等行为的行政处罚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lang w:bidi="ar"/>
              </w:rPr>
              <w:t>《湖南省饮用水水源保护条例》</w:t>
            </w:r>
            <w:r>
              <w:rPr>
                <w:rFonts w:hint="eastAsia" w:ascii="仿宋_GB2312" w:hAnsi="仿宋_GB2312" w:eastAsia="仿宋_GB2312" w:cs="仿宋_GB2312"/>
                <w:szCs w:val="21"/>
              </w:rPr>
              <w:t xml:space="preserve">                                                                 第三十六条第一项、第三项 违反本条例规定，在饮用水水源准保护区和一级、二级保护区有下列行为的，按照下列规定处理：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（一）新建、扩建水上加油站、油库、制药、造纸、化工等严重污染水体的建设项目、改建增加排污量的建设项目的，由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 xml:space="preserve">责令停止违法行为，处二十万元以上五十万元以下的罚款；并报经有批准权的人民政府批准，责令拆除或者关闭。 </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（三）排放、倾倒工业废渣、城镇垃圾、医疗垃圾或者其他废弃物以及贮存、堆放固体废弃物和其他污染物的，由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责令停止违法行为，限期采取治理措施，消除污染，处二万元以上十万元以下的罚款；情节严重的，处十万元以上二十万元以下的罚款。逾期不采取治理措施的，</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 xml:space="preserve">可以指定有治理能力的单位代为治理，所需费用由违法者承担。 </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34</w:t>
            </w:r>
          </w:p>
        </w:tc>
        <w:tc>
          <w:tcPr>
            <w:tcW w:w="1409"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对在饮用水水源一级、二级保护区设置畜禽养殖场、养殖小区等行为的行政处罚</w:t>
            </w:r>
          </w:p>
        </w:tc>
        <w:tc>
          <w:tcPr>
            <w:tcW w:w="1141"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行政处罚</w:t>
            </w:r>
          </w:p>
        </w:tc>
        <w:tc>
          <w:tcPr>
            <w:tcW w:w="9428" w:type="dxa"/>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1.《湖南省饮用水水源保护条例》                                                               第三十七条第一项、第二项  违反本条例规定，在饮用水水源一级、二级保护区有下列行为的，按照下列规定处理：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（一）设置畜禽养殖场、养殖小区的，由</w:t>
            </w:r>
            <w:r>
              <w:rPr>
                <w:rStyle w:val="9"/>
                <w:rFonts w:hint="default" w:ascii="仿宋_GB2312" w:hAnsi="仿宋_GB2312" w:eastAsia="仿宋_GB2312" w:cs="仿宋_GB2312"/>
                <w:b/>
                <w:bCs/>
                <w:color w:val="auto"/>
                <w:sz w:val="21"/>
                <w:szCs w:val="21"/>
                <w:lang w:bidi="ar"/>
              </w:rPr>
              <w:t>县级以上人民政府生态环境主管部门</w:t>
            </w:r>
            <w:r>
              <w:rPr>
                <w:rFonts w:hint="eastAsia" w:ascii="仿宋_GB2312" w:hAnsi="仿宋_GB2312" w:eastAsia="仿宋_GB2312" w:cs="仿宋_GB2312"/>
                <w:kern w:val="0"/>
                <w:szCs w:val="21"/>
                <w:lang w:bidi="ar"/>
              </w:rPr>
              <w:t xml:space="preserve">责令停止违法行为，处二十万元以上五十万元以下的罚款，并报经有批准权的人民政府批准，责令拆除或者关闭。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（二）设置装卸垃圾、油类及其他有毒有害物品的码头的，由</w:t>
            </w:r>
            <w:r>
              <w:rPr>
                <w:rStyle w:val="9"/>
                <w:rFonts w:hint="default" w:ascii="仿宋_GB2312" w:hAnsi="仿宋_GB2312" w:eastAsia="仿宋_GB2312" w:cs="仿宋_GB2312"/>
                <w:b/>
                <w:bCs/>
                <w:color w:val="auto"/>
                <w:sz w:val="21"/>
                <w:szCs w:val="21"/>
                <w:lang w:bidi="ar"/>
              </w:rPr>
              <w:t>县级以上人民政府生态环境主管部门</w:t>
            </w:r>
            <w:r>
              <w:rPr>
                <w:rFonts w:hint="eastAsia" w:ascii="仿宋_GB2312" w:hAnsi="仿宋_GB2312" w:eastAsia="仿宋_GB2312" w:cs="仿宋_GB2312"/>
                <w:kern w:val="0"/>
                <w:szCs w:val="21"/>
                <w:lang w:bidi="ar"/>
              </w:rPr>
              <w:t xml:space="preserve">责令限期拆除，可以处五万元以上十万元以下的罚款。 </w:t>
            </w:r>
          </w:p>
        </w:tc>
        <w:tc>
          <w:tcPr>
            <w:tcW w:w="915" w:type="dxa"/>
            <w:noWrap w:val="0"/>
            <w:tcMar>
              <w:left w:w="28" w:type="dxa"/>
              <w:right w:w="28" w:type="dxa"/>
            </w:tcMar>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生态环境主管部门</w:t>
            </w:r>
          </w:p>
        </w:tc>
        <w:tc>
          <w:tcPr>
            <w:tcW w:w="1110"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35</w:t>
            </w:r>
          </w:p>
        </w:tc>
        <w:tc>
          <w:tcPr>
            <w:tcW w:w="1409"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对在乡（镇）、村饮用水水源保护范围内设置畜禽养殖场、养殖小区等行为的行政处罚</w:t>
            </w:r>
          </w:p>
        </w:tc>
        <w:tc>
          <w:tcPr>
            <w:tcW w:w="1141"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行政处罚</w:t>
            </w:r>
          </w:p>
        </w:tc>
        <w:tc>
          <w:tcPr>
            <w:tcW w:w="9428" w:type="dxa"/>
            <w:noWrap w:val="0"/>
            <w:vAlign w:val="center"/>
          </w:tcPr>
          <w:p>
            <w:pPr>
              <w:widowControl/>
              <w:jc w:val="left"/>
              <w:textAlignment w:val="center"/>
              <w:rPr>
                <w:rFonts w:hint="eastAsia" w:ascii="仿宋_GB2312" w:hAnsi="仿宋_GB2312" w:eastAsia="仿宋_GB2312" w:cs="仿宋_GB2312"/>
                <w:b/>
                <w:kern w:val="0"/>
                <w:szCs w:val="21"/>
                <w:lang w:bidi="ar"/>
              </w:rPr>
            </w:pPr>
            <w:r>
              <w:rPr>
                <w:rFonts w:hint="eastAsia" w:ascii="仿宋_GB2312" w:hAnsi="仿宋_GB2312" w:eastAsia="仿宋_GB2312" w:cs="仿宋_GB2312"/>
                <w:kern w:val="0"/>
                <w:szCs w:val="21"/>
                <w:lang w:bidi="ar"/>
              </w:rPr>
              <w:t xml:space="preserve">1.《湖南省饮用水水源保护条例》                                                               第二十三条 乡（镇）、村饮用水水源保护范围内禁止下列行为：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（一）设置畜禽养殖场、养殖小区；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（三）向水体倾倒排放生活垃圾、污水以及其他可能污染水体的物质；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　（四）其他可能污染饮用水水体的行为。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第三十九条 违反本条例第二十三条规定，在乡（镇）、村饮用水水源保护范围内有下列行为的，按照下列规定处理：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（一）设置畜禽养殖场、养殖小区的，由</w:t>
            </w:r>
            <w:r>
              <w:rPr>
                <w:rFonts w:hint="eastAsia" w:ascii="仿宋_GB2312" w:hAnsi="仿宋_GB2312" w:eastAsia="仿宋_GB2312" w:cs="仿宋_GB2312"/>
                <w:b/>
                <w:bCs/>
                <w:kern w:val="0"/>
                <w:szCs w:val="21"/>
                <w:lang w:bidi="ar"/>
              </w:rPr>
              <w:t>县级人民政府生态环境主管部门</w:t>
            </w:r>
            <w:r>
              <w:rPr>
                <w:rFonts w:hint="eastAsia" w:ascii="仿宋_GB2312" w:hAnsi="仿宋_GB2312" w:eastAsia="仿宋_GB2312" w:cs="仿宋_GB2312"/>
                <w:kern w:val="0"/>
                <w:szCs w:val="21"/>
                <w:lang w:bidi="ar"/>
              </w:rPr>
              <w:t xml:space="preserve">责令停止违法行为，处二十万元以上五十万元以下的罚款，并报经有批准权的人民政府批准，责令拆除或者关闭。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（三）向水体倾倒排放生活垃圾、污水以及其他可能污染水体的物质的，由</w:t>
            </w:r>
            <w:r>
              <w:rPr>
                <w:rFonts w:hint="eastAsia" w:ascii="仿宋_GB2312" w:hAnsi="仿宋_GB2312" w:eastAsia="仿宋_GB2312" w:cs="仿宋_GB2312"/>
                <w:b/>
                <w:bCs/>
                <w:kern w:val="0"/>
                <w:szCs w:val="21"/>
                <w:lang w:bidi="ar"/>
              </w:rPr>
              <w:t>县级人民政府生态环境主管部门</w:t>
            </w:r>
            <w:r>
              <w:rPr>
                <w:rFonts w:hint="eastAsia" w:ascii="仿宋_GB2312" w:hAnsi="仿宋_GB2312" w:eastAsia="仿宋_GB2312" w:cs="仿宋_GB2312"/>
                <w:kern w:val="0"/>
                <w:szCs w:val="21"/>
                <w:lang w:bidi="ar"/>
              </w:rPr>
              <w:t xml:space="preserve">责令改正，处一千元以上五千元以下的罚款。 </w:t>
            </w:r>
          </w:p>
        </w:tc>
        <w:tc>
          <w:tcPr>
            <w:tcW w:w="915" w:type="dxa"/>
            <w:noWrap w:val="0"/>
            <w:tcMar>
              <w:left w:w="28" w:type="dxa"/>
              <w:right w:w="28"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生态环境主管部门</w:t>
            </w:r>
          </w:p>
        </w:tc>
        <w:tc>
          <w:tcPr>
            <w:tcW w:w="1110"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对不按规定制定水污染事故的应急方案等行为的行政处罚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1.《中华人民共和国水污染防治法》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第九十三条  企业事业单位有下列行为之一的，由</w:t>
            </w:r>
            <w:r>
              <w:rPr>
                <w:rFonts w:hint="eastAsia" w:ascii="仿宋_GB2312" w:hAnsi="仿宋_GB2312" w:eastAsia="仿宋_GB2312" w:cs="仿宋_GB2312"/>
                <w:b/>
                <w:sz w:val="21"/>
                <w:szCs w:val="21"/>
              </w:rPr>
              <w:t>县级以上人民政府环境保护主管部门</w:t>
            </w:r>
            <w:r>
              <w:rPr>
                <w:rFonts w:hint="eastAsia" w:ascii="仿宋_GB2312" w:hAnsi="仿宋_GB2312" w:eastAsia="仿宋_GB2312" w:cs="仿宋_GB2312"/>
                <w:sz w:val="21"/>
                <w:szCs w:val="21"/>
              </w:rPr>
              <w:t>责令改正；情节严重的，处二万元以上十万元以下的罚款：</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（一）不按照规定制定水污染事故的应急方案的；</w:t>
            </w:r>
          </w:p>
          <w:p>
            <w:pPr>
              <w:pStyle w:val="3"/>
              <w:widowControl/>
              <w:snapToGrid w:val="0"/>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（二）水污染事故发生后，未及时启动水污染事故的应急方案，采取有关应急措施的。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98"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对造成水污染事故的行政处罚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第九十四条第一款  企业事业单位违反本法规定，造成水污染事故的，除依法承担赔偿责任外，由</w:t>
            </w:r>
            <w:r>
              <w:rPr>
                <w:rFonts w:hint="eastAsia" w:ascii="仿宋_GB2312" w:hAnsi="仿宋_GB2312" w:eastAsia="仿宋_GB2312" w:cs="仿宋_GB2312"/>
                <w:b/>
                <w:bCs/>
                <w:szCs w:val="21"/>
              </w:rPr>
              <w:t>县级以上人民政府环境保护主管部门</w:t>
            </w:r>
            <w:r>
              <w:rPr>
                <w:rFonts w:hint="eastAsia" w:ascii="仿宋_GB2312" w:hAnsi="仿宋_GB2312" w:eastAsia="仿宋_GB2312" w:cs="仿宋_GB2312"/>
                <w:szCs w:val="21"/>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对造成水污染事故的行政强制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第九十四条第一款  企业事业单位违反本法规定，造成水污染事故的，除依法承担赔偿责任外，由</w:t>
            </w:r>
            <w:r>
              <w:rPr>
                <w:rFonts w:hint="eastAsia" w:ascii="仿宋_GB2312" w:hAnsi="仿宋_GB2312" w:eastAsia="仿宋_GB2312" w:cs="仿宋_GB2312"/>
                <w:b/>
                <w:bCs/>
                <w:szCs w:val="21"/>
              </w:rPr>
              <w:t>县级以上人民政府环境保护主管部门</w:t>
            </w:r>
            <w:r>
              <w:rPr>
                <w:rFonts w:hint="eastAsia" w:ascii="仿宋_GB2312" w:hAnsi="仿宋_GB2312" w:eastAsia="仿宋_GB2312" w:cs="仿宋_GB2312"/>
                <w:szCs w:val="21"/>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5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对违法排污造成突发环境事件的行政强制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szCs w:val="21"/>
              </w:rPr>
              <w:t>1.</w:t>
            </w:r>
            <w:r>
              <w:rPr>
                <w:rFonts w:hint="eastAsia" w:ascii="仿宋_GB2312" w:hAnsi="仿宋_GB2312" w:eastAsia="仿宋_GB2312" w:cs="仿宋_GB2312"/>
                <w:bCs/>
                <w:smallCaps/>
                <w:szCs w:val="21"/>
              </w:rPr>
              <w:t>《中华人民共和国环境保护法》</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第二十五条  企业事业单位和其他生产经营者违反法律法规规定排放污染物，造成或者可能造成严重污染的，</w:t>
            </w:r>
            <w:r>
              <w:rPr>
                <w:rFonts w:hint="eastAsia" w:ascii="仿宋_GB2312" w:hAnsi="仿宋_GB2312" w:eastAsia="仿宋_GB2312" w:cs="仿宋_GB2312"/>
                <w:b/>
                <w:bCs/>
                <w:smallCaps/>
                <w:szCs w:val="21"/>
              </w:rPr>
              <w:t>县级以上人民政府环境保护主管部门和其他负有环境保护监督管理职责的部门</w:t>
            </w:r>
            <w:r>
              <w:rPr>
                <w:rFonts w:hint="eastAsia" w:ascii="仿宋_GB2312" w:hAnsi="仿宋_GB2312" w:eastAsia="仿宋_GB2312" w:cs="仿宋_GB2312"/>
                <w:bCs/>
                <w:smallCaps/>
                <w:szCs w:val="21"/>
              </w:rPr>
              <w:t>，可以查封、扣押造成污染物排放的设施、设备。</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2.《</w:t>
            </w:r>
            <w:r>
              <w:rPr>
                <w:rFonts w:hint="eastAsia" w:ascii="仿宋_GB2312" w:hAnsi="仿宋_GB2312" w:eastAsia="仿宋_GB2312" w:cs="仿宋_GB2312"/>
                <w:bCs/>
                <w:szCs w:val="21"/>
              </w:rPr>
              <w:t>突发环境事件应急管理办法</w:t>
            </w:r>
            <w:r>
              <w:rPr>
                <w:rFonts w:hint="eastAsia" w:ascii="仿宋_GB2312" w:hAnsi="仿宋_GB2312" w:eastAsia="仿宋_GB2312" w:cs="仿宋_GB2312"/>
                <w:bCs/>
                <w:smallCaps/>
                <w:szCs w:val="21"/>
              </w:rPr>
              <w:t>》</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第三十七条  </w:t>
            </w:r>
            <w:r>
              <w:rPr>
                <w:rFonts w:hint="eastAsia" w:ascii="仿宋_GB2312" w:hAnsi="仿宋_GB2312" w:eastAsia="仿宋_GB2312" w:cs="仿宋_GB2312"/>
                <w:szCs w:val="21"/>
              </w:rPr>
              <w:t>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较大、重大和特别重大突发环境事件发生后，企业事业单位未按要求执行停产、停排措施，继续违反法律法规规定排放污染物的，</w:t>
            </w:r>
            <w:r>
              <w:rPr>
                <w:rFonts w:hint="eastAsia" w:ascii="仿宋_GB2312" w:hAnsi="仿宋_GB2312" w:eastAsia="仿宋_GB2312" w:cs="仿宋_GB2312"/>
                <w:b/>
                <w:szCs w:val="21"/>
              </w:rPr>
              <w:t>环境保护主管部门</w:t>
            </w:r>
            <w:r>
              <w:rPr>
                <w:rFonts w:hint="eastAsia" w:ascii="仿宋_GB2312" w:hAnsi="仿宋_GB2312" w:eastAsia="仿宋_GB2312" w:cs="仿宋_GB2312"/>
                <w:szCs w:val="21"/>
              </w:rPr>
              <w:t>应当依法对造成污染物排放的设施、设备实施查封、扣押。</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3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对被责令改正的企业事业单位和其他生产经营者继续违法排放水污染物等行为的行政处罚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1.《中华人民共和国水污染防治法》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41</w:t>
            </w:r>
          </w:p>
        </w:tc>
        <w:tc>
          <w:tcPr>
            <w:tcW w:w="1409"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对违法从事水上餐饮行为的行政处罚</w:t>
            </w:r>
          </w:p>
        </w:tc>
        <w:tc>
          <w:tcPr>
            <w:tcW w:w="1141"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行政处罚</w:t>
            </w:r>
          </w:p>
        </w:tc>
        <w:tc>
          <w:tcPr>
            <w:tcW w:w="9428" w:type="dxa"/>
            <w:noWrap w:val="0"/>
            <w:vAlign w:val="center"/>
          </w:tcPr>
          <w:p>
            <w:pPr>
              <w:widowControl/>
              <w:snapToGrid w:val="0"/>
              <w:textAlignment w:val="center"/>
              <w:rPr>
                <w:rStyle w:val="10"/>
                <w:rFonts w:hint="default" w:ascii="仿宋_GB2312" w:hAnsi="仿宋_GB2312" w:eastAsia="仿宋_GB2312" w:cs="仿宋_GB2312"/>
                <w:color w:val="auto"/>
                <w:sz w:val="21"/>
                <w:szCs w:val="21"/>
                <w:lang w:bidi="ar"/>
              </w:rPr>
            </w:pPr>
            <w:r>
              <w:rPr>
                <w:rStyle w:val="10"/>
                <w:rFonts w:hint="default" w:ascii="仿宋_GB2312" w:hAnsi="仿宋_GB2312" w:eastAsia="仿宋_GB2312" w:cs="仿宋_GB2312"/>
                <w:color w:val="auto"/>
                <w:sz w:val="21"/>
                <w:szCs w:val="21"/>
                <w:lang w:bidi="ar"/>
              </w:rPr>
              <w:t xml:space="preserve">1.《湖南省湘江保护条例》                                                                     </w:t>
            </w:r>
          </w:p>
          <w:p>
            <w:pPr>
              <w:widowControl/>
              <w:snapToGrid w:val="0"/>
              <w:jc w:val="left"/>
              <w:textAlignment w:val="center"/>
              <w:rPr>
                <w:rStyle w:val="10"/>
                <w:rFonts w:hint="default" w:ascii="仿宋_GB2312" w:hAnsi="仿宋_GB2312" w:eastAsia="仿宋_GB2312" w:cs="仿宋_GB2312"/>
                <w:color w:val="auto"/>
                <w:sz w:val="21"/>
                <w:szCs w:val="21"/>
                <w:lang w:bidi="ar"/>
              </w:rPr>
            </w:pPr>
            <w:r>
              <w:rPr>
                <w:rStyle w:val="10"/>
                <w:rFonts w:hint="default" w:ascii="仿宋_GB2312" w:hAnsi="仿宋_GB2312" w:eastAsia="仿宋_GB2312" w:cs="仿宋_GB2312"/>
                <w:color w:val="auto"/>
                <w:sz w:val="21"/>
                <w:szCs w:val="21"/>
                <w:lang w:bidi="ar"/>
              </w:rPr>
              <w:t>第四十三条 禁止在湘江干流和一、二级支流水域上经营餐饮业。                                   第七十六条 违反本条例第四十三条规定，在湘江干流和一、二级支流水域上经营餐饮业的，责令停业；拒不停业的，由</w:t>
            </w:r>
            <w:r>
              <w:rPr>
                <w:rStyle w:val="11"/>
                <w:rFonts w:hint="default" w:ascii="仿宋_GB2312" w:hAnsi="仿宋_GB2312" w:eastAsia="仿宋_GB2312" w:cs="仿宋_GB2312"/>
                <w:b/>
                <w:bCs/>
                <w:color w:val="auto"/>
                <w:sz w:val="21"/>
                <w:szCs w:val="21"/>
                <w:lang w:bidi="ar"/>
              </w:rPr>
              <w:t>县级以上人民政府组织生态环境、水利等部门</w:t>
            </w:r>
            <w:r>
              <w:rPr>
                <w:rStyle w:val="10"/>
                <w:rFonts w:hint="default" w:ascii="仿宋_GB2312" w:hAnsi="仿宋_GB2312" w:eastAsia="仿宋_GB2312" w:cs="仿宋_GB2312"/>
                <w:color w:val="auto"/>
                <w:sz w:val="21"/>
                <w:szCs w:val="21"/>
                <w:lang w:bidi="ar"/>
              </w:rPr>
              <w:t xml:space="preserve">没收专门用于经营餐饮业的设施、工具等财物，可以并处二万元以上十万元以下的罚款。                    </w:t>
            </w:r>
            <w:r>
              <w:rPr>
                <w:rStyle w:val="10"/>
                <w:rFonts w:hint="default" w:ascii="仿宋_GB2312" w:hAnsi="仿宋_GB2312" w:eastAsia="仿宋_GB2312" w:cs="仿宋_GB2312"/>
                <w:color w:val="auto"/>
                <w:sz w:val="21"/>
                <w:szCs w:val="21"/>
                <w:lang w:bidi="ar"/>
              </w:rPr>
              <w:br w:type="textWrapping"/>
            </w:r>
            <w:r>
              <w:rPr>
                <w:rStyle w:val="10"/>
                <w:rFonts w:hint="default" w:ascii="仿宋_GB2312" w:hAnsi="仿宋_GB2312" w:eastAsia="仿宋_GB2312" w:cs="仿宋_GB2312"/>
                <w:color w:val="auto"/>
                <w:sz w:val="21"/>
                <w:szCs w:val="21"/>
                <w:lang w:bidi="ar"/>
              </w:rPr>
              <w:t xml:space="preserve">2.《湖南省饮用水水源保护条例》                                                               </w:t>
            </w:r>
          </w:p>
          <w:p>
            <w:pPr>
              <w:widowControl/>
              <w:snapToGrid w:val="0"/>
              <w:textAlignment w:val="center"/>
              <w:rPr>
                <w:rFonts w:hint="eastAsia" w:ascii="仿宋_GB2312" w:hAnsi="仿宋_GB2312" w:eastAsia="仿宋_GB2312" w:cs="仿宋_GB2312"/>
                <w:szCs w:val="21"/>
              </w:rPr>
            </w:pPr>
            <w:r>
              <w:rPr>
                <w:rStyle w:val="10"/>
                <w:rFonts w:hint="default" w:ascii="仿宋_GB2312" w:hAnsi="仿宋_GB2312" w:eastAsia="仿宋_GB2312" w:cs="仿宋_GB2312"/>
                <w:color w:val="auto"/>
                <w:sz w:val="21"/>
                <w:szCs w:val="21"/>
                <w:lang w:bidi="ar"/>
              </w:rPr>
              <w:t>第二十条第二项 在饮用水水源一级保护区内，除第十八条、第十九条规定的禁止行为外，还禁止下列行为： （二）水上餐饮；</w:t>
            </w:r>
            <w:r>
              <w:rPr>
                <w:rStyle w:val="10"/>
                <w:rFonts w:hint="default" w:ascii="仿宋_GB2312" w:hAnsi="仿宋_GB2312" w:eastAsia="仿宋_GB2312" w:cs="仿宋_GB2312"/>
                <w:color w:val="auto"/>
                <w:sz w:val="21"/>
                <w:szCs w:val="21"/>
                <w:lang w:bidi="ar"/>
              </w:rPr>
              <w:br w:type="textWrapping"/>
            </w:r>
            <w:r>
              <w:rPr>
                <w:rStyle w:val="10"/>
                <w:rFonts w:hint="default" w:ascii="仿宋_GB2312" w:hAnsi="仿宋_GB2312" w:eastAsia="仿宋_GB2312" w:cs="仿宋_GB2312"/>
                <w:color w:val="auto"/>
                <w:sz w:val="21"/>
                <w:szCs w:val="21"/>
                <w:lang w:bidi="ar"/>
              </w:rPr>
              <w:t>第三十八条 违反本条例第二十条规定，在饮用水水源一级保护区从事水上餐饮的，由</w:t>
            </w:r>
            <w:r>
              <w:rPr>
                <w:rStyle w:val="11"/>
                <w:rFonts w:hint="default" w:ascii="仿宋_GB2312" w:hAnsi="仿宋_GB2312" w:eastAsia="仿宋_GB2312" w:cs="仿宋_GB2312"/>
                <w:b/>
                <w:bCs/>
                <w:color w:val="auto"/>
                <w:sz w:val="21"/>
                <w:szCs w:val="21"/>
                <w:lang w:bidi="ar"/>
              </w:rPr>
              <w:t>县级以上人民政府生态环境主管部门</w:t>
            </w:r>
            <w:r>
              <w:rPr>
                <w:rStyle w:val="10"/>
                <w:rFonts w:hint="default" w:ascii="仿宋_GB2312" w:hAnsi="仿宋_GB2312" w:eastAsia="仿宋_GB2312" w:cs="仿宋_GB2312"/>
                <w:color w:val="auto"/>
                <w:sz w:val="21"/>
                <w:szCs w:val="21"/>
                <w:lang w:bidi="ar"/>
              </w:rPr>
              <w:t xml:space="preserve">责令停业；拒不停业的，没收专门用于经营餐饮业的设施、工具等财物，可以并处二万元以上十万元以下的罚款。                                      </w:t>
            </w:r>
          </w:p>
        </w:tc>
        <w:tc>
          <w:tcPr>
            <w:tcW w:w="915" w:type="dxa"/>
            <w:noWrap w:val="0"/>
            <w:tcMar>
              <w:left w:w="28" w:type="dxa"/>
              <w:right w:w="28" w:type="dxa"/>
            </w:tcMar>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对未依法取得排污许可证排放大气污染物等行为的行政处罚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widowControl/>
              <w:snapToGrid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1.《中华人民共和国大气污染防治法》</w:t>
            </w:r>
          </w:p>
          <w:p>
            <w:pPr>
              <w:widowControl/>
              <w:snapToGrid w:val="0"/>
              <w:textAlignment w:val="center"/>
              <w:rPr>
                <w:rFonts w:hint="eastAsia" w:ascii="仿宋_GB2312" w:hAnsi="仿宋_GB2312" w:eastAsia="仿宋_GB2312" w:cs="仿宋_GB2312"/>
                <w:szCs w:val="21"/>
              </w:rPr>
            </w:pPr>
            <w:r>
              <w:rPr>
                <w:rStyle w:val="6"/>
                <w:rFonts w:hint="eastAsia" w:ascii="仿宋_GB2312" w:hAnsi="仿宋_GB2312" w:eastAsia="仿宋_GB2312" w:cs="仿宋_GB2312"/>
                <w:b w:val="0"/>
                <w:bCs w:val="0"/>
                <w:szCs w:val="21"/>
              </w:rPr>
              <w:t xml:space="preserve">第九十九条  </w:t>
            </w:r>
            <w:r>
              <w:rPr>
                <w:rFonts w:hint="eastAsia" w:ascii="仿宋_GB2312" w:hAnsi="仿宋_GB2312" w:eastAsia="仿宋_GB2312" w:cs="仿宋_GB2312"/>
                <w:szCs w:val="21"/>
              </w:rPr>
              <w:t>违反本法规定，有下列行为之一的，由</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责令改正或者限制生产、停产整治，并处十万元以上一百万元以下的罚款；情节严重的，报经有批准权的人民政府批准，责令停业、关闭：</w:t>
            </w:r>
          </w:p>
          <w:p>
            <w:pPr>
              <w:widowControl/>
              <w:snapToGrid w:val="0"/>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（一）未依法取得排污许可证排放大气污染物的；</w:t>
            </w:r>
          </w:p>
          <w:p>
            <w:pPr>
              <w:widowControl/>
              <w:snapToGrid w:val="0"/>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（二）超过大气污染物排放标准或者超过重点大气污染物排放总量控制指标排放大气污染物的；</w:t>
            </w:r>
          </w:p>
          <w:p>
            <w:pPr>
              <w:widowControl/>
              <w:snapToGrid w:val="0"/>
              <w:ind w:firstLine="420" w:firstLineChars="200"/>
              <w:textAlignment w:val="center"/>
              <w:rPr>
                <w:rFonts w:hint="eastAsia" w:ascii="仿宋_GB2312" w:hAnsi="仿宋_GB2312" w:eastAsia="仿宋_GB2312" w:cs="仿宋_GB2312"/>
                <w:bCs/>
                <w:szCs w:val="21"/>
              </w:rPr>
            </w:pPr>
            <w:r>
              <w:rPr>
                <w:rFonts w:hint="eastAsia" w:ascii="仿宋_GB2312" w:hAnsi="仿宋_GB2312" w:eastAsia="仿宋_GB2312" w:cs="仿宋_GB2312"/>
                <w:szCs w:val="21"/>
              </w:rPr>
              <w:t>（三）通过逃避监管的方式排放大气污染物的。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30" w:hRule="atLeast"/>
          <w:jc w:val="center"/>
        </w:trPr>
        <w:tc>
          <w:tcPr>
            <w:tcW w:w="585" w:type="dxa"/>
            <w:noWrap w:val="0"/>
            <w:vAlign w:val="center"/>
          </w:tcPr>
          <w:p>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43</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20"/>
                <w:szCs w:val="20"/>
              </w:rPr>
              <w:t>对未依法取得排污许可证排放大气污染物等行为受到罚款处罚，被责令改正，拒不改正的行政处罚</w:t>
            </w:r>
          </w:p>
        </w:tc>
        <w:tc>
          <w:tcPr>
            <w:tcW w:w="1141"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jc w:val="both"/>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 xml:space="preserve">第一百二十三条  </w:t>
            </w:r>
            <w:r>
              <w:rPr>
                <w:rFonts w:hint="eastAsia" w:ascii="仿宋_GB2312" w:hAnsi="仿宋_GB2312" w:eastAsia="仿宋_GB2312" w:cs="仿宋_GB2312"/>
                <w:sz w:val="21"/>
                <w:szCs w:val="21"/>
              </w:rPr>
              <w:t>违反本法规定，企业事业单位和其他生产经营者有下列行为之一，受到罚款处罚，被责令改正，拒不改正的，</w:t>
            </w:r>
            <w:r>
              <w:rPr>
                <w:rFonts w:hint="eastAsia" w:ascii="仿宋_GB2312" w:hAnsi="仿宋_GB2312" w:eastAsia="仿宋_GB2312" w:cs="仿宋_GB2312"/>
                <w:b/>
                <w:sz w:val="21"/>
                <w:szCs w:val="21"/>
              </w:rPr>
              <w:t>依法作出处罚决定的行政机关</w:t>
            </w:r>
            <w:r>
              <w:rPr>
                <w:rFonts w:hint="eastAsia" w:ascii="仿宋_GB2312" w:hAnsi="仿宋_GB2312" w:eastAsia="仿宋_GB2312" w:cs="仿宋_GB2312"/>
                <w:sz w:val="21"/>
                <w:szCs w:val="21"/>
              </w:rPr>
              <w:t>可以自责令改正之日的次日起，按照原处罚数额按日连续处罚：</w:t>
            </w:r>
          </w:p>
          <w:p>
            <w:pPr>
              <w:pStyle w:val="3"/>
              <w:widowControl/>
              <w:snapToGrid w:val="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（一）未依法取得排污许可证排放大气污染物的；</w:t>
            </w:r>
          </w:p>
          <w:p>
            <w:pPr>
              <w:pStyle w:val="3"/>
              <w:widowControl/>
              <w:snapToGrid w:val="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（二）超过大气污染物排放标准或者超过重点大气污染物排放总量控制指标排放大气污染物的；</w:t>
            </w:r>
          </w:p>
          <w:p>
            <w:pPr>
              <w:pStyle w:val="3"/>
              <w:widowControl/>
              <w:snapToGrid w:val="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（三）通过逃避监管的方式排放大气污染物的；</w:t>
            </w:r>
          </w:p>
          <w:p>
            <w:pPr>
              <w:pStyle w:val="3"/>
              <w:widowControl/>
              <w:snapToGrid w:val="0"/>
              <w:ind w:firstLine="420"/>
              <w:jc w:val="both"/>
              <w:rPr>
                <w:rStyle w:val="6"/>
                <w:rFonts w:hint="eastAsia" w:ascii="仿宋_GB2312" w:hAnsi="仿宋_GB2312" w:eastAsia="仿宋_GB2312" w:cs="仿宋_GB2312"/>
                <w:bCs w:val="0"/>
                <w:sz w:val="21"/>
                <w:szCs w:val="21"/>
              </w:rPr>
            </w:pPr>
            <w:r>
              <w:rPr>
                <w:rFonts w:hint="eastAsia" w:ascii="仿宋_GB2312" w:hAnsi="仿宋_GB2312" w:eastAsia="仿宋_GB2312" w:cs="仿宋_GB2312"/>
                <w:sz w:val="21"/>
                <w:szCs w:val="21"/>
              </w:rPr>
              <w:t>（四）...贮存易产生扬尘的物料未采取有效措施防治扬尘污染的。</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6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对侵占、损毁或者擅自移动、改变大气环境质量监测设施等行为的行政处罚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1.《中华人民共和国大气污染防治法》</w:t>
            </w:r>
          </w:p>
          <w:p>
            <w:pPr>
              <w:snapToGrid w:val="0"/>
              <w:rPr>
                <w:rFonts w:hint="eastAsia" w:ascii="仿宋_GB2312" w:hAnsi="仿宋_GB2312" w:eastAsia="仿宋_GB2312" w:cs="仿宋_GB2312"/>
                <w:szCs w:val="21"/>
              </w:rPr>
            </w:pPr>
            <w:r>
              <w:rPr>
                <w:rStyle w:val="6"/>
                <w:rFonts w:hint="eastAsia" w:ascii="仿宋_GB2312" w:hAnsi="仿宋_GB2312" w:eastAsia="仿宋_GB2312" w:cs="仿宋_GB2312"/>
                <w:b w:val="0"/>
                <w:bCs w:val="0"/>
                <w:szCs w:val="21"/>
              </w:rPr>
              <w:t xml:space="preserve">第一百条  </w:t>
            </w:r>
            <w:r>
              <w:rPr>
                <w:rFonts w:hint="eastAsia" w:ascii="仿宋_GB2312" w:hAnsi="仿宋_GB2312" w:eastAsia="仿宋_GB2312" w:cs="仿宋_GB2312"/>
                <w:szCs w:val="21"/>
              </w:rPr>
              <w:t>违反本法规定，有下列行为之一的，由</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责令改正，处二万元以上二十万元以下的罚款；拒不改正的，责令停产整治：</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（一）侵占、损毁或者擅自移动、改变大气环境质量监测设施或者大气污染物排放自动监测设备的；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（二）未按照规定对所排放的工业废气和有毒有害大气污染物进行监测并保存原始监测记录的；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（三）未按照规定安装、使用大气污染物排放自动监测设备或者未按照规定与环境保护主管部门的监控设备联网，并保证监测设备正常运行的；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（四）重点排污单位不公开或者不如实公开自动监测数据的；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（五）未按照规定设置大气污染物排放口的。</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2.</w:t>
            </w:r>
            <w:r>
              <w:rPr>
                <w:rFonts w:hint="eastAsia" w:ascii="仿宋_GB2312" w:hAnsi="仿宋_GB2312" w:eastAsia="仿宋_GB2312" w:cs="仿宋_GB2312"/>
                <w:bCs/>
                <w:szCs w:val="21"/>
              </w:rPr>
              <w:t>《排污许可管理条例》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违反本条例规定，排污单位有下列行为之一的，由生态环境主管部门责令改正，处2万元以上20万元以下的罚款；拒不改正的，责令停产整治：</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（一）污染物排放口位置或者数量不符合排污许可证规定；</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（二）污染物排放方式或者排放去向不符合排污许可证规定；</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（三）损毁或者擅自移动、改变污染物排放自动监测设备；</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（四）未按照排污许可证规定安装、使用污染物排放自动监测设备并与生态环境主管部门的监控设备联网，或者未保证污染物排放自动监测设备正常运行；</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（五）未按照排污许可证规定制定自行监测方案并开展自行监测；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（六）未按照排污许可证规定保存原始监测记录；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（七）未按照排污许可证规定公开或者不如实公开污染物排放信息；</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（八）发现污染物排放自动监测设备传输数据异常或者污染物排放超过污染物排放标准等异常情况不报告；</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（九）违反法律法规规定的其他控制污染物排放要求的行为。</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45</w:t>
            </w:r>
          </w:p>
        </w:tc>
        <w:tc>
          <w:tcPr>
            <w:tcW w:w="1409" w:type="dxa"/>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对单位燃用不符合质量标准的煤炭、石油焦的行政处罚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1.《中华人民共和国大气污染防治法》</w:t>
            </w:r>
          </w:p>
          <w:p>
            <w:pPr>
              <w:snapToGrid w:val="0"/>
              <w:rPr>
                <w:rFonts w:hint="eastAsia" w:ascii="仿宋_GB2312" w:hAnsi="仿宋_GB2312" w:eastAsia="仿宋_GB2312" w:cs="仿宋_GB2312"/>
                <w:szCs w:val="21"/>
              </w:rPr>
            </w:pPr>
            <w:r>
              <w:rPr>
                <w:rStyle w:val="6"/>
                <w:rFonts w:hint="eastAsia" w:ascii="仿宋_GB2312" w:hAnsi="仿宋_GB2312" w:eastAsia="仿宋_GB2312" w:cs="仿宋_GB2312"/>
                <w:b w:val="0"/>
                <w:bCs w:val="0"/>
                <w:szCs w:val="21"/>
              </w:rPr>
              <w:t xml:space="preserve">第一百零五条  </w:t>
            </w:r>
            <w:r>
              <w:rPr>
                <w:rFonts w:hint="eastAsia" w:ascii="仿宋_GB2312" w:hAnsi="仿宋_GB2312" w:eastAsia="仿宋_GB2312" w:cs="仿宋_GB2312"/>
                <w:szCs w:val="21"/>
              </w:rPr>
              <w:t>违反本法规定，单位燃用不符合质量标准的煤炭、石油焦的，由</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责令改正，处货值金额一倍以上三倍以下的罚款。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46</w:t>
            </w:r>
          </w:p>
        </w:tc>
        <w:tc>
          <w:tcPr>
            <w:tcW w:w="1409" w:type="dxa"/>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对在禁燃区内新、扩建燃用高污染燃料的设施等行为的行政处罚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jc w:val="both"/>
              <w:rPr>
                <w:rFonts w:hint="eastAsia" w:ascii="仿宋_GB2312" w:hAnsi="仿宋_GB2312" w:eastAsia="仿宋_GB2312" w:cs="仿宋_GB2312"/>
                <w:bCs/>
                <w:strike/>
                <w:kern w:val="2"/>
                <w:sz w:val="21"/>
                <w:szCs w:val="21"/>
              </w:rPr>
            </w:pPr>
            <w:r>
              <w:rPr>
                <w:rStyle w:val="6"/>
                <w:rFonts w:hint="eastAsia" w:ascii="仿宋_GB2312" w:hAnsi="仿宋_GB2312" w:eastAsia="仿宋_GB2312" w:cs="仿宋_GB2312"/>
                <w:b w:val="0"/>
                <w:bCs w:val="0"/>
                <w:sz w:val="21"/>
                <w:szCs w:val="21"/>
              </w:rPr>
              <w:t>第一百零七条</w:t>
            </w:r>
            <w:r>
              <w:rPr>
                <w:rFonts w:hint="eastAsia" w:ascii="仿宋_GB2312" w:hAnsi="仿宋_GB2312" w:eastAsia="仿宋_GB2312" w:cs="仿宋_GB2312"/>
                <w:sz w:val="21"/>
                <w:szCs w:val="21"/>
              </w:rPr>
              <w:t>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ascii="仿宋_GB2312" w:hAnsi="仿宋_GB2312" w:eastAsia="仿宋_GB2312" w:cs="仿宋_GB2312"/>
                <w:b/>
                <w:sz w:val="21"/>
                <w:szCs w:val="21"/>
              </w:rPr>
              <w:t>县级以上地方人民政府生态环境主管部门</w:t>
            </w:r>
            <w:r>
              <w:rPr>
                <w:rFonts w:hint="eastAsia" w:ascii="仿宋_GB2312" w:hAnsi="仿宋_GB2312" w:eastAsia="仿宋_GB2312" w:cs="仿宋_GB2312"/>
                <w:sz w:val="21"/>
                <w:szCs w:val="21"/>
              </w:rPr>
              <w:t>没收燃用高污染燃料的设施，组织拆除燃煤供热锅炉，并处二万元以上二十万元以下的罚款。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47</w:t>
            </w:r>
          </w:p>
        </w:tc>
        <w:tc>
          <w:tcPr>
            <w:tcW w:w="1409" w:type="dxa"/>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对生产、进口、销售或者使用不符合规定标准或者要求锅炉的行政处罚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jc w:val="both"/>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第一百零七条</w:t>
            </w:r>
            <w:r>
              <w:rPr>
                <w:rFonts w:hint="eastAsia" w:ascii="仿宋_GB2312" w:hAnsi="仿宋_GB2312" w:eastAsia="仿宋_GB2312" w:cs="仿宋_GB2312"/>
                <w:sz w:val="21"/>
                <w:szCs w:val="21"/>
              </w:rPr>
              <w:t>第二款  违反本法规定，生产、进口、销售或者使用不符合规定标准或者要求的锅炉，由</w:t>
            </w:r>
            <w:r>
              <w:rPr>
                <w:rFonts w:hint="eastAsia" w:ascii="仿宋_GB2312" w:hAnsi="仿宋_GB2312" w:eastAsia="仿宋_GB2312" w:cs="仿宋_GB2312"/>
                <w:b/>
                <w:sz w:val="21"/>
                <w:szCs w:val="21"/>
              </w:rPr>
              <w:t>县级以上人民政府市场监督管理、生态环境主管部门</w:t>
            </w:r>
            <w:r>
              <w:rPr>
                <w:rFonts w:hint="eastAsia" w:ascii="仿宋_GB2312" w:hAnsi="仿宋_GB2312" w:eastAsia="仿宋_GB2312" w:cs="仿宋_GB2312"/>
                <w:sz w:val="21"/>
                <w:szCs w:val="21"/>
              </w:rPr>
              <w:t>责令改正，没收违法所得，并处二万元以上二十万元以下的罚款。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2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对违反挥发性有机物治理相关规定的行政处罚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第一百零八条  </w:t>
            </w:r>
            <w:r>
              <w:rPr>
                <w:rFonts w:hint="eastAsia" w:ascii="仿宋_GB2312" w:hAnsi="仿宋_GB2312" w:eastAsia="仿宋_GB2312" w:cs="仿宋_GB2312"/>
                <w:sz w:val="21"/>
                <w:szCs w:val="21"/>
              </w:rPr>
              <w:t>违反本法规定，有下列行为之一的，由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责令改正，处二万元以上二十万元以下的罚款；拒不改正的，责令停产整治：</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（一）产生含挥发性有机物废气的生产和服务活动，未在密闭空间或者设备中进行，未按照规定安装、使用污染防治设施，或者未采取减少废气排放措施的；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（二）工业涂装企业未使用低挥发性有机物含量涂料或者未建立、保存台账的；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（三）石油、化工以及其他生产和使用有机溶剂的企业，未采取措施对管道、设备进行日常维护、维修，减少物料泄漏或者对泄漏的物料未及时收集处理的；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（四）储油储气库、加油加气站和油罐车、气罐车等，未按照国家有关规定安装并正常使用油气回收装置的；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（五）钢铁、建材、有色金属、石油、化工、制药、矿产开采等企业，未采取集中收集处理、密闭、围挡、遮盖、清扫、洒水等措施，控制、减少粉尘和气态污染物排放的；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（六）工业生产、垃圾填埋或者其他活动中产生的可燃性气体未回收利用，不具备回收利用条件未进行防治污染处理，或者可燃性气体回收利用装置不能正常作业，未及时修复或者更新的。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对伪造机动车、非道路移动机械排放检验结果等行为的行政处罚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strike/>
                <w:sz w:val="21"/>
                <w:szCs w:val="21"/>
              </w:rPr>
            </w:pPr>
            <w:r>
              <w:rPr>
                <w:rStyle w:val="6"/>
                <w:rFonts w:hint="eastAsia" w:ascii="仿宋_GB2312" w:hAnsi="仿宋_GB2312" w:eastAsia="仿宋_GB2312" w:cs="仿宋_GB2312"/>
                <w:b w:val="0"/>
                <w:bCs w:val="0"/>
                <w:sz w:val="21"/>
                <w:szCs w:val="21"/>
              </w:rPr>
              <w:t xml:space="preserve">第一百一十二条第一款  </w:t>
            </w:r>
            <w:r>
              <w:rPr>
                <w:rFonts w:hint="eastAsia" w:ascii="仿宋_GB2312" w:hAnsi="仿宋_GB2312" w:eastAsia="仿宋_GB2312" w:cs="仿宋_GB2312"/>
                <w:sz w:val="21"/>
                <w:szCs w:val="21"/>
              </w:rPr>
              <w:t>违反本法规定，伪造机动车、非道路移动机械排放检验结果或者出具虚假排放检验报告的，由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没收违法所得，并处十万元以上五十万元以下的罚款；情节严重的，由负责资质认定的部门取消其检验资格。</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对以弄虚作假的方式通过机动车排放检验或者破坏机动车车载排放诊断系统的行政处罚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第一百</w:t>
            </w:r>
            <w:r>
              <w:rPr>
                <w:rStyle w:val="6"/>
                <w:rFonts w:hint="eastAsia" w:ascii="仿宋_GB2312" w:hAnsi="仿宋_GB2312" w:eastAsia="仿宋_GB2312" w:cs="仿宋_GB2312"/>
                <w:bCs w:val="0"/>
                <w:sz w:val="21"/>
                <w:szCs w:val="21"/>
              </w:rPr>
              <w:t>一</w:t>
            </w:r>
            <w:r>
              <w:rPr>
                <w:rFonts w:hint="eastAsia" w:ascii="仿宋_GB2312" w:hAnsi="仿宋_GB2312" w:eastAsia="仿宋_GB2312" w:cs="仿宋_GB2312"/>
                <w:bCs/>
                <w:sz w:val="21"/>
                <w:szCs w:val="21"/>
              </w:rPr>
              <w:t>十二条</w:t>
            </w:r>
            <w:r>
              <w:rPr>
                <w:rFonts w:hint="eastAsia" w:ascii="仿宋_GB2312" w:hAnsi="仿宋_GB2312" w:eastAsia="仿宋_GB2312" w:cs="仿宋_GB2312"/>
                <w:sz w:val="21"/>
                <w:szCs w:val="21"/>
              </w:rPr>
              <w:t>第三款  违反本法规定，以临时更换机动车污染控制装置等弄虚作假的方式通过机动车排放检验或者破坏机动车车载排放诊断系统的，由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责令改正，对机动车所有人处五千元的罚款；对机动车维修单位处每辆机动车五千元的罚款。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对使用排放不合格的非道路移动机械等行为的行政处罚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bCs/>
                <w:kern w:val="2"/>
                <w:sz w:val="21"/>
                <w:szCs w:val="21"/>
              </w:rPr>
            </w:pPr>
            <w:r>
              <w:rPr>
                <w:rStyle w:val="6"/>
                <w:rFonts w:hint="eastAsia" w:ascii="仿宋_GB2312" w:hAnsi="仿宋_GB2312" w:eastAsia="仿宋_GB2312" w:cs="仿宋_GB2312"/>
                <w:b w:val="0"/>
                <w:bCs w:val="0"/>
                <w:sz w:val="21"/>
                <w:szCs w:val="21"/>
              </w:rPr>
              <w:t xml:space="preserve">第一百一十四条第一款  </w:t>
            </w:r>
            <w:r>
              <w:rPr>
                <w:rFonts w:hint="eastAsia" w:ascii="仿宋_GB2312" w:hAnsi="仿宋_GB2312" w:eastAsia="仿宋_GB2312" w:cs="仿宋_GB2312"/>
                <w:sz w:val="21"/>
                <w:szCs w:val="21"/>
              </w:rPr>
              <w:t>违反本法规定，使用排放不合格的非道路移动机械，或者在用重型柴油车、非道路移动机械未按照规定加装、更换污染控制装置的，由</w:t>
            </w:r>
            <w:r>
              <w:rPr>
                <w:rFonts w:hint="eastAsia" w:ascii="仿宋_GB2312" w:hAnsi="仿宋_GB2312" w:eastAsia="仿宋_GB2312" w:cs="仿宋_GB2312"/>
                <w:b/>
                <w:sz w:val="21"/>
                <w:szCs w:val="21"/>
              </w:rPr>
              <w:t>县级以上人民政府生态环境等主管部门</w:t>
            </w:r>
            <w:r>
              <w:rPr>
                <w:rFonts w:hint="eastAsia" w:ascii="仿宋_GB2312" w:hAnsi="仿宋_GB2312" w:eastAsia="仿宋_GB2312" w:cs="仿宋_GB2312"/>
                <w:sz w:val="21"/>
                <w:szCs w:val="21"/>
              </w:rPr>
              <w:t>按照职责责令改正，处五千元的罚款。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对在禁止使用高排放非道路移动机械的区域使用高排放非道路移动机械的行政处罚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 xml:space="preserve">第一百一十四条第二款  </w:t>
            </w:r>
            <w:r>
              <w:rPr>
                <w:rFonts w:hint="eastAsia" w:ascii="仿宋_GB2312" w:hAnsi="仿宋_GB2312" w:eastAsia="仿宋_GB2312" w:cs="仿宋_GB2312"/>
                <w:sz w:val="21"/>
                <w:szCs w:val="21"/>
              </w:rPr>
              <w:t>违反本法规定，在禁止使用高排放非道路移动机械的区域使用高排放非道路移动机械的，由</w:t>
            </w:r>
            <w:r>
              <w:rPr>
                <w:rFonts w:hint="eastAsia" w:ascii="仿宋_GB2312" w:hAnsi="仿宋_GB2312" w:eastAsia="仿宋_GB2312" w:cs="仿宋_GB2312"/>
                <w:b/>
                <w:sz w:val="21"/>
                <w:szCs w:val="21"/>
              </w:rPr>
              <w:t>城市人民政府生态环境等主管部门</w:t>
            </w:r>
            <w:r>
              <w:rPr>
                <w:rFonts w:hint="eastAsia" w:ascii="仿宋_GB2312" w:hAnsi="仿宋_GB2312" w:eastAsia="仿宋_GB2312" w:cs="仿宋_GB2312"/>
                <w:sz w:val="21"/>
                <w:szCs w:val="21"/>
              </w:rPr>
              <w:t>依法予以处罚。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对未密闭煤炭、煤矸石、煤渣等易产生扬尘的物料等行为的行政处罚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jc w:val="both"/>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 xml:space="preserve">第一百一十七条  </w:t>
            </w:r>
            <w:r>
              <w:rPr>
                <w:rFonts w:hint="eastAsia" w:ascii="仿宋_GB2312" w:hAnsi="仿宋_GB2312" w:eastAsia="仿宋_GB2312" w:cs="仿宋_GB2312"/>
                <w:sz w:val="21"/>
                <w:szCs w:val="21"/>
              </w:rPr>
              <w:t>违反本法规定，有下列行为之一的，由</w:t>
            </w:r>
            <w:r>
              <w:rPr>
                <w:rFonts w:hint="eastAsia" w:ascii="仿宋_GB2312" w:hAnsi="仿宋_GB2312" w:eastAsia="仿宋_GB2312" w:cs="仿宋_GB2312"/>
                <w:b/>
                <w:sz w:val="21"/>
                <w:szCs w:val="21"/>
              </w:rPr>
              <w:t>县级以上人民政府生态环境等主管部门</w:t>
            </w:r>
            <w:r>
              <w:rPr>
                <w:rFonts w:hint="eastAsia" w:ascii="仿宋_GB2312" w:hAnsi="仿宋_GB2312" w:eastAsia="仿宋_GB2312" w:cs="仿宋_GB2312"/>
                <w:sz w:val="21"/>
                <w:szCs w:val="21"/>
              </w:rPr>
              <w:t>按照职责责令改正，处一万元以上十万元以下的罚款；拒不改正的，责令停工整治或者停业整治：</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（一）未密闭煤炭、煤矸石、煤渣、煤灰、水泥、石灰、石膏、砂土等易产生扬尘的物料的；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（二）对不能密闭的易产生扬尘的物料，未设置不低于堆放物高度的严密围挡，或者未采取有效覆盖措施防治扬尘污染的；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（三）装卸物料未采取密闭或者喷淋等方式控制扬尘排放的；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（四）存放煤炭、煤矸石、煤渣、煤灰等物料，未采取防燃措施的；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3"/>
              <w:widowControl/>
              <w:snapToGrid w:val="0"/>
              <w:ind w:firstLine="420" w:firstLineChars="200"/>
              <w:jc w:val="both"/>
              <w:rPr>
                <w:rFonts w:hint="eastAsia" w:ascii="仿宋_GB2312" w:hAnsi="仿宋_GB2312" w:eastAsia="仿宋_GB2312" w:cs="仿宋_GB2312"/>
                <w:bCs/>
                <w:kern w:val="2"/>
                <w:sz w:val="21"/>
                <w:szCs w:val="21"/>
              </w:rPr>
            </w:pPr>
            <w:r>
              <w:rPr>
                <w:rFonts w:hint="eastAsia" w:ascii="仿宋_GB2312" w:hAnsi="仿宋_GB2312" w:eastAsia="仿宋_GB2312" w:cs="仿宋_GB2312"/>
                <w:sz w:val="21"/>
                <w:szCs w:val="21"/>
              </w:rPr>
              <w:t>（八）未采取措施防止排放恶臭气体的。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对干洗、机动车维修未设置废气污染防治设施并保持正常使用，影响周边环境的行政处罚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bCs/>
                <w:kern w:val="2"/>
                <w:sz w:val="21"/>
                <w:szCs w:val="21"/>
              </w:rPr>
            </w:pPr>
            <w:r>
              <w:rPr>
                <w:rStyle w:val="6"/>
                <w:rFonts w:hint="eastAsia" w:ascii="仿宋_GB2312" w:hAnsi="仿宋_GB2312" w:eastAsia="仿宋_GB2312" w:cs="仿宋_GB2312"/>
                <w:b w:val="0"/>
                <w:bCs w:val="0"/>
                <w:sz w:val="21"/>
                <w:szCs w:val="21"/>
              </w:rPr>
              <w:t xml:space="preserve">第一百二十条  </w:t>
            </w:r>
            <w:r>
              <w:rPr>
                <w:rFonts w:hint="eastAsia" w:ascii="仿宋_GB2312" w:hAnsi="仿宋_GB2312" w:eastAsia="仿宋_GB2312" w:cs="仿宋_GB2312"/>
                <w:sz w:val="21"/>
                <w:szCs w:val="21"/>
              </w:rPr>
              <w:t>违反本法规定，从事服装干洗和机动车维修等服务活动，未设置异味和废气处理装置等污染防治设施并保持正常使用，影响周边环境的，由</w:t>
            </w:r>
            <w:r>
              <w:rPr>
                <w:rFonts w:hint="eastAsia" w:ascii="仿宋_GB2312" w:hAnsi="仿宋_GB2312" w:eastAsia="仿宋_GB2312" w:cs="仿宋_GB2312"/>
                <w:b/>
                <w:sz w:val="21"/>
                <w:szCs w:val="21"/>
              </w:rPr>
              <w:t>县级以上地方人民政府生态环境主管部门</w:t>
            </w:r>
            <w:r>
              <w:rPr>
                <w:rFonts w:hint="eastAsia" w:ascii="仿宋_GB2312" w:hAnsi="仿宋_GB2312" w:eastAsia="仿宋_GB2312" w:cs="仿宋_GB2312"/>
                <w:sz w:val="21"/>
                <w:szCs w:val="21"/>
              </w:rPr>
              <w:t>责令改正，处二千元以上二万元以下的罚款；拒不改正的，责令停业整治。</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对造成大气污染事故的行政处罚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1.《中华人民共和国大气污染防治法》</w:t>
            </w:r>
          </w:p>
          <w:p>
            <w:pPr>
              <w:pStyle w:val="3"/>
              <w:widowControl/>
              <w:snapToGrid w:val="0"/>
              <w:rPr>
                <w:rFonts w:hint="eastAsia" w:ascii="仿宋_GB2312" w:hAnsi="仿宋_GB2312" w:eastAsia="仿宋_GB2312" w:cs="仿宋_GB2312"/>
                <w:sz w:val="21"/>
                <w:szCs w:val="21"/>
              </w:rPr>
            </w:pPr>
            <w:r>
              <w:rPr>
                <w:rStyle w:val="6"/>
                <w:rFonts w:hint="eastAsia" w:ascii="仿宋_GB2312" w:hAnsi="仿宋_GB2312" w:eastAsia="仿宋_GB2312" w:cs="仿宋_GB2312"/>
                <w:b w:val="0"/>
                <w:bCs w:val="0"/>
                <w:sz w:val="21"/>
                <w:szCs w:val="21"/>
              </w:rPr>
              <w:t xml:space="preserve">第一百二十二条  </w:t>
            </w:r>
            <w:r>
              <w:rPr>
                <w:rFonts w:hint="eastAsia" w:ascii="仿宋_GB2312" w:hAnsi="仿宋_GB2312" w:eastAsia="仿宋_GB2312" w:cs="仿宋_GB2312"/>
                <w:sz w:val="21"/>
                <w:szCs w:val="21"/>
              </w:rPr>
              <w:t>违反本法规定，造成大气污染事故的，由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依照本条第二款的规定处以罚款；对直接负责的主管人员和其他直接责任人员可以处上一年度从本企业事业单位取得收入百分之五十以下的罚款。</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3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56</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对违法排放大气污染物，造成或者可能造成严重大气污染，或者有关证据可能灭失或者被隐匿的行政强制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1.《中华人民共和国大气污染防治法》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第三十条  </w:t>
            </w:r>
            <w:r>
              <w:rPr>
                <w:rFonts w:hint="eastAsia" w:ascii="仿宋_GB2312" w:hAnsi="仿宋_GB2312" w:eastAsia="仿宋_GB2312" w:cs="仿宋_GB2312"/>
                <w:szCs w:val="21"/>
              </w:rPr>
              <w:t>企业事业单位和其他生产经营者违反法律法规规定排放大气污染物，造成或者可能造成严重大气污染，或者有关证据可能灭失或者被隐匿的，</w:t>
            </w:r>
            <w:r>
              <w:rPr>
                <w:rFonts w:hint="eastAsia" w:ascii="仿宋_GB2312" w:hAnsi="仿宋_GB2312" w:eastAsia="仿宋_GB2312" w:cs="仿宋_GB2312"/>
                <w:b/>
                <w:szCs w:val="21"/>
              </w:rPr>
              <w:t>县级以上人民政府生态环境主管部门和其他负有大气环境保护监督管理职责的部门</w:t>
            </w:r>
            <w:r>
              <w:rPr>
                <w:rFonts w:hint="eastAsia" w:ascii="仿宋_GB2312" w:hAnsi="仿宋_GB2312" w:eastAsia="仿宋_GB2312" w:cs="仿宋_GB2312"/>
                <w:szCs w:val="21"/>
              </w:rPr>
              <w:t>，可以对有关设施、设备、物品采取查封、扣押等行政强制措施。</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77"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对拒不接受大气污染监督检查或在接受监督检查时弄虚作假的行政处罚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1.《中华人民共和国大气污染防治法》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第九十八条  违反本法规定，以拒绝进入现场等方式拒不接受生态环境主管部门及其环境执法机构或者其他负有大气环境保护监督管理职责的部门的监督检查，或者在接受监督检查时弄虚作假的，由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或者其他负有大气环境保护监督管理职责的部门责令改正，处二万元以上二十万元以下的罚款；构成违反治安管理行为的，由公安机关依法予以处罚。</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2.《环境监测管理办法》</w:t>
            </w:r>
          </w:p>
          <w:p>
            <w:pPr>
              <w:jc w:val="left"/>
              <w:rPr>
                <w:rFonts w:hint="eastAsia" w:ascii="仿宋_GB2312" w:hAnsi="仿宋_GB2312" w:eastAsia="仿宋_GB2312" w:cs="仿宋_GB2312"/>
                <w:bCs/>
                <w:szCs w:val="21"/>
              </w:rPr>
            </w:pPr>
            <w:r>
              <w:rPr>
                <w:rFonts w:hint="eastAsia" w:ascii="仿宋_GB2312" w:hAnsi="仿宋_GB2312" w:eastAsia="仿宋_GB2312" w:cs="仿宋_GB2312"/>
                <w:szCs w:val="21"/>
              </w:rPr>
              <w:t>第十九条  排污者拒绝、阻挠环境监测工作人员进行环境监测活动或者弄虚作假的，由</w:t>
            </w:r>
            <w:r>
              <w:rPr>
                <w:rFonts w:hint="eastAsia" w:ascii="仿宋_GB2312" w:hAnsi="仿宋_GB2312" w:eastAsia="仿宋_GB2312" w:cs="仿宋_GB2312"/>
                <w:b/>
                <w:bCs/>
                <w:szCs w:val="21"/>
              </w:rPr>
              <w:t>县级以上环境保护部门</w:t>
            </w:r>
            <w:r>
              <w:rPr>
                <w:rFonts w:hint="eastAsia" w:ascii="仿宋_GB2312" w:hAnsi="仿宋_GB2312" w:eastAsia="仿宋_GB2312" w:cs="仿宋_GB2312"/>
                <w:szCs w:val="21"/>
              </w:rPr>
              <w:t>依法给予行政处罚；构成违反治安管理行为的，由公安机关依法给予治安处罚；构成犯罪的，依法追究刑事责任。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4"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w:t>
            </w:r>
            <w:r>
              <w:rPr>
                <w:rFonts w:hint="eastAsia" w:ascii="仿宋_GB2312" w:hAnsi="仿宋_GB2312" w:eastAsia="仿宋_GB2312" w:cs="仿宋_GB2312"/>
                <w:kern w:val="0"/>
                <w:szCs w:val="21"/>
              </w:rPr>
              <w:t>消耗臭氧层物质</w:t>
            </w:r>
            <w:r>
              <w:rPr>
                <w:rFonts w:hint="eastAsia" w:ascii="仿宋_GB2312" w:hAnsi="仿宋_GB2312" w:eastAsia="仿宋_GB2312" w:cs="仿宋_GB2312"/>
                <w:szCs w:val="21"/>
              </w:rPr>
              <w:t>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1.《消耗臭氧层物质管理条例》</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kern w:val="0"/>
                <w:szCs w:val="21"/>
              </w:rPr>
              <w:t>第三十九条  拒绝、阻碍环境保护主管部门或者其他有关部门的监督检查，或者在接受监督检查时弄虚作假的，由</w:t>
            </w:r>
            <w:r>
              <w:rPr>
                <w:rFonts w:hint="eastAsia" w:ascii="仿宋_GB2312" w:hAnsi="仿宋_GB2312" w:eastAsia="仿宋_GB2312" w:cs="仿宋_GB2312"/>
                <w:b/>
                <w:kern w:val="0"/>
                <w:szCs w:val="21"/>
              </w:rPr>
              <w:t>监督检查部门</w:t>
            </w:r>
            <w:r>
              <w:rPr>
                <w:rFonts w:hint="eastAsia" w:ascii="仿宋_GB2312" w:hAnsi="仿宋_GB2312" w:eastAsia="仿宋_GB2312" w:cs="仿宋_GB2312"/>
                <w:kern w:val="0"/>
                <w:szCs w:val="21"/>
              </w:rPr>
              <w:t>责令改正，处1万元以上2万元以下的罚款；构成违反治安管理行为的，由公安机关依法给予治安管理处罚；构成犯罪的，依法追究刑事责任。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对无生产配额许可证生产消耗臭氧层物质的行政处罚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第三十一条  </w:t>
            </w:r>
            <w:r>
              <w:rPr>
                <w:rFonts w:hint="eastAsia" w:ascii="仿宋_GB2312" w:hAnsi="仿宋_GB2312" w:eastAsia="仿宋_GB2312" w:cs="仿宋_GB2312"/>
                <w:szCs w:val="21"/>
              </w:rPr>
              <w:t>无生产配额许可证生产消耗臭氧层物质的，由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责令停止违法行为，没收用于违法生产消耗臭氧层物质的原料、违法生产的消耗臭氧层物质和违法所得，拆除、销毁用于违法生产消耗臭氧层物质的设备、设施，并处100万元的罚款。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2"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对应当申请领取使用配额许可证的单位无使用配额许可证使用消耗臭氧层物质的行政处罚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第三十二条  </w:t>
            </w:r>
            <w:r>
              <w:rPr>
                <w:rFonts w:hint="eastAsia" w:ascii="仿宋_GB2312" w:hAnsi="仿宋_GB2312" w:eastAsia="仿宋_GB2312" w:cs="仿宋_GB2312"/>
                <w:szCs w:val="21"/>
              </w:rPr>
              <w:t>依照本条例规定应当申请领取使用配额许可证的单位无使用配额许可证使用消耗臭氧层物质的，由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对向不符合规定的单位销售或者购买消耗臭氧层物质的行政处罚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第三十四条  </w:t>
            </w:r>
            <w:r>
              <w:rPr>
                <w:rFonts w:hint="eastAsia" w:ascii="仿宋_GB2312" w:hAnsi="仿宋_GB2312" w:eastAsia="仿宋_GB2312" w:cs="仿宋_GB2312"/>
                <w:szCs w:val="21"/>
              </w:rPr>
              <w:t>消耗臭氧层物质的生产、销售、使用单位向不符合本条例规定的单位销售或者购买消耗臭氧层物质的，由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0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对未按照规定防止或者减少消耗臭氧层物质的泄漏和排放的行政处罚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第三十五条  </w:t>
            </w:r>
            <w:r>
              <w:rPr>
                <w:rFonts w:hint="eastAsia" w:ascii="仿宋_GB2312" w:hAnsi="仿宋_GB2312" w:eastAsia="仿宋_GB2312" w:cs="仿宋_GB2312"/>
                <w:szCs w:val="21"/>
              </w:rPr>
              <w:t>消耗臭氧层物质的生产、使用单位，未按照规定采取必要的措施防止或者减少消耗臭氧层物质的泄漏和排放的，由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责令限期改正，处5万元的罚款；逾期不改正的，处10万元的罚款，报国务院环境保护主管部门核减其生产、使用配额数量。</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对未按照规定对消耗臭氧层物质进行回收等行为的行政处罚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第三十六条  </w:t>
            </w:r>
            <w:r>
              <w:rPr>
                <w:rFonts w:hint="eastAsia" w:ascii="仿宋_GB2312" w:hAnsi="仿宋_GB2312" w:eastAsia="仿宋_GB2312" w:cs="仿宋_GB2312"/>
                <w:szCs w:val="21"/>
              </w:rPr>
              <w:t>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责令改正，处进行无害化处置所需费用3倍的罚款。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对未按照规定进行无害化处置直接向大气排放的行政处罚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第三十七条  </w:t>
            </w:r>
            <w:r>
              <w:rPr>
                <w:rFonts w:hint="eastAsia" w:ascii="仿宋_GB2312" w:hAnsi="仿宋_GB2312" w:eastAsia="仿宋_GB2312" w:cs="仿宋_GB2312"/>
                <w:szCs w:val="21"/>
              </w:rPr>
              <w:t>从事消耗臭氧层物质回收、再生利用、销毁等经营活动的单位，未按照规定对消耗臭氧层物质进行无害化处置而直接向大气排放的，由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责令改正，处进行无害化处置所需费用3倍的罚款。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82"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65</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对违法生产、销售、使用、进出口的消耗臭氧层物质的单位及其生产设备、设施、原料及产品的行政强制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第二十六条第一款第五项  </w:t>
            </w:r>
            <w:r>
              <w:rPr>
                <w:rFonts w:hint="eastAsia" w:ascii="仿宋_GB2312" w:hAnsi="仿宋_GB2312" w:eastAsia="仿宋_GB2312" w:cs="仿宋_GB2312"/>
                <w:b/>
                <w:szCs w:val="21"/>
              </w:rPr>
              <w:t>县级以上人民政府环境保护主管部门和其他有关部门</w:t>
            </w:r>
            <w:r>
              <w:rPr>
                <w:rFonts w:hint="eastAsia" w:ascii="仿宋_GB2312" w:hAnsi="仿宋_GB2312" w:eastAsia="仿宋_GB2312" w:cs="仿宋_GB2312"/>
                <w:szCs w:val="21"/>
              </w:rPr>
              <w:t>进行监督检查，有权采取下列措施：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（五）扣押、</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"http://10.10.0.153/claw/ApiSearch.dll?ShowRecordText?Db=chl&amp;Id=0&amp;Gid=312764&amp;ShowLink=false&amp;PreSelectId=328233520&amp;Page=0&amp;PageSize=8&amp;orderby=1&amp;SubSelectID=329607648" \l "m_font_0"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查封</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违法生产、销售、使用、进出口的消耗臭氧层物质及其生产设备、设施、原料及产品。</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1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对从事消耗臭氧层物质经营活动的单位未按规定向环境保护主管部门备案等行为的行政处罚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1.《消耗臭氧层物质管理条例》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第三十八条  </w:t>
            </w:r>
            <w:r>
              <w:rPr>
                <w:rFonts w:hint="eastAsia" w:ascii="仿宋_GB2312" w:hAnsi="仿宋_GB2312" w:eastAsia="仿宋_GB2312" w:cs="仿宋_GB2312"/>
                <w:szCs w:val="21"/>
              </w:rPr>
              <w:t>从事消耗臭氧层物质生产、销售、使用、进出口、回收、再生利用、销毁等经营活动的单位，以及从事含消耗臭氧层物质的制冷设备、制冷系统或者灭火系统的维修、报废处理等经营活动的单位有下列行为之一的，由</w:t>
            </w:r>
            <w:r>
              <w:rPr>
                <w:rFonts w:hint="eastAsia" w:ascii="仿宋_GB2312" w:hAnsi="仿宋_GB2312" w:eastAsia="仿宋_GB2312" w:cs="仿宋_GB2312"/>
                <w:b/>
                <w:szCs w:val="21"/>
              </w:rPr>
              <w:t>所在地县级以上地方人民政府环境保护主管部门</w:t>
            </w:r>
            <w:r>
              <w:rPr>
                <w:rFonts w:hint="eastAsia" w:ascii="仿宋_GB2312" w:hAnsi="仿宋_GB2312" w:eastAsia="仿宋_GB2312" w:cs="仿宋_GB2312"/>
                <w:szCs w:val="21"/>
              </w:rPr>
              <w:t>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2.《消耗臭氧层物质进出口管理办法》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第七条  进出口单位应当在每年10月31日前向国家消耗臭氧层物质进出口管理机构申请下一年度进出口配额，并提交下一年度消耗臭氧层物质进出口配额申请书和年度进出口计划表。</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初次申请进出口配额的进出口单位，还应当提交法人营业执照和对外贸易经营者备案登记表，以及前三年消耗臭氧层物质进出口业绩。</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申请进出口属于危险化学品的消耗臭氧层物质的单位，还应当提交安全生产监督管理部门核发的危险化学品生产、使用或者经营许可证。</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未按时提交上述材料或者提交材料不齐全的，国家消耗臭氧层物质进出口管理机构不予受理配额申请。</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第十条  在年度进出口配额指标内，进出口单位需要进出口消耗臭氧层物质的，应当向国家消耗臭氧层物质进出口管理机构申请领取进出口受控消耗臭氧层物质审批单，并提交下列材料：（一）消耗臭氧层物质进出口申请书；（二）对外贸易合同或者订单等相关材料，非生产企业还应当提交合法生产企业的供货证明；（三）国家消耗臭氧层物质进出口管理机构认为需要提供的其他材料。</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出口回收的消耗臭氧层物质的单位依法申请领取进出口受控消耗臭氧层物质审批单后，方可办理其他手续。</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特殊用途的消耗臭氧层物质的出口，进出口单位应当提交进口国政府部门出具的进口许可证或者其他官方批准文件等材料。</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第二十一条第二款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w:t>
            </w:r>
            <w:r>
              <w:rPr>
                <w:rFonts w:hint="eastAsia" w:ascii="仿宋_GB2312" w:hAnsi="仿宋_GB2312" w:eastAsia="仿宋_GB2312" w:cs="仿宋_GB2312"/>
                <w:b/>
                <w:szCs w:val="21"/>
              </w:rPr>
              <w:t>所在地县级以上地方环境保护主管部门</w:t>
            </w:r>
            <w:r>
              <w:rPr>
                <w:rFonts w:hint="eastAsia" w:ascii="仿宋_GB2312" w:hAnsi="仿宋_GB2312" w:eastAsia="仿宋_GB2312" w:cs="仿宋_GB2312"/>
                <w:szCs w:val="21"/>
              </w:rPr>
              <w:t>依照《消耗臭氧层物质管理条例》第三十八条的规定予以处罚。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对拒不接受噪声污染检查或在检查时弄虚作假的行政处罚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1.《中华人民共和国环境噪声污染防治法》</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第五十五条  排放环境噪声的单位违反本法第二十一条的规定，拒绝生态环境主管部门或者其他依照本法规定行使环境噪声监督管理权的部门、机构现场检查或者在被检查时弄虚作假的，</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或者其他依照本法规定行使环境噪声监督管理权的监督管理部门、机构可以根据不同情节，给予警告或者处以罚款。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1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对噪声污染防治设施未建成等行为的行政处罚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1.《中华人民共和国环境噪声污染防治法》                                                                                                                                                                                                                                                                                                                                                                        </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第十四条　建设项目的环境噪声污染防治设施必须与主体工程同时设计、同时施工、同时投产使用。</w:t>
            </w:r>
          </w:p>
          <w:p>
            <w:pPr>
              <w:rPr>
                <w:rFonts w:hint="eastAsia" w:ascii="仿宋_GB2312" w:hAnsi="仿宋_GB2312" w:eastAsia="仿宋_GB2312" w:cs="仿宋_GB2312"/>
                <w:szCs w:val="21"/>
              </w:rPr>
            </w:pPr>
            <w:r>
              <w:rPr>
                <w:rFonts w:hint="eastAsia" w:ascii="仿宋_GB2312" w:hAnsi="仿宋_GB2312" w:eastAsia="仿宋_GB2312" w:cs="仿宋_GB2312"/>
                <w:szCs w:val="21"/>
              </w:rPr>
              <w:t>建设项目在投入生产或者使用之前，其环境噪声污染防治设施必须按照国家规定的标准和程序进行验收；达不到国家规定要求的，该建设项目不得投入生产或者使用。</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第四十八条  违反本法第十四条的规定，建设项目中需要配套建设的环境噪声污染防治设施没有建成或者没有达到国家规定的要求，擅自投入生产或者使用的，由</w:t>
            </w:r>
            <w:r>
              <w:rPr>
                <w:rFonts w:hint="eastAsia" w:ascii="仿宋_GB2312" w:hAnsi="仿宋_GB2312" w:eastAsia="仿宋_GB2312" w:cs="仿宋_GB2312"/>
                <w:b/>
                <w:bCs/>
                <w:szCs w:val="21"/>
              </w:rPr>
              <w:t>县级以上生态环境主管部门</w:t>
            </w:r>
            <w:r>
              <w:rPr>
                <w:rFonts w:hint="eastAsia" w:ascii="仿宋_GB2312" w:hAnsi="仿宋_GB2312" w:eastAsia="仿宋_GB2312" w:cs="仿宋_GB2312"/>
                <w:szCs w:val="21"/>
              </w:rPr>
              <w:t>责令限期改正，并对单位和个人处以罚款；造成重大环境污染或者生态破坏的，责令停止生产或者使用，或者报经有批准权的人民政府批准，责令关闭。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3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对拒报或者谎报规定环境噪声排放申报事项的行政处罚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1.《中华人民共和国环境噪声污染防治法》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违反本法规定，拒报或者谎报规定的环境噪声排放申报事项的，</w:t>
            </w:r>
            <w:r>
              <w:rPr>
                <w:rFonts w:hint="eastAsia" w:ascii="仿宋_GB2312" w:hAnsi="仿宋_GB2312" w:eastAsia="仿宋_GB2312" w:cs="仿宋_GB2312"/>
                <w:b/>
                <w:sz w:val="21"/>
                <w:szCs w:val="21"/>
              </w:rPr>
              <w:t>县级以上地方人民政府生态环境主管部门</w:t>
            </w:r>
            <w:r>
              <w:rPr>
                <w:rFonts w:hint="eastAsia" w:ascii="仿宋_GB2312" w:hAnsi="仿宋_GB2312" w:eastAsia="仿宋_GB2312" w:cs="仿宋_GB2312"/>
                <w:sz w:val="21"/>
                <w:szCs w:val="21"/>
              </w:rPr>
              <w:t>可以根据不同情节，给予警告或者处以罚款。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1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对擅自拆除或者闲置噪声污染防治设施导致环境噪声超标的行政处罚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1.《中华人民共和国环境噪声污染防治法》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产生环境噪声污染的企业事业单位，必须保持防治环境噪声污染的设施的正常使用；拆除或者闲置环境噪声污染防治设施的，必须事先报经所在地的</w:t>
            </w:r>
            <w:r>
              <w:rPr>
                <w:rFonts w:hint="eastAsia" w:ascii="仿宋_GB2312" w:hAnsi="仿宋_GB2312" w:eastAsia="仿宋_GB2312" w:cs="仿宋_GB2312"/>
                <w:b/>
                <w:sz w:val="21"/>
                <w:szCs w:val="21"/>
              </w:rPr>
              <w:t>县级以上地方人民政府生态环境主管部门</w:t>
            </w:r>
            <w:r>
              <w:rPr>
                <w:rFonts w:hint="eastAsia" w:ascii="仿宋_GB2312" w:hAnsi="仿宋_GB2312" w:eastAsia="仿宋_GB2312" w:cs="仿宋_GB2312"/>
                <w:sz w:val="21"/>
                <w:szCs w:val="21"/>
              </w:rPr>
              <w:t>批准。</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违反本法第十五条的规定，未经生态环境主管部门批准，擅自拆除或者闲置环境噪声污染防治设施，致使环境噪声排放超过规定标准的，由</w:t>
            </w:r>
            <w:r>
              <w:rPr>
                <w:rFonts w:hint="eastAsia" w:ascii="仿宋_GB2312" w:hAnsi="仿宋_GB2312" w:eastAsia="仿宋_GB2312" w:cs="仿宋_GB2312"/>
                <w:b/>
                <w:sz w:val="21"/>
                <w:szCs w:val="21"/>
              </w:rPr>
              <w:t>县级以上地方人民政府生态环境主管部门</w:t>
            </w:r>
            <w:r>
              <w:rPr>
                <w:rFonts w:hint="eastAsia" w:ascii="仿宋_GB2312" w:hAnsi="仿宋_GB2312" w:eastAsia="仿宋_GB2312" w:cs="仿宋_GB2312"/>
                <w:sz w:val="21"/>
                <w:szCs w:val="21"/>
              </w:rPr>
              <w:t>责令改正，并处罚款。</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2.《污染源自动监控管理办法》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第十八条第一款第三项  违反本办法规定，有下列行为之一的，由</w:t>
            </w:r>
            <w:r>
              <w:rPr>
                <w:rFonts w:hint="eastAsia" w:ascii="仿宋_GB2312" w:hAnsi="仿宋_GB2312" w:eastAsia="仿宋_GB2312" w:cs="仿宋_GB2312"/>
                <w:b/>
                <w:sz w:val="21"/>
                <w:szCs w:val="21"/>
              </w:rPr>
              <w:t>县级以上地方环境保护部门</w:t>
            </w:r>
            <w:r>
              <w:rPr>
                <w:rFonts w:hint="eastAsia" w:ascii="仿宋_GB2312" w:hAnsi="仿宋_GB2312" w:eastAsia="仿宋_GB2312" w:cs="仿宋_GB2312"/>
                <w:sz w:val="21"/>
                <w:szCs w:val="21"/>
              </w:rPr>
              <w:t>按以下规定处理：</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（三）未经环境保护部门批准，擅自拆除、闲置、破坏环境噪声排放自动监控系统的，致使环境噪声排放超过规定标准的。</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第二款  有前款第（三）项行为的，依据《环境噪声污染防治法》第五十条的规定，责令改正，处3万元以下罚款。</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3.《湖南省污染源自动监控管理办法》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第二十四条第一款第三项  违反本办法规定，有下列行为之一的，</w:t>
            </w:r>
            <w:r>
              <w:rPr>
                <w:rFonts w:hint="eastAsia" w:ascii="仿宋_GB2312" w:hAnsi="仿宋_GB2312" w:eastAsia="仿宋_GB2312" w:cs="仿宋_GB2312"/>
                <w:b/>
                <w:bCs/>
                <w:sz w:val="21"/>
                <w:szCs w:val="21"/>
              </w:rPr>
              <w:t>由县级以上环境保护行政主管部门</w:t>
            </w:r>
            <w:r>
              <w:rPr>
                <w:rFonts w:hint="eastAsia" w:ascii="仿宋_GB2312" w:hAnsi="仿宋_GB2312" w:eastAsia="仿宋_GB2312" w:cs="仿宋_GB2312"/>
                <w:sz w:val="21"/>
                <w:szCs w:val="21"/>
              </w:rPr>
              <w:t>依照本条第二款规定处理:</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(三)未经环境保护行政主管部门批准，擅自拆除、闲置、破坏环境噪声排放自动监控设备，致使环境噪声排放超过规定标准的。</w:t>
            </w:r>
          </w:p>
          <w:p>
            <w:pPr>
              <w:pStyle w:val="3"/>
              <w:widowControl/>
              <w:snapToGrid w:val="0"/>
              <w:jc w:val="both"/>
              <w:rPr>
                <w:rFonts w:hint="eastAsia" w:ascii="仿宋_GB2312" w:hAnsi="仿宋_GB2312" w:eastAsia="仿宋_GB2312" w:cs="仿宋_GB2312"/>
                <w:szCs w:val="21"/>
              </w:rPr>
            </w:pPr>
            <w:r>
              <w:rPr>
                <w:rFonts w:hint="eastAsia" w:ascii="仿宋_GB2312" w:hAnsi="仿宋_GB2312" w:eastAsia="仿宋_GB2312" w:cs="仿宋_GB2312"/>
                <w:sz w:val="21"/>
                <w:szCs w:val="21"/>
              </w:rPr>
              <w:t>第二款  有前款第(三)项行为的，依据《环境噪声污染防治法》第五十条的规定，责令改正，处3万元以下罚款。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71</w:t>
            </w:r>
          </w:p>
        </w:tc>
        <w:tc>
          <w:tcPr>
            <w:tcW w:w="1409" w:type="dxa"/>
            <w:noWrap w:val="0"/>
            <w:vAlign w:val="center"/>
          </w:tcPr>
          <w:p>
            <w:pPr>
              <w:pStyle w:val="3"/>
              <w:widowControl/>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对经限期治理逾期未完成噪声污染治理任务的行政处罚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1.《中华人民共和国环境噪声污染防治法》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对于在噪声敏感建筑物集中区域内造成严重环境噪声污染的企业事业单位，限期治理。</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被限期治理的单位必须按期完成治理任务。限期治理由县级以上人民政府按照国务院规定的权限决定。</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对小型企业事业单位的限期治理，可以</w:t>
            </w:r>
            <w:r>
              <w:rPr>
                <w:rFonts w:hint="eastAsia" w:ascii="仿宋_GB2312" w:hAnsi="仿宋_GB2312" w:eastAsia="仿宋_GB2312" w:cs="仿宋_GB2312"/>
                <w:b/>
                <w:bCs/>
                <w:sz w:val="21"/>
                <w:szCs w:val="21"/>
              </w:rPr>
              <w:t>由县级以上人民政府</w:t>
            </w:r>
            <w:r>
              <w:rPr>
                <w:rFonts w:hint="eastAsia" w:ascii="仿宋_GB2312" w:hAnsi="仿宋_GB2312" w:eastAsia="仿宋_GB2312" w:cs="仿宋_GB2312"/>
                <w:sz w:val="21"/>
                <w:szCs w:val="21"/>
              </w:rPr>
              <w:t>在国务院规定的权限内授权其生态环境主管部门决定。</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违反本法第十七条的规定，对经限期治理逾期未完成治理任务的企业事业单位，除依照国家规定加收超标准排污费外，可以根据所造成的危害后果处以罚款，或者责令停业、搬迁、关闭。</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前款规定的罚款由</w:t>
            </w:r>
            <w:r>
              <w:rPr>
                <w:rFonts w:hint="eastAsia" w:ascii="仿宋_GB2312" w:hAnsi="仿宋_GB2312" w:eastAsia="仿宋_GB2312" w:cs="仿宋_GB2312"/>
                <w:b/>
                <w:sz w:val="21"/>
                <w:szCs w:val="21"/>
              </w:rPr>
              <w:t>生态环境主管部门</w:t>
            </w:r>
            <w:r>
              <w:rPr>
                <w:rFonts w:hint="eastAsia" w:ascii="仿宋_GB2312" w:hAnsi="仿宋_GB2312" w:eastAsia="仿宋_GB2312" w:cs="仿宋_GB2312"/>
                <w:sz w:val="21"/>
                <w:szCs w:val="21"/>
              </w:rPr>
              <w:t>决定。责令停业、搬迁、关闭由县级以上人民政府按照国务院规定的权限决定。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对拒不接受固体废物污染检查或在检查时弄虚作假的行政处罚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szCs w:val="21"/>
              </w:rPr>
              <w:t>《</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"javascript:SLC(56444,0)"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中华人民共和国固体废物污染环境防治法</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第一百零三条　违反本法规定，以拖延、围堵、滞留执法人员等方式拒绝、阻挠监督检查，或者在接受监督检查时弄虚作假的，由</w:t>
            </w:r>
            <w:r>
              <w:rPr>
                <w:rFonts w:hint="eastAsia" w:ascii="仿宋_GB2312" w:hAnsi="仿宋_GB2312" w:eastAsia="仿宋_GB2312" w:cs="仿宋_GB2312"/>
                <w:b/>
                <w:bCs/>
                <w:kern w:val="0"/>
                <w:szCs w:val="21"/>
              </w:rPr>
              <w:t>生态环境主管部门</w:t>
            </w:r>
            <w:r>
              <w:rPr>
                <w:rFonts w:hint="eastAsia" w:ascii="仿宋_GB2312" w:hAnsi="仿宋_GB2312" w:eastAsia="仿宋_GB2312" w:cs="仿宋_GB2312"/>
                <w:kern w:val="0"/>
                <w:szCs w:val="21"/>
              </w:rPr>
              <w:t>或者其他负有固体废物污染环境防治监督管理职责的部门责令改正，处五万元以上二十万元以下的罚款；对直接负责的主管人员和其他直接责任人员，处二万元以上十万元以下的罚款。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对拒不接受医疗废物检查或在检查时弄虚作假的行政处罚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bCs/>
                <w:smallCaps/>
                <w:szCs w:val="21"/>
              </w:rPr>
              <w:t>《</w:t>
            </w:r>
            <w:r>
              <w:rPr>
                <w:rFonts w:hint="eastAsia" w:ascii="仿宋_GB2312" w:hAnsi="仿宋_GB2312" w:eastAsia="仿宋_GB2312" w:cs="仿宋_GB2312"/>
                <w:bCs/>
                <w:szCs w:val="21"/>
              </w:rPr>
              <w:t>医疗废物管理行政处罚办法</w:t>
            </w:r>
            <w:r>
              <w:rPr>
                <w:rFonts w:hint="eastAsia" w:ascii="仿宋_GB2312" w:hAnsi="仿宋_GB2312" w:eastAsia="仿宋_GB2312" w:cs="仿宋_GB2312"/>
                <w:bCs/>
                <w:smallCaps/>
                <w:szCs w:val="21"/>
              </w:rPr>
              <w:t>》</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第十二条第二款  </w:t>
            </w:r>
            <w:r>
              <w:rPr>
                <w:rFonts w:hint="eastAsia" w:ascii="仿宋_GB2312" w:hAnsi="仿宋_GB2312" w:eastAsia="仿宋_GB2312" w:cs="仿宋_GB2312"/>
                <w:szCs w:val="21"/>
              </w:rPr>
              <w:t>医疗卫生机构、医疗废物集中处置单位阻碍环境保护行政主管部门执法人员执行职务，拒绝执法人员进入现场，或者不配合执法部门的检查、监测、调查取证的，由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依照《</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"javascript:SLC(56444,0)" </w:instrText>
            </w:r>
            <w:r>
              <w:rPr>
                <w:rFonts w:hint="eastAsia" w:ascii="仿宋_GB2312" w:hAnsi="仿宋_GB2312" w:eastAsia="仿宋_GB2312" w:cs="仿宋_GB2312"/>
                <w:szCs w:val="21"/>
              </w:rPr>
              <w:fldChar w:fldCharType="separate"/>
            </w:r>
            <w:r>
              <w:rPr>
                <w:rStyle w:val="7"/>
                <w:rFonts w:hint="eastAsia" w:ascii="仿宋_GB2312" w:hAnsi="仿宋_GB2312" w:eastAsia="仿宋_GB2312" w:cs="仿宋_GB2312"/>
                <w:color w:val="auto"/>
                <w:szCs w:val="21"/>
              </w:rPr>
              <w:t>中华人民共和国固体废物污染环境防治法</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》第</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"javascript:SLC(56444,70)" </w:instrText>
            </w:r>
            <w:r>
              <w:rPr>
                <w:rFonts w:hint="eastAsia" w:ascii="仿宋_GB2312" w:hAnsi="仿宋_GB2312" w:eastAsia="仿宋_GB2312" w:cs="仿宋_GB2312"/>
                <w:szCs w:val="21"/>
              </w:rPr>
              <w:fldChar w:fldCharType="separate"/>
            </w:r>
            <w:r>
              <w:rPr>
                <w:rStyle w:val="7"/>
                <w:rFonts w:hint="eastAsia" w:ascii="仿宋_GB2312" w:hAnsi="仿宋_GB2312" w:eastAsia="仿宋_GB2312" w:cs="仿宋_GB2312"/>
                <w:color w:val="auto"/>
                <w:szCs w:val="21"/>
              </w:rPr>
              <w:t>七十条</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规定责令限期改正；拒不改正或者在检查时弄虚作假的，处二千元以上二万元以下的罚款。</w:t>
            </w:r>
          </w:p>
          <w:p>
            <w:pPr>
              <w:snapToGrid w:val="0"/>
              <w:jc w:val="left"/>
              <w:rPr>
                <w:rFonts w:hint="eastAsia" w:ascii="仿宋_GB2312" w:hAnsi="仿宋_GB2312" w:eastAsia="仿宋_GB2312" w:cs="仿宋_GB2312"/>
                <w:szCs w:val="21"/>
              </w:rPr>
            </w:pPr>
          </w:p>
          <w:p>
            <w:pPr>
              <w:snapToGrid w:val="0"/>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bCs/>
                <w:szCs w:val="21"/>
              </w:rPr>
              <w:t>备注：根据《</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中华人民共和国固体废物污染环境防治法</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》（2020年版），第</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"javascript:SLC(56444,70)"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七十条</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对应条款调整为第一百零三条。</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对产生、收集、贮存、运输、利用、处置固体废物的单位未依法及时公开固体废物污染环境防治信息等行为的行政处罚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1.《中华人民共和国固体废物污染环境防治法》</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第一百零二条　违反本法规定，有下列行为之一，由</w:t>
            </w:r>
            <w:r>
              <w:rPr>
                <w:rFonts w:hint="eastAsia" w:ascii="仿宋_GB2312" w:hAnsi="仿宋_GB2312" w:eastAsia="仿宋_GB2312" w:cs="仿宋_GB2312"/>
                <w:b/>
                <w:bCs/>
                <w:sz w:val="21"/>
                <w:szCs w:val="21"/>
              </w:rPr>
              <w:t>生态环境主管部门</w:t>
            </w:r>
            <w:r>
              <w:rPr>
                <w:rFonts w:hint="eastAsia" w:ascii="仿宋_GB2312" w:hAnsi="仿宋_GB2312" w:eastAsia="仿宋_GB2312" w:cs="仿宋_GB2312"/>
                <w:sz w:val="21"/>
                <w:szCs w:val="21"/>
              </w:rPr>
              <w:t>责令改正，处以罚款，没收违法所得；情节严重的，报经有批准权的人民政府批准，可以责令停业或者关闭：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（一）产生、收集、贮存、运输、利用、处置固体废物的单位未依法及时公开固体废物污染环境防治信息的；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（二）生活垃圾处理单位未按照国家有关规定安装使用监测设备、实时监测污染物的排放情况并公开污染排放数据的；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（三）将列入限期淘汰名录被淘汰的设备转让给他人使用的；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（四）在生态保护红线区域、永久基本农田集中区域和其他需要特别保护的区域内，建设工业固体废物、危险废物集中贮存、利用、处置的设施、场所和生活垃圾填埋场的；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（五）转移固体废物出省、自治区、直辖市行政区域贮存、处置未经批准的；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（六）转移固体废物出省、自治区、直辖市行政区域利用未报备案的；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（七）擅自倾倒、堆放、丢弃、遗撒工业固体废物，或者未采取相应防范措施，造成工业固体废物扬散、流失、渗漏或者其他环境污染的；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（八）产生工业固体废物的单位未建立固体废物管理台账并如实记录的；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（九）产生工业固体废物的单位违反本法规定委托他人运输、利用、处置工业固体废物的；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（十）贮存工业固体废物未采取符合国家环境保护标准的防护措施的；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（十一）单位和其他生产经营者违反固体废物管理其他要求，污染环境、破坏生态的。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9"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对产生、收集、贮存、运输、利用、处置固体废物的单位未依法及时公开固体废物污染环境防治信息等行为的行政处罚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2.《电子废物污染环境防治管理办法》</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第二十三条  列入名录（包括临时名录）的单位（包括个体工商户）违反《固体废物污染环境防治法》等有关法律、行政法规规定，有造成固体废物或液态废物严重污染环境的下列情形之一的，由</w:t>
            </w:r>
            <w:r>
              <w:rPr>
                <w:rFonts w:hint="eastAsia" w:ascii="仿宋_GB2312" w:hAnsi="仿宋_GB2312" w:eastAsia="仿宋_GB2312" w:cs="仿宋_GB2312"/>
                <w:b/>
                <w:bCs/>
                <w:kern w:val="0"/>
                <w:szCs w:val="21"/>
              </w:rPr>
              <w:t>所在地县级以上人民政府环境保护行政主管部门</w:t>
            </w:r>
            <w:r>
              <w:rPr>
                <w:rFonts w:hint="eastAsia" w:ascii="仿宋_GB2312" w:hAnsi="仿宋_GB2312" w:eastAsia="仿宋_GB2312" w:cs="仿宋_GB2312"/>
                <w:kern w:val="0"/>
                <w:szCs w:val="21"/>
              </w:rPr>
              <w:t>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（一）危害生活饮用水水源的；</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（二）造成地下水或者土壤重金属环境污染的；</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（三）因危险废物扬散、流失、渗漏造成环境污染的；</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（四）造成环境功能丧失无法恢复环境原状的；</w:t>
            </w:r>
          </w:p>
          <w:p>
            <w:pPr>
              <w:snapToGrid w:val="0"/>
              <w:rPr>
                <w:rFonts w:hint="eastAsia" w:ascii="仿宋_GB2312" w:hAnsi="仿宋_GB2312" w:eastAsia="仿宋_GB2312" w:cs="仿宋_GB2312"/>
                <w:szCs w:val="21"/>
              </w:rPr>
            </w:pPr>
            <w:r>
              <w:rPr>
                <w:rFonts w:hint="eastAsia" w:ascii="仿宋_GB2312" w:hAnsi="仿宋_GB2312" w:eastAsia="仿宋_GB2312" w:cs="仿宋_GB2312"/>
                <w:kern w:val="0"/>
                <w:szCs w:val="21"/>
              </w:rPr>
              <w:t>（五）其他造成固体废物或者液态废物严重污染环境的情形。</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2"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对矿业固体废物贮存设施停止使用后未按规定封场的行政处罚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第一百一十条　尾矿、煤矸石、废石等矿业固体废物贮存设施停止使用后，未按照国家有关环境保护规定进行封场的，由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责令改正，处二十万元以上一百万元以下的罚款。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对违法新、改、建煤矿及选煤厂，违反煤矸石综合利用有关规定对环境造成污染等行为的行政处罚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第一百一十条　尾矿、煤矸石、废石等矿业固体废物贮存设施停止使用后，未按照国家有关环境保护规定进行封场的，由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责令改正，处二十万元以上一百万元以下的罚款。</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2.《煤矸石综合利用管理办法》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第十二条  利用煤矸石进行土地复垦时，应严格按照《土地复垦条例》和国土、环境保护等相关部门出台的有关规定执行，遵守相关技术规范、质量控制标准和环保要求。</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第十六条  下列产品和工程项目，应当符合国家或行业有关质量、环境、节能和安全标准：</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（一）利用煤矸石生产的建筑材料或其他与煤矸石综合利用相关的产品；</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（二）煤矸石井下充填置换工程；</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（三）利用煤矸石或制品的建筑、道路等工程；</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（四）其他与煤矸石综合利用相关的工程项目。</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第二十三条  </w:t>
            </w:r>
            <w:r>
              <w:rPr>
                <w:rFonts w:hint="eastAsia" w:ascii="仿宋_GB2312" w:hAnsi="仿宋_GB2312" w:eastAsia="仿宋_GB2312" w:cs="仿宋_GB2312"/>
                <w:szCs w:val="21"/>
              </w:rPr>
              <w:t>违反本办法第十条规定，新建（改扩建）煤矿或煤炭洗选企业建设永久性煤矸石堆场的或不符合《煤炭工程项目建设用地指标》要求的，由</w:t>
            </w:r>
            <w:r>
              <w:rPr>
                <w:rFonts w:hint="eastAsia" w:ascii="仿宋_GB2312" w:hAnsi="仿宋_GB2312" w:eastAsia="仿宋_GB2312" w:cs="仿宋_GB2312"/>
                <w:b/>
                <w:szCs w:val="21"/>
              </w:rPr>
              <w:t>国土资源等部门</w:t>
            </w:r>
            <w:r>
              <w:rPr>
                <w:rFonts w:hint="eastAsia" w:ascii="仿宋_GB2312" w:hAnsi="仿宋_GB2312" w:eastAsia="仿宋_GB2312" w:cs="仿宋_GB2312"/>
                <w:szCs w:val="21"/>
              </w:rPr>
              <w:t>监督其限期整改。</w:t>
            </w:r>
          </w:p>
          <w:p>
            <w:pPr>
              <w:snapToGrid w:val="0"/>
              <w:rPr>
                <w:rFonts w:hint="eastAsia" w:ascii="仿宋_GB2312" w:hAnsi="仿宋_GB2312" w:eastAsia="仿宋_GB2312" w:cs="仿宋_GB2312"/>
                <w:szCs w:val="21"/>
                <w:highlight w:val="yellow"/>
              </w:rPr>
            </w:pPr>
            <w:r>
              <w:rPr>
                <w:rFonts w:hint="eastAsia" w:ascii="仿宋_GB2312" w:hAnsi="仿宋_GB2312" w:eastAsia="仿宋_GB2312" w:cs="仿宋_GB2312"/>
                <w:szCs w:val="21"/>
              </w:rPr>
              <w:t>　　违反本办法第十条、第十二条、第十四条、第十六条有关规定对环境造成污染的，由</w:t>
            </w:r>
            <w:r>
              <w:rPr>
                <w:rFonts w:hint="eastAsia" w:ascii="仿宋_GB2312" w:hAnsi="仿宋_GB2312" w:eastAsia="仿宋_GB2312" w:cs="仿宋_GB2312"/>
                <w:b/>
                <w:szCs w:val="21"/>
              </w:rPr>
              <w:t>环境保护部门</w:t>
            </w:r>
            <w:r>
              <w:rPr>
                <w:rFonts w:hint="eastAsia" w:ascii="仿宋_GB2312" w:hAnsi="仿宋_GB2312" w:eastAsia="仿宋_GB2312" w:cs="仿宋_GB2312"/>
                <w:szCs w:val="21"/>
              </w:rPr>
              <w:t>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77</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对土壤污染重点监管单位未制定、实施自行监测方案，或者未将监测数据报生态环境主管部门等行为的行政处罚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第八十六条　违反本法规定，有下列行为之一的，由</w:t>
            </w:r>
            <w:r>
              <w:rPr>
                <w:rFonts w:hint="eastAsia" w:ascii="仿宋_GB2312" w:hAnsi="仿宋_GB2312" w:eastAsia="仿宋_GB2312" w:cs="仿宋_GB2312"/>
                <w:b/>
                <w:kern w:val="0"/>
                <w:szCs w:val="21"/>
              </w:rPr>
              <w:t>地方人民政府生态环境主管部门或者其他负有土壤污染防治监督管理职责的部门</w:t>
            </w:r>
            <w:r>
              <w:rPr>
                <w:rFonts w:hint="eastAsia" w:ascii="仿宋_GB2312" w:hAnsi="仿宋_GB2312" w:eastAsia="仿宋_GB2312" w:cs="仿宋_GB2312"/>
                <w:kern w:val="0"/>
                <w:szCs w:val="21"/>
              </w:rPr>
              <w:t>责令改正，处以罚款；拒不改正的，责令停产整治：</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（一）土壤污染重点监管单位未制定、实施自行监测方案，或者未将监测数据报生态环境主管部门的；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（二）土壤污染重点监管单位篡改、伪造监测数据的；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（三）土壤污染重点监管单位未按年度报告有毒有害物质排放情况，或者未建立土壤污染隐患排查制度的；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（四）拆除设施、设备或者建筑物、构筑物，企业事业单位未采取相应的土壤污染防治措施或者土壤污染重点监管单位未制定、实施土壤污染防治工作方案的；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（五）尾矿库运营、管理单位未按照规定采取措施防止土壤污染的；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（六）尾矿库运营、管理单位未按照规定进行土壤污染状况监测的；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（七）建设和运行污水集中处理设施、固体废物处置设施，未依照法律法规和相关标准的要求采取措施防止土壤污染的。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有前款规定行为之一的，处二万元以上二十万元以下的罚款；有前款第二项、第四项、第五项、第七项规定行为之一，造成严重后果的，处二十万元以上二百万元以下的罚款。</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5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78</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对向农用地排放重金属或者其他有毒有害物质含量超标的污水、污泥，以及可能造成土壤污染的清淤底泥、尾矿、矿渣等行为的行政处罚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第八十七条　违反本法规定，向农用地排放重金属或者其他有毒有害物质含量超标的污水、污泥，以及可能造成土壤污染的清淤底泥、尾矿、矿渣等的，由</w:t>
            </w:r>
            <w:r>
              <w:rPr>
                <w:rFonts w:hint="eastAsia" w:ascii="仿宋_GB2312" w:hAnsi="仿宋_GB2312" w:eastAsia="仿宋_GB2312" w:cs="仿宋_GB2312"/>
                <w:b/>
                <w:kern w:val="0"/>
                <w:szCs w:val="21"/>
              </w:rPr>
              <w:t>地方人民政府生态环境主管部门</w:t>
            </w:r>
            <w:r>
              <w:rPr>
                <w:rFonts w:hint="eastAsia" w:ascii="仿宋_GB2312" w:hAnsi="仿宋_GB2312" w:eastAsia="仿宋_GB2312" w:cs="仿宋_GB2312"/>
                <w:kern w:val="0"/>
                <w:szCs w:val="21"/>
              </w:rPr>
              <w:t>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79</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对将重金属或者其他有毒有害物质含量超标的工业固体废物、生活垃圾或者污染土壤用于土地复垦的行政处罚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第八十九条　违反本法规定，将重金属或者其他有毒有害物质含量超标的工业固体废物、生活垃圾或者污染土壤用于土地复垦的，由</w:t>
            </w:r>
            <w:r>
              <w:rPr>
                <w:rFonts w:hint="eastAsia" w:ascii="仿宋_GB2312" w:hAnsi="仿宋_GB2312" w:eastAsia="仿宋_GB2312" w:cs="仿宋_GB2312"/>
                <w:b/>
                <w:kern w:val="0"/>
                <w:szCs w:val="21"/>
              </w:rPr>
              <w:t>地方人民政府生态环境主管部门</w:t>
            </w:r>
            <w:r>
              <w:rPr>
                <w:rFonts w:hint="eastAsia" w:ascii="仿宋_GB2312" w:hAnsi="仿宋_GB2312" w:eastAsia="仿宋_GB2312" w:cs="仿宋_GB2312"/>
                <w:kern w:val="0"/>
                <w:szCs w:val="21"/>
              </w:rPr>
              <w:t>责令改正，处十万元以上一百万元以下的罚款；有违法所得的，没收违法所得。</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80</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对出具虚假调查报告、风险评估报告、风险管控效果评估报告、修复效果评估报告的行政处罚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top"/>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前款规定的单位出具虚假报告的，由</w:t>
            </w:r>
            <w:r>
              <w:rPr>
                <w:rFonts w:hint="eastAsia" w:ascii="仿宋_GB2312" w:hAnsi="仿宋_GB2312" w:eastAsia="仿宋_GB2312" w:cs="仿宋_GB2312"/>
                <w:b/>
                <w:kern w:val="0"/>
                <w:szCs w:val="21"/>
              </w:rPr>
              <w:t>地方人民政府生态环境主管部门</w:t>
            </w:r>
            <w:r>
              <w:rPr>
                <w:rFonts w:hint="eastAsia" w:ascii="仿宋_GB2312" w:hAnsi="仿宋_GB2312" w:eastAsia="仿宋_GB2312" w:cs="仿宋_GB2312"/>
                <w:kern w:val="0"/>
                <w:szCs w:val="21"/>
              </w:rPr>
              <w:t>对直接负责的主管人员和其他直接责任人员处一万元以上五万元以下的罚款；情节严重的，十年内禁止从事前款规定的业务；构成犯罪的，终身禁止从事前款规定的业务。</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本条第一款规定的单位和委托人恶意串通，出具虚假报告，造成他人人身或者财产损害的，还应当与委托人承担连带责任。</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81</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对未单独收集、存放开发建设过程中剥离的表土等行为的行政处罚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top"/>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第九十一条　违反本法规定，有下列行为之一的，由</w:t>
            </w:r>
            <w:r>
              <w:rPr>
                <w:rFonts w:hint="eastAsia" w:ascii="仿宋_GB2312" w:hAnsi="仿宋_GB2312" w:eastAsia="仿宋_GB2312" w:cs="仿宋_GB2312"/>
                <w:b/>
                <w:kern w:val="0"/>
                <w:szCs w:val="21"/>
              </w:rPr>
              <w:t>地方人民政府生态环境主管部门</w:t>
            </w:r>
            <w:r>
              <w:rPr>
                <w:rFonts w:hint="eastAsia" w:ascii="仿宋_GB2312" w:hAnsi="仿宋_GB2312" w:eastAsia="仿宋_GB2312" w:cs="仿宋_GB2312"/>
                <w:kern w:val="0"/>
                <w:szCs w:val="21"/>
              </w:rPr>
              <w:t>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（一）未单独收集、存放开发建设过程中剥离的表土的；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（二）实施风险管控、修复活动对土壤、周边环境造成新的污染的；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（三）转运污染土壤，未将运输时间、方式、线路和污染土壤数量、去向、最终处置措施等提前报所在地和接收地生态环境主管部门的；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（四）未达到土壤污染风险评估报告确定的风险管控、修复目标的建设用地地块，开工建设与风险管控、修复无关的项目的。</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82</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对未按照规定实施后期管理的行政处罚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第九十二条　违反本法规定，土壤污染责任人或者土地使用权人未按照规定实施后期管理的，由</w:t>
            </w:r>
            <w:r>
              <w:rPr>
                <w:rFonts w:hint="eastAsia" w:ascii="仿宋_GB2312" w:hAnsi="仿宋_GB2312" w:eastAsia="仿宋_GB2312" w:cs="仿宋_GB2312"/>
                <w:b/>
                <w:kern w:val="0"/>
                <w:szCs w:val="21"/>
              </w:rPr>
              <w:t>地方人民政府生态环境主管部门或者其他负有土壤污染防治监督管理职责的部门</w:t>
            </w:r>
            <w:r>
              <w:rPr>
                <w:rFonts w:hint="eastAsia" w:ascii="仿宋_GB2312" w:hAnsi="仿宋_GB2312" w:eastAsia="仿宋_GB2312" w:cs="仿宋_GB2312"/>
                <w:kern w:val="0"/>
                <w:szCs w:val="21"/>
              </w:rPr>
              <w:t>责令改正，处一万元以上五万元以下的罚款；情节严重的，处五万元以上五十万元以下的罚款。</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83</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对拒不配合检查，或者在接受检查时弄虚作假的行政处罚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第九十三条　违反本法规定，被检查者拒不配合检查，或者在接受检查时弄虚作假的，由</w:t>
            </w:r>
            <w:r>
              <w:rPr>
                <w:rFonts w:hint="eastAsia" w:ascii="仿宋_GB2312" w:hAnsi="仿宋_GB2312" w:eastAsia="仿宋_GB2312" w:cs="仿宋_GB2312"/>
                <w:b/>
                <w:kern w:val="0"/>
                <w:szCs w:val="21"/>
              </w:rPr>
              <w:t>地方人民政府生态环境主管部门或者其他负有土壤污染防治监督管理职责的部门</w:t>
            </w:r>
            <w:r>
              <w:rPr>
                <w:rFonts w:hint="eastAsia" w:ascii="仿宋_GB2312" w:hAnsi="仿宋_GB2312" w:eastAsia="仿宋_GB2312" w:cs="仿宋_GB2312"/>
                <w:kern w:val="0"/>
                <w:szCs w:val="21"/>
              </w:rPr>
              <w:t>责令改正，处二万元以上二十万元以下的罚款；对直接负责的主管人员和其他直接责任人员处五千元以上二万元以下的罚款。</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84</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对未按照规定进行土壤污染状况调查等行为的行政处罚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第九十四条　违反本法规定，土壤污染责任人或者土地使用权人有下列行为之一的，由</w:t>
            </w:r>
            <w:r>
              <w:rPr>
                <w:rFonts w:hint="eastAsia" w:ascii="仿宋_GB2312" w:hAnsi="仿宋_GB2312" w:eastAsia="仿宋_GB2312" w:cs="仿宋_GB2312"/>
                <w:b/>
                <w:kern w:val="0"/>
                <w:szCs w:val="21"/>
              </w:rPr>
              <w:t>地方人民政府生态环境主管部门或者其他负有土壤污染防治监督管理职责的部门</w:t>
            </w:r>
            <w:r>
              <w:rPr>
                <w:rFonts w:hint="eastAsia" w:ascii="仿宋_GB2312" w:hAnsi="仿宋_GB2312" w:eastAsia="仿宋_GB2312" w:cs="仿宋_GB2312"/>
                <w:kern w:val="0"/>
                <w:szCs w:val="21"/>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（一）未按照规定进行土壤污染状况调查的；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（二）未按照规定进行土壤污染风险评估的；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（三）未按照规定采取风险管控措施的；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（四）未按照规定实施修复的；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（五）风险管控、修复活动完成后，未另行委托有关单位对风险管控效果、修复效果进行评估的。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7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85</w:t>
            </w:r>
          </w:p>
        </w:tc>
        <w:tc>
          <w:tcPr>
            <w:tcW w:w="1409"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对土壤污染重点监管单位未按照规定将土壤污染防治工作方案报地方人民政府生态环境主管部门备案等行为的行政处罚</w:t>
            </w:r>
          </w:p>
        </w:tc>
        <w:tc>
          <w:tcPr>
            <w:tcW w:w="1141" w:type="dxa"/>
            <w:noWrap w:val="0"/>
            <w:vAlign w:val="center"/>
          </w:tcPr>
          <w:p>
            <w:pPr>
              <w:pStyle w:val="3"/>
              <w:widowControl/>
              <w:snapToGrid w:val="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1.《中华人民共和国土壤污染防治法》</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第九十五条　违反本法规定，有下列行为之一的，由地方人民政府有关部门责令改正；拒不改正的，处一万元以上五万元以下的罚款：</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（一）土壤污染重点监管单位未按照规定将土壤污染防治工作方案报地方人民政府生态环境、工业和信息化主管部门备案的；</w:t>
            </w:r>
          </w:p>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（二）土壤污染责任人或者土地使用权人未按照规定将修复方案、效果评估报告报地方人民政府生态环境、农业农村、林业草原主管部门备案的；</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（三）土地使用权人未按照规定将土壤污染状况调查报告报</w:t>
            </w:r>
            <w:r>
              <w:rPr>
                <w:rFonts w:hint="eastAsia" w:ascii="仿宋_GB2312" w:hAnsi="仿宋_GB2312" w:eastAsia="仿宋_GB2312" w:cs="仿宋_GB2312"/>
                <w:b/>
                <w:kern w:val="0"/>
                <w:szCs w:val="21"/>
              </w:rPr>
              <w:t>地方人民政府生态环境主管部门</w:t>
            </w:r>
            <w:r>
              <w:rPr>
                <w:rFonts w:hint="eastAsia" w:ascii="仿宋_GB2312" w:hAnsi="仿宋_GB2312" w:eastAsia="仿宋_GB2312" w:cs="仿宋_GB2312"/>
                <w:kern w:val="0"/>
                <w:szCs w:val="21"/>
              </w:rPr>
              <w:t>备案的。</w:t>
            </w:r>
          </w:p>
        </w:tc>
        <w:tc>
          <w:tcPr>
            <w:tcW w:w="915" w:type="dxa"/>
            <w:noWrap w:val="0"/>
            <w:tcMar>
              <w:left w:w="28" w:type="dxa"/>
              <w:right w:w="28" w:type="dxa"/>
            </w:tcMar>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snapToGrid w:val="0"/>
              <w:ind w:left="210" w:hanging="210" w:hanging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对新建电厂兴建永久性储灰场对环境造成污染等行为的行政处罚</w:t>
            </w:r>
          </w:p>
        </w:tc>
        <w:tc>
          <w:tcPr>
            <w:tcW w:w="1141" w:type="dxa"/>
            <w:noWrap w:val="0"/>
            <w:vAlign w:val="center"/>
          </w:tcPr>
          <w:p>
            <w:pPr>
              <w:pStyle w:val="3"/>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1.《粉煤灰综合利用管理办法》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第</w:t>
            </w:r>
            <w:r>
              <w:rPr>
                <w:rFonts w:hint="eastAsia" w:ascii="仿宋_GB2312" w:hAnsi="仿宋_GB2312" w:eastAsia="仿宋_GB2312" w:cs="仿宋_GB2312"/>
                <w:szCs w:val="21"/>
              </w:rPr>
              <w:t>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 2001）等相关要求。</w:t>
            </w:r>
          </w:p>
          <w:p>
            <w:pPr>
              <w:snapToGrid w:val="0"/>
              <w:jc w:val="left"/>
              <w:rPr>
                <w:rFonts w:hint="eastAsia" w:ascii="仿宋_GB2312" w:hAnsi="仿宋_GB2312" w:eastAsia="仿宋_GB2312" w:cs="仿宋_GB2312"/>
                <w:szCs w:val="21"/>
                <w:highlight w:val="yellow"/>
              </w:rPr>
            </w:pPr>
            <w:r>
              <w:rPr>
                <w:rFonts w:hint="eastAsia" w:ascii="仿宋_GB2312" w:hAnsi="仿宋_GB2312" w:eastAsia="仿宋_GB2312" w:cs="仿宋_GB2312"/>
                <w:bCs/>
                <w:szCs w:val="21"/>
              </w:rPr>
              <w:t xml:space="preserve">第二十三条  </w:t>
            </w:r>
            <w:r>
              <w:rPr>
                <w:rFonts w:hint="eastAsia" w:ascii="仿宋_GB2312" w:hAnsi="仿宋_GB2312" w:eastAsia="仿宋_GB2312" w:cs="仿宋_GB2312"/>
                <w:szCs w:val="21"/>
              </w:rPr>
              <w:t>新建电厂兴建永久性储灰场违反第十一条规定的，由国土资源等部门监督其限期整改。对环境造成污染的，由</w:t>
            </w:r>
            <w:r>
              <w:rPr>
                <w:rFonts w:hint="eastAsia" w:ascii="仿宋_GB2312" w:hAnsi="仿宋_GB2312" w:eastAsia="仿宋_GB2312" w:cs="仿宋_GB2312"/>
                <w:b/>
                <w:szCs w:val="21"/>
              </w:rPr>
              <w:t>环境保护部门</w:t>
            </w:r>
            <w:r>
              <w:rPr>
                <w:rFonts w:hint="eastAsia" w:ascii="仿宋_GB2312" w:hAnsi="仿宋_GB2312" w:eastAsia="仿宋_GB2312" w:cs="仿宋_GB2312"/>
                <w:szCs w:val="21"/>
              </w:rPr>
              <w:t>依法予以处罚。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6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对粉煤灰运输造成污染等行为的行政处罚</w:t>
            </w:r>
          </w:p>
        </w:tc>
        <w:tc>
          <w:tcPr>
            <w:tcW w:w="1141" w:type="dxa"/>
            <w:noWrap w:val="0"/>
            <w:vAlign w:val="center"/>
          </w:tcPr>
          <w:p>
            <w:pPr>
              <w:pStyle w:val="3"/>
              <w:widowControl/>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第一百零二条　违反本法规定，有下列行为之一，由生态环境主管部门责令改正，处以罚款，没收违法所得；情节严重的，报经有批准权的人民政府批准，可以责令停业或者关闭：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（一）产生、收集、贮存、运输、利用、处置固体废物的单位未依法及时公开固体废物污染环境防治信息的；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（二）生活垃圾处理单位未按照国家有关规定安装使用监测设备、实时监测污染物的排放情况并公开污染排放数据的；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（三）将列入限期淘汰名录被淘汰的设备转让给他人使用的；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（四）在生态保护红线区域、永久基本农田集中区域和其他需要特别保护的区域内，建设工业固体废物、危险废物集中贮存、利用、处置的设施、场所和生活垃圾填埋场的；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（五）转移固体废物出省、自治区、直辖市行政区域贮存、处置未经批准的；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（六）转移固体废物出省、自治区、直辖市行政区域利用未报备案的；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（七）擅自倾倒、堆放、丢弃、遗撒工业固体废物，或者未采取相应防范措施，造成工业固体废物扬散、流失、渗漏或者其他环境污染的；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（八）产生工业固体废物的单位未建立固体废物管理台账并如实记录的；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（九）产生工业固体废物的单位违反本法规定委托他人运输、利用、处置工业固体废物的；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（十）贮存工业固体废物未采取符合国家环境保护标准的防护措施的；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（十一）单位和其他生产经营者违反固体废物管理其他要求，污染环境、破坏生态的。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2.《粉煤灰综合利用管理办法》</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第十四条  粉煤灰运输须使用专用封闭罐车，并严格遵守环境保护等有关部门规定和要求，避免二次污染。</w:t>
            </w:r>
          </w:p>
          <w:p>
            <w:pPr>
              <w:snapToGrid w:val="0"/>
              <w:rPr>
                <w:rFonts w:hint="eastAsia" w:ascii="仿宋_GB2312" w:hAnsi="仿宋_GB2312" w:eastAsia="仿宋_GB2312" w:cs="仿宋_GB2312"/>
                <w:szCs w:val="21"/>
                <w:highlight w:val="yellow"/>
              </w:rPr>
            </w:pPr>
            <w:r>
              <w:rPr>
                <w:rFonts w:hint="eastAsia" w:ascii="仿宋_GB2312" w:hAnsi="仿宋_GB2312" w:eastAsia="仿宋_GB2312" w:cs="仿宋_GB2312"/>
                <w:bCs/>
                <w:szCs w:val="21"/>
              </w:rPr>
              <w:t xml:space="preserve">第二十五条  </w:t>
            </w:r>
            <w:r>
              <w:rPr>
                <w:rFonts w:hint="eastAsia" w:ascii="仿宋_GB2312" w:hAnsi="仿宋_GB2312" w:eastAsia="仿宋_GB2312" w:cs="仿宋_GB2312"/>
                <w:szCs w:val="21"/>
              </w:rPr>
              <w:t>违反本办法第十四条、第十五条规定的，由</w:t>
            </w:r>
            <w:r>
              <w:rPr>
                <w:rFonts w:hint="eastAsia" w:ascii="仿宋_GB2312" w:hAnsi="仿宋_GB2312" w:eastAsia="仿宋_GB2312" w:cs="仿宋_GB2312"/>
                <w:b/>
                <w:szCs w:val="21"/>
              </w:rPr>
              <w:t>环境保护、质量技术监督等部门</w:t>
            </w:r>
            <w:r>
              <w:rPr>
                <w:rFonts w:hint="eastAsia" w:ascii="仿宋_GB2312" w:hAnsi="仿宋_GB2312" w:eastAsia="仿宋_GB2312" w:cs="仿宋_GB2312"/>
                <w:szCs w:val="21"/>
              </w:rPr>
              <w:t>根据情节轻重及有关规定予以行政处罚，资源综合利用主管部门监督整改。</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96"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对未按照规定设置危险废物识别标志等行为的行政处罚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（一）未按照规定设置危险废物识别标志的；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（二）未按照国家有关规定制定危险废物管理计划或者申报危险废物有关资料的；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（三）擅自倾倒、堆放危险废物的；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（四）将危险废物提供或者委托给无许可证的单位或者其他生产经营者从事经营活动的；  </w:t>
            </w:r>
          </w:p>
          <w:p>
            <w:pPr>
              <w:rPr>
                <w:rFonts w:hint="eastAsia" w:ascii="仿宋_GB2312" w:hAnsi="仿宋_GB2312" w:eastAsia="仿宋_GB2312" w:cs="仿宋_GB2312"/>
                <w:szCs w:val="21"/>
              </w:rPr>
            </w:pPr>
            <w:r>
              <w:rPr>
                <w:rFonts w:hint="eastAsia" w:ascii="仿宋_GB2312" w:hAnsi="仿宋_GB2312" w:eastAsia="仿宋_GB2312" w:cs="仿宋_GB2312"/>
                <w:szCs w:val="21"/>
              </w:rPr>
              <w:t>（六）未按照国家环境保护标准贮存、利用、处置危险废物或者将危险废物混入非危险废物中贮存的；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（七）未经安全性处置，混合收集、贮存、运输、处置具有不相容性质的危险废物的；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（八）将危险废物与旅客在同一运输工具上载运的；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（九）未经消除污染处理，将收集、贮存、运输、处置危险废物的场所、设施、设备和容器、包装物及其他物品转作他用的；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（十）未采取相应防范措施，造成危险废物扬散、流失、渗漏或者其他环境污染的；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（十一）在运输过程中沿途丢弃、遗撒危险废物的；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（十二）未制定危险废物意外事故防范措施和应急预案的；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（十三）未按照国家有关规定建立危险废物管理台账并如实记录的。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9"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89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对将省外危险废物转移至本省行政区内贮存或者处置，或者未经批准，擅自从省外转移危险废物至本省行政区域内进行资源化利用的行政处罚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1.《湖南省实施 &lt;中华人民共和国固体废物污染环境防治法&gt;办法》                                          </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第二十一条  严格禁止将省外危险废物转移至本省行政区域内贮存或者处置。</w:t>
            </w:r>
          </w:p>
          <w:p>
            <w:pPr>
              <w:rPr>
                <w:rFonts w:hint="eastAsia" w:ascii="仿宋_GB2312" w:hAnsi="仿宋_GB2312" w:eastAsia="仿宋_GB2312" w:cs="仿宋_GB2312"/>
                <w:szCs w:val="21"/>
              </w:rPr>
            </w:pPr>
            <w:r>
              <w:rPr>
                <w:rFonts w:hint="eastAsia" w:ascii="仿宋_GB2312" w:hAnsi="仿宋_GB2312" w:eastAsia="仿宋_GB2312" w:cs="仿宋_GB2312"/>
                <w:szCs w:val="21"/>
              </w:rPr>
              <w:t>严格控制从省外转移危险废物至本省行政区域内进行资源化利用，具体办法由省人民政府制定。</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第三十三条 违反本办法第二十一条规定，将省外危险废物转移至本省行政区内贮存或者处置，或者未经批准，擅自从省外转移危险废物至本省行政区域内进行资源化利用的，由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责令改正，处十万元以上一百万元以下的罚款，没收违法所得；情节严重的，报经有批准权的人民政府批准，可以责令停业或者关闭。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1"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90</w:t>
            </w:r>
          </w:p>
        </w:tc>
        <w:tc>
          <w:tcPr>
            <w:tcW w:w="1409"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对涉嫌违法收集、贮存、利用、处置危险废物造成环境污染或者可能造成重大污染的行政强制</w:t>
            </w:r>
          </w:p>
        </w:tc>
        <w:tc>
          <w:tcPr>
            <w:tcW w:w="1141"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行政强制</w:t>
            </w:r>
          </w:p>
        </w:tc>
        <w:tc>
          <w:tcPr>
            <w:tcW w:w="9428" w:type="dxa"/>
            <w:noWrap w:val="0"/>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lang w:bidi="ar"/>
              </w:rPr>
              <w:t xml:space="preserve">《湖南省实施 &lt;中华人民共和国固体废物污染环境防治法&gt;办法》                                   第二十九条  </w:t>
            </w:r>
            <w:r>
              <w:rPr>
                <w:rFonts w:hint="eastAsia" w:ascii="仿宋_GB2312" w:hAnsi="仿宋_GB2312" w:eastAsia="仿宋_GB2312" w:cs="仿宋_GB2312"/>
                <w:b/>
                <w:bCs/>
                <w:kern w:val="0"/>
                <w:szCs w:val="21"/>
                <w:lang w:bidi="ar"/>
              </w:rPr>
              <w:t>生态环境主管部门</w:t>
            </w:r>
            <w:r>
              <w:rPr>
                <w:rFonts w:hint="eastAsia" w:ascii="仿宋_GB2312" w:hAnsi="仿宋_GB2312" w:eastAsia="仿宋_GB2312" w:cs="仿宋_GB2312"/>
                <w:kern w:val="0"/>
                <w:szCs w:val="21"/>
                <w:lang w:bidi="ar"/>
              </w:rPr>
              <w:t>可以依法对涉嫌违法收集、贮存、利用、处置危险废物造成环境污染或者可能造成重大污染的危险废物产生和经营单位的场所、设施设备予以查封、扣押。</w:t>
            </w:r>
          </w:p>
          <w:p>
            <w:pPr>
              <w:widowControl/>
              <w:ind w:firstLine="422" w:firstLineChars="200"/>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b/>
                <w:bCs/>
                <w:kern w:val="0"/>
                <w:szCs w:val="21"/>
                <w:lang w:bidi="ar"/>
              </w:rPr>
              <w:t>生态环境主管部门</w:t>
            </w:r>
            <w:r>
              <w:rPr>
                <w:rFonts w:hint="eastAsia" w:ascii="仿宋_GB2312" w:hAnsi="仿宋_GB2312" w:eastAsia="仿宋_GB2312" w:cs="仿宋_GB2312"/>
                <w:kern w:val="0"/>
                <w:szCs w:val="21"/>
                <w:lang w:bidi="ar"/>
              </w:rPr>
              <w:t>采取查封、扣押措施的，应当依法履行相关程序，并出具查封、扣押清单。</w:t>
            </w:r>
          </w:p>
          <w:p>
            <w:pPr>
              <w:widowControl/>
              <w:jc w:val="left"/>
              <w:textAlignment w:val="center"/>
              <w:rPr>
                <w:rFonts w:hint="eastAsia" w:ascii="仿宋_GB2312" w:hAnsi="仿宋_GB2312" w:eastAsia="仿宋_GB2312" w:cs="仿宋_GB2312"/>
                <w:kern w:val="0"/>
                <w:szCs w:val="21"/>
                <w:lang w:bidi="ar"/>
              </w:rPr>
            </w:pP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对危险废物产生者未按照规定处置其产生的危险废物被责令改正后拒不改正又拒不承担代为处置费用的行政处罚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第一百一十三条　违反本法规定，危险废物产生者未按照规定处置其产生的危险废物被责令改正后拒不改正的，由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组织代为处置，处置费用由危险废物产生者承担；拒不承担代为处置费用的，处代为处置费用一倍以上三倍以下的罚款。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90"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92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对危险废物产生者未按照规定处置其产生的危险废物被责令改正后拒不改正的行政强制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第一百一十三条　违反本法规定，危险废物产生者未按照规定处置其产生的危险废物被责令改正后拒不改正的，由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组织代为处置，处置费用由危险废物产生者承担；拒不承担代为处置费用的，处代为处置费用一倍以上三倍以下的罚款。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对造成固体废物污染环境事故的行政处罚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第一百一十八条　  违反本法规定，造成固体废物污染环境事故的，除依法承担赔偿责任外，由</w:t>
            </w:r>
            <w:r>
              <w:rPr>
                <w:rFonts w:hint="eastAsia" w:ascii="仿宋_GB2312" w:hAnsi="仿宋_GB2312" w:eastAsia="仿宋_GB2312" w:cs="仿宋_GB2312"/>
                <w:b/>
                <w:smallCaps/>
                <w:szCs w:val="21"/>
              </w:rPr>
              <w:t>生态环境主管部门</w:t>
            </w:r>
            <w:r>
              <w:rPr>
                <w:rFonts w:hint="eastAsia" w:ascii="仿宋_GB2312" w:hAnsi="仿宋_GB2312" w:eastAsia="仿宋_GB2312" w:cs="仿宋_GB2312"/>
                <w:bCs/>
                <w:smallCaps/>
                <w:szCs w:val="21"/>
              </w:rPr>
              <w:t>依照本条第二款的规定处以罚款，责令限期采取治理措施；造成重大或者特大固体废物污染环境事故的，还可以报经有批准权的人民政府批准，责令关闭。</w:t>
            </w:r>
            <w:r>
              <w:rPr>
                <w:rFonts w:hint="eastAsia" w:ascii="仿宋_GB2312" w:hAnsi="仿宋_GB2312" w:eastAsia="仿宋_GB2312" w:cs="仿宋_GB2312"/>
                <w:bCs/>
                <w:smallCaps/>
                <w:szCs w:val="21"/>
              </w:rPr>
              <w:br w:type="textWrapping"/>
            </w:r>
            <w:r>
              <w:rPr>
                <w:rFonts w:hint="eastAsia" w:ascii="仿宋_GB2312" w:hAnsi="仿宋_GB2312" w:eastAsia="仿宋_GB2312" w:cs="仿宋_GB2312"/>
                <w:bCs/>
                <w:smallCaps/>
                <w:szCs w:val="21"/>
              </w:rPr>
              <w:t xml:space="preserve">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2.《突发环境事件调查处理办法》</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第十八条  突发环境事件调查过程中发现突发环境事件发生单位涉及环境违法行为的，调查组应当及时向相关环境保护主管部门提出处罚建议。</w:t>
            </w:r>
            <w:r>
              <w:rPr>
                <w:rFonts w:hint="eastAsia" w:ascii="仿宋_GB2312" w:hAnsi="仿宋_GB2312" w:eastAsia="仿宋_GB2312" w:cs="仿宋_GB2312"/>
                <w:b/>
                <w:bCs/>
                <w:smallCaps/>
                <w:szCs w:val="21"/>
              </w:rPr>
              <w:t>相关环境保护主管部门</w:t>
            </w:r>
            <w:r>
              <w:rPr>
                <w:rFonts w:hint="eastAsia" w:ascii="仿宋_GB2312" w:hAnsi="仿宋_GB2312" w:eastAsia="仿宋_GB2312" w:cs="仿宋_GB2312"/>
                <w:bCs/>
                <w:smallCaps/>
                <w:szCs w:val="21"/>
              </w:rPr>
              <w:t>应当依法对事发单位及责任人员予以行政处罚；涉嫌构成犯罪的，依法移送司法机关追究刑事责任。发现其他违法行为的，环境保护主管部门应当及时向有关部门移送。</w:t>
            </w:r>
          </w:p>
          <w:p>
            <w:pPr>
              <w:snapToGrid w:val="0"/>
              <w:ind w:firstLine="420" w:firstLineChars="20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发现国家行政机关及其工作人员、突发环境事件发生单位中由国家行政机关任命的人员涉嫌违法违纪的，环境保护主管部门应当依法及时向监察机关或者有关部门提出处分建议。</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08" w:hRule="atLeast"/>
          <w:jc w:val="center"/>
        </w:trPr>
        <w:tc>
          <w:tcPr>
            <w:tcW w:w="58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94</w:t>
            </w:r>
          </w:p>
        </w:tc>
        <w:tc>
          <w:tcPr>
            <w:tcW w:w="1409"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对未取得登记证生产或者进口新化学物质，或者加工使用未取得登记证的新化学物质等行为的行政处罚</w:t>
            </w:r>
          </w:p>
        </w:tc>
        <w:tc>
          <w:tcPr>
            <w:tcW w:w="1141" w:type="dxa"/>
            <w:noWrap w:val="0"/>
            <w:vAlign w:val="center"/>
          </w:tcPr>
          <w:p>
            <w:pPr>
              <w:pStyle w:val="2"/>
              <w:widowControl/>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9428" w:type="dxa"/>
            <w:noWrap w:val="0"/>
            <w:vAlign w:val="center"/>
          </w:tcPr>
          <w:p>
            <w:pPr>
              <w:snapToGrid w:val="0"/>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1.《新化学物质环境管理登记办法》</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smallCaps/>
                <w:color w:val="000000"/>
                <w:szCs w:val="21"/>
              </w:rPr>
              <w:t xml:space="preserve">第四十八条  </w:t>
            </w:r>
            <w:r>
              <w:rPr>
                <w:rFonts w:hint="eastAsia" w:ascii="仿宋_GB2312" w:hAnsi="仿宋_GB2312" w:eastAsia="仿宋_GB2312" w:cs="仿宋_GB2312"/>
                <w:color w:val="000000"/>
                <w:szCs w:val="21"/>
              </w:rPr>
              <w:t>违反本办法规定，有下列行为之一的，由</w:t>
            </w:r>
            <w:r>
              <w:rPr>
                <w:rFonts w:hint="eastAsia" w:ascii="仿宋_GB2312" w:hAnsi="仿宋_GB2312" w:eastAsia="仿宋_GB2312" w:cs="仿宋_GB2312"/>
                <w:b/>
                <w:bCs/>
                <w:color w:val="000000"/>
                <w:szCs w:val="21"/>
              </w:rPr>
              <w:t>设区的市级以上地方生态环境主管部门</w:t>
            </w:r>
            <w:r>
              <w:rPr>
                <w:rFonts w:hint="eastAsia" w:ascii="仿宋_GB2312" w:hAnsi="仿宋_GB2312" w:eastAsia="仿宋_GB2312" w:cs="仿宋_GB2312"/>
                <w:color w:val="000000"/>
                <w:szCs w:val="21"/>
              </w:rPr>
              <w:t>责令改</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正，处一万元以上三万元以下的罚款；情节严重的，依法依规开展失信联合惩戒，一年内不再受理其</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新化学物质环境管理登记申请：</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（一）未取得登记证生产或者进口新化学物质，或者加工使用未取得登记证的新化学物质的；</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（二）未按规定办理重新登记生产或者进口新化学物质的；</w:t>
            </w:r>
          </w:p>
          <w:p>
            <w:pPr>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（三）将未经国务院生态环境主管部门新用途环境管理登记审查或者审查后未予批准的化学物质，</w:t>
            </w:r>
          </w:p>
          <w:p>
            <w:pPr>
              <w:snapToGrid w:val="0"/>
              <w:rPr>
                <w:rFonts w:hint="eastAsia" w:ascii="仿宋_GB2312" w:hAnsi="仿宋_GB2312" w:eastAsia="仿宋_GB2312" w:cs="仿宋_GB2312"/>
                <w:smallCaps/>
                <w:color w:val="000000"/>
                <w:szCs w:val="21"/>
              </w:rPr>
            </w:pPr>
            <w:r>
              <w:rPr>
                <w:rFonts w:hint="eastAsia" w:ascii="仿宋_GB2312" w:hAnsi="仿宋_GB2312" w:eastAsia="仿宋_GB2312" w:cs="仿宋_GB2312"/>
                <w:color w:val="000000"/>
                <w:szCs w:val="21"/>
              </w:rPr>
              <w:t>用于允许用途以外的其他工业用途的。</w:t>
            </w:r>
          </w:p>
        </w:tc>
        <w:tc>
          <w:tcPr>
            <w:tcW w:w="915" w:type="dxa"/>
            <w:noWrap w:val="0"/>
            <w:tcMar>
              <w:left w:w="28" w:type="dxa"/>
              <w:right w:w="28"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生态环境主管部门</w:t>
            </w:r>
          </w:p>
        </w:tc>
        <w:tc>
          <w:tcPr>
            <w:tcW w:w="1110"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0" w:hRule="atLeast"/>
          <w:jc w:val="center"/>
        </w:trPr>
        <w:tc>
          <w:tcPr>
            <w:tcW w:w="585" w:type="dxa"/>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c>
          <w:tcPr>
            <w:tcW w:w="1409"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对未办理备案，或者未按照备案信息生产或者进口新化学物质，或者加工使用未办理备案的新化学物质等行为的行政处罚</w:t>
            </w:r>
          </w:p>
        </w:tc>
        <w:tc>
          <w:tcPr>
            <w:tcW w:w="1141" w:type="dxa"/>
            <w:noWrap w:val="0"/>
            <w:vAlign w:val="center"/>
          </w:tcPr>
          <w:p>
            <w:pPr>
              <w:pStyle w:val="2"/>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9428" w:type="dxa"/>
            <w:noWrap w:val="0"/>
            <w:vAlign w:val="center"/>
          </w:tcPr>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1.《新化学物质环境管理登记办法》</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第四十九条  违反本办法规定，有下列行为之一的，由</w:t>
            </w:r>
            <w:r>
              <w:rPr>
                <w:rFonts w:hint="eastAsia" w:ascii="仿宋_GB2312" w:hAnsi="仿宋_GB2312" w:eastAsia="仿宋_GB2312" w:cs="仿宋_GB2312"/>
                <w:b/>
                <w:bCs/>
                <w:smallCaps/>
                <w:color w:val="000000"/>
                <w:szCs w:val="21"/>
              </w:rPr>
              <w:t>设区的市级以上地方生态环境主管部门</w:t>
            </w:r>
            <w:r>
              <w:rPr>
                <w:rFonts w:hint="eastAsia" w:ascii="仿宋_GB2312" w:hAnsi="仿宋_GB2312" w:eastAsia="仿宋_GB2312" w:cs="仿宋_GB2312"/>
                <w:smallCaps/>
                <w:color w:val="000000"/>
                <w:szCs w:val="21"/>
              </w:rPr>
              <w:t>责令限</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期改正，处一万元以上三万元以下的罚款；情节严重的，依法依规开展失信联合惩戒，一年内不再受</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理其新化学物质环境管理登记申请：</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（一）未办理备案，或者未按照备案信息生产或者进口新化学物质，或者加工使用未办理备案的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新化学物质的；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（二）未按照登记证的规定生产、进口或者加工使用新化学物质的；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（三）未办理变更登记，或者不按照变更内容生产或者进口新化学物质的；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（四）未落实相关环境风险控制措施或者环境管理要求的，或者未按照规定公开相关信息的；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（五）未向下游用户传递规定信息的，或者拒绝提供新化学物质的相关信息的；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（六）未建立新化学物质活动等情况记录制度的，或者未记录新化学物质活动等情况或者保存相</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关资料的；</w:t>
            </w:r>
          </w:p>
          <w:p>
            <w:pPr>
              <w:snapToGrid w:val="0"/>
              <w:jc w:val="left"/>
              <w:rPr>
                <w:rFonts w:hint="eastAsia" w:ascii="仿宋_GB2312" w:hAnsi="仿宋_GB2312" w:eastAsia="仿宋_GB2312" w:cs="仿宋_GB2312"/>
                <w:smallCaps/>
                <w:color w:val="000000"/>
                <w:szCs w:val="21"/>
              </w:rPr>
            </w:pPr>
            <w:r>
              <w:rPr>
                <w:rFonts w:hint="eastAsia" w:ascii="仿宋_GB2312" w:hAnsi="仿宋_GB2312" w:eastAsia="仿宋_GB2312" w:cs="仿宋_GB2312"/>
                <w:smallCaps/>
                <w:color w:val="000000"/>
                <w:szCs w:val="21"/>
              </w:rPr>
              <w:t>（七）未落实《中国现有化学物质名录》列明的环境管理要求的。</w:t>
            </w:r>
          </w:p>
        </w:tc>
        <w:tc>
          <w:tcPr>
            <w:tcW w:w="915" w:type="dxa"/>
            <w:noWrap w:val="0"/>
            <w:tcMar>
              <w:left w:w="28" w:type="dxa"/>
              <w:right w:w="28"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生态环境主管部门</w:t>
            </w:r>
          </w:p>
        </w:tc>
        <w:tc>
          <w:tcPr>
            <w:tcW w:w="1110"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8"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对病原微生物实验室未建立污染防治管理的规章制度等行为的行政处罚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szCs w:val="21"/>
              </w:rPr>
              <w:t>病原微生物实验室生物安全环境管理办法</w:t>
            </w:r>
            <w:r>
              <w:rPr>
                <w:rFonts w:hint="eastAsia" w:ascii="仿宋_GB2312" w:hAnsi="仿宋_GB2312" w:eastAsia="仿宋_GB2312" w:cs="仿宋_GB2312"/>
                <w:bCs/>
                <w:smallCaps/>
                <w:szCs w:val="21"/>
              </w:rPr>
              <w:t>》</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xml:space="preserve">第二十一条  </w:t>
            </w:r>
            <w:r>
              <w:rPr>
                <w:rFonts w:hint="eastAsia" w:ascii="仿宋_GB2312" w:hAnsi="仿宋_GB2312" w:eastAsia="仿宋_GB2312" w:cs="仿宋_GB2312"/>
                <w:szCs w:val="21"/>
              </w:rPr>
              <w:t>违反本办法有关规定，有下列情形之一的，由</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责令限期改正，给予警告；逾期不改正的，处1000元以下罚款：</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（一）未建立实验室污染防治管理的规章制度，或者未设置专（兼）职人员的；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（二）未对产生的危险废物进行登记或者未保存登记资料的；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（三）未制定环境污染应急预案的。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违反本办法规定的其他行为，环境保护法律、行政法规已有处罚规定的，适用其规定。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63"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对无危险废物出口核准通知单或者不按照危险废物出口核准通知单出口危险废物的行政处罚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szCs w:val="21"/>
              </w:rPr>
              <w:t>危险废物出口核准管理办法</w:t>
            </w:r>
            <w:r>
              <w:rPr>
                <w:rFonts w:hint="eastAsia" w:ascii="仿宋_GB2312" w:hAnsi="仿宋_GB2312" w:eastAsia="仿宋_GB2312" w:cs="仿宋_GB2312"/>
                <w:bCs/>
                <w:smallCaps/>
                <w:szCs w:val="21"/>
              </w:rPr>
              <w:t>》</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第三条  </w:t>
            </w:r>
            <w:r>
              <w:rPr>
                <w:rFonts w:hint="eastAsia" w:ascii="仿宋_GB2312" w:hAnsi="仿宋_GB2312" w:eastAsia="仿宋_GB2312" w:cs="仿宋_GB2312"/>
                <w:szCs w:val="21"/>
              </w:rPr>
              <w:t>产生、收集、贮存、处置、利用危险废物的单位，向中华人民共和国境外《巴塞尔公约》缔约方出口危险废物，必须取得危险废物出口核准。</w:t>
            </w:r>
          </w:p>
          <w:p>
            <w:pPr>
              <w:snapToGrid w:val="0"/>
              <w:ind w:firstLine="420"/>
              <w:jc w:val="left"/>
              <w:rPr>
                <w:rFonts w:hint="eastAsia" w:ascii="仿宋_GB2312" w:hAnsi="仿宋_GB2312" w:eastAsia="仿宋_GB2312" w:cs="仿宋_GB2312"/>
                <w:szCs w:val="21"/>
              </w:rPr>
            </w:pPr>
            <w:r>
              <w:rPr>
                <w:rFonts w:hint="eastAsia" w:ascii="仿宋_GB2312" w:hAnsi="仿宋_GB2312" w:eastAsia="仿宋_GB2312" w:cs="仿宋_GB2312"/>
                <w:szCs w:val="21"/>
              </w:rPr>
              <w:t>本办法所称危险废物，是指列入国家危险废物名录或者根据国家规定的危险废物鉴别标准和鉴别方法认定的具有危险特性的固体废物。</w:t>
            </w:r>
          </w:p>
          <w:p>
            <w:pPr>
              <w:snapToGrid w:val="0"/>
              <w:ind w:firstLine="420" w:firstLineChars="200"/>
              <w:jc w:val="left"/>
              <w:rPr>
                <w:rFonts w:hint="eastAsia" w:ascii="仿宋_GB2312" w:hAnsi="仿宋_GB2312" w:eastAsia="仿宋_GB2312" w:cs="仿宋_GB2312"/>
                <w:bCs/>
                <w:smallCaps/>
                <w:szCs w:val="21"/>
              </w:rPr>
            </w:pPr>
            <w:r>
              <w:rPr>
                <w:rFonts w:hint="eastAsia" w:ascii="仿宋_GB2312" w:hAnsi="仿宋_GB2312" w:eastAsia="仿宋_GB2312" w:cs="仿宋_GB2312"/>
                <w:szCs w:val="21"/>
              </w:rPr>
              <w:t>《巴塞尔公约》规定的“危险废物”和“其他废物”，以及进口缔约方或者过境缔约方立法确定的“危险废物”，其出口核准管理也适用本办法。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第二十一条第一款  </w:t>
            </w:r>
            <w:r>
              <w:rPr>
                <w:rFonts w:hint="eastAsia" w:ascii="仿宋_GB2312" w:hAnsi="仿宋_GB2312" w:eastAsia="仿宋_GB2312" w:cs="仿宋_GB2312"/>
                <w:szCs w:val="21"/>
              </w:rPr>
              <w:t>违反本办法规定，无危险废物出口核准通知单或者不按照危险废物出口核准通知单出口危险废物的，由</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责令改正，并处3万元以下的罚款。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对未按规定填写、运行、保管危险废物出口转移单据等行为的行政处罚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snapToGrid w:val="0"/>
              <w:rPr>
                <w:rFonts w:hint="eastAsia" w:ascii="仿宋_GB2312" w:hAnsi="仿宋_GB2312" w:eastAsia="仿宋_GB2312" w:cs="仿宋_GB2312"/>
                <w:bCs/>
                <w:smallCaps/>
                <w:szCs w:val="21"/>
              </w:rPr>
            </w:pPr>
            <w:bookmarkStart w:id="1" w:name="12"/>
            <w:r>
              <w:rPr>
                <w:rFonts w:hint="eastAsia" w:ascii="仿宋_GB2312" w:hAnsi="仿宋_GB2312" w:eastAsia="仿宋_GB2312" w:cs="仿宋_GB2312"/>
                <w:bCs/>
                <w:smallCaps/>
                <w:szCs w:val="21"/>
              </w:rPr>
              <w:t>1.</w:t>
            </w:r>
            <w:bookmarkEnd w:id="1"/>
            <w:r>
              <w:rPr>
                <w:rFonts w:hint="eastAsia" w:ascii="仿宋_GB2312" w:hAnsi="仿宋_GB2312" w:eastAsia="仿宋_GB2312" w:cs="仿宋_GB2312"/>
                <w:bCs/>
                <w:smallCaps/>
                <w:szCs w:val="21"/>
              </w:rPr>
              <w:t>《</w:t>
            </w:r>
            <w:r>
              <w:rPr>
                <w:rFonts w:hint="eastAsia" w:ascii="仿宋_GB2312" w:hAnsi="仿宋_GB2312" w:eastAsia="仿宋_GB2312" w:cs="仿宋_GB2312"/>
                <w:szCs w:val="21"/>
              </w:rPr>
              <w:t>危险废物出口核准管理办法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第十二条  </w:t>
            </w:r>
            <w:r>
              <w:rPr>
                <w:rFonts w:hint="eastAsia" w:ascii="仿宋_GB2312" w:hAnsi="仿宋_GB2312" w:eastAsia="仿宋_GB2312" w:cs="仿宋_GB2312"/>
                <w:szCs w:val="21"/>
              </w:rPr>
              <w:t>危险废物出口者应当对每一批出口的危险废物，填写《危险废物越境转移-转移单据》，一式二份。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转移单据应当随出口的危险废物从转移起点直至处置或者利用地点，并由危险废物出口者、承运人和进口国（地区）的进口者、处置者或者利用者及有关国家（地区）海关部门填写相关信息。</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危险废物出口者应当将信息填写完整的转移单据，一份报国务院环境保护行政主管部门，一份自留存档。</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szCs w:val="21"/>
              </w:rPr>
              <w:t>第十三条  国务院环境保护行政主管部门有权检查转移单据的运行情况，也可以委托县级以上地方人民政府环境保护行政主管部门检查转移单据的运行情况。被检查单位应当接受检查，如实汇报情况。</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第二十三条第一款  </w:t>
            </w:r>
            <w:r>
              <w:rPr>
                <w:rFonts w:hint="eastAsia" w:ascii="仿宋_GB2312" w:hAnsi="仿宋_GB2312" w:eastAsia="仿宋_GB2312" w:cs="仿宋_GB2312"/>
                <w:szCs w:val="21"/>
              </w:rPr>
              <w:t>违反本办法规定，有下列行为之一的，由</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责令改正，并处以罚款：</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（一）未按规定填写转移单据的；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（二）未按规定运行转移单据的；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（三）未按规定的存档期限保管转移单据的；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（四）拒绝接受环境保护行政主管部门对转移单据执行情况进行检查的。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第二款  有前款第（一）项、第（二）项、第（三）项行为的，处3万元以下罚款；有前款第（四）项行为的，依据《固体废物污染环境防治法》第七十条的规定，予以处罚。</w:t>
            </w:r>
          </w:p>
          <w:p>
            <w:pPr>
              <w:snapToGrid w:val="0"/>
              <w:rPr>
                <w:rFonts w:hint="eastAsia" w:ascii="仿宋_GB2312" w:hAnsi="仿宋_GB2312" w:eastAsia="仿宋_GB2312" w:cs="仿宋_GB2312"/>
                <w:szCs w:val="21"/>
              </w:rPr>
            </w:pPr>
          </w:p>
          <w:p>
            <w:pPr>
              <w:snapToGrid w:val="0"/>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备注：根据《</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中华人民共和国固体废物污染环境防治法</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》（2020年版），第</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"javascript:SLC(56444,70)"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七十条</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对应条款调整为第一百零三条。</w:t>
            </w:r>
          </w:p>
          <w:p>
            <w:pPr>
              <w:snapToGrid w:val="0"/>
              <w:rPr>
                <w:rFonts w:hint="eastAsia" w:ascii="仿宋_GB2312" w:hAnsi="仿宋_GB2312" w:eastAsia="仿宋_GB2312" w:cs="仿宋_GB2312"/>
                <w:szCs w:val="21"/>
              </w:rPr>
            </w:pP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2"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99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对危险废物出口者未按规定报送有关信息的行政处罚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szCs w:val="21"/>
              </w:rPr>
              <w:t>危险废物出口核准管理办法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xml:space="preserve">第十九条  </w:t>
            </w:r>
            <w:r>
              <w:rPr>
                <w:rFonts w:hint="eastAsia" w:ascii="仿宋_GB2312" w:hAnsi="仿宋_GB2312" w:eastAsia="仿宋_GB2312" w:cs="仿宋_GB2312"/>
                <w:szCs w:val="21"/>
              </w:rPr>
              <w:t>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xml:space="preserve">第二十四条  </w:t>
            </w:r>
            <w:r>
              <w:rPr>
                <w:rFonts w:hint="eastAsia" w:ascii="仿宋_GB2312" w:hAnsi="仿宋_GB2312" w:eastAsia="仿宋_GB2312" w:cs="仿宋_GB2312"/>
                <w:szCs w:val="21"/>
              </w:rPr>
              <w:t>违反本办法规定，未将有关信息报送国务院环境保护行政主管部门，或者未抄报有关地方人民政府环境保护行政主管部门的，由县级以上人民政府环境保护行政主管部门责令限期改正；逾期不改正的，由</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处3万元以下罚款，并记载危险废物出口者的不良记录。</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79"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对未按规定申领、填写危险废物转移联单或者未经批准擅自转移危险废物的行政处罚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（五）未按照国家有关规定填写、运行危险废物转移联单或者未经批准擅自转移危险废物的；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9"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对未按规定向原发证机关申请办理危险废物经营许可证变更手续的行政处罚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1.《危险废物经营许可证管理办法》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第十一条  危险废物经营单位变更法人名称、法定代表人和住所的，应当自工商变更登记之日起15个工作日内，向原发证机关申请办理危险废物经营许可证变更手续。</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第二十二条</w:t>
            </w:r>
            <w:r>
              <w:rPr>
                <w:rFonts w:hint="eastAsia" w:ascii="仿宋_GB2312" w:hAnsi="仿宋_GB2312" w:eastAsia="仿宋_GB2312" w:cs="仿宋_GB2312"/>
                <w:szCs w:val="21"/>
              </w:rPr>
              <w:t>　违反本办法第十一条规定的，由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责令限期改正，给予警告；逾期不改正的，由</w:t>
            </w:r>
            <w:r>
              <w:rPr>
                <w:rFonts w:hint="eastAsia" w:ascii="仿宋_GB2312" w:hAnsi="仿宋_GB2312" w:eastAsia="仿宋_GB2312" w:cs="仿宋_GB2312"/>
                <w:b/>
                <w:szCs w:val="21"/>
              </w:rPr>
              <w:t>原发证机关</w:t>
            </w:r>
            <w:r>
              <w:rPr>
                <w:rFonts w:hint="eastAsia" w:ascii="仿宋_GB2312" w:hAnsi="仿宋_GB2312" w:eastAsia="仿宋_GB2312" w:cs="仿宋_GB2312"/>
                <w:szCs w:val="21"/>
              </w:rPr>
              <w:t>暂扣危险废物经营许可证。</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9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对未按规定重新申请领取危险废物经营许可证的行政处罚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1.《危险废物经营许可证管理办法》</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第十二条  有下列情形之一的，危险废物经营单位应当按照原申请程序，重新申请领取危险废物经营许可证：</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（一）改变危险废物经营方式的；</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（二）增加危险废物类别的；</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（三）新建或者改建、扩建原有危险废物经营设施的；</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（四）经营危险废物超过原批准年经营规模20%以上的。</w:t>
            </w:r>
          </w:p>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第二十三条  </w:t>
            </w:r>
            <w:r>
              <w:rPr>
                <w:rFonts w:hint="eastAsia" w:ascii="仿宋_GB2312" w:hAnsi="仿宋_GB2312" w:eastAsia="仿宋_GB2312" w:cs="仿宋_GB2312"/>
                <w:szCs w:val="21"/>
              </w:rPr>
              <w:t>违反本办法第十二条、第十三条第二款规定的，由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责令停止违法行为；有违法所得的，没收违法所得；违法所得超过10万元的，并处违法所得1倍以上2倍以下的罚款；没有违法所得或者违法所得不足10万元的，处5万元以上10万元以下的罚款。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bCs/>
                <w:szCs w:val="21"/>
              </w:rPr>
              <w:t>危险废物经营单位终止从事经营活动</w:t>
            </w:r>
            <w:r>
              <w:rPr>
                <w:rFonts w:hint="eastAsia" w:ascii="仿宋_GB2312" w:hAnsi="仿宋_GB2312" w:eastAsia="仿宋_GB2312" w:cs="仿宋_GB2312"/>
                <w:szCs w:val="21"/>
              </w:rPr>
              <w:t>未对经营设施、场所采取污染防治措施等行为的行政处罚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1.《危险废物经营许可证管理办法》</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第十四条第一款  危险废物经营单位终止从事收集、贮存、处置危险废物经营活动的，应当对经营设施、场所采取污染防治措施，并对未处置的危险废物做出妥善处理。</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第二十一条  危险废物的经营设施在废弃或者改作其他用途前，应当进行无害化处理。</w:t>
            </w:r>
          </w:p>
          <w:p>
            <w:pPr>
              <w:snapToGrid w:val="0"/>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填埋危险废物的经营设施服役期届满后，危险废物经营单位应当按照有关规定对填埋过危险废物的土地采取封闭措施，并在划定的封闭区域设置永久性标记。</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第二十四条  </w:t>
            </w:r>
            <w:r>
              <w:rPr>
                <w:rFonts w:hint="eastAsia" w:ascii="仿宋_GB2312" w:hAnsi="仿宋_GB2312" w:eastAsia="仿宋_GB2312" w:cs="仿宋_GB2312"/>
                <w:szCs w:val="21"/>
              </w:rPr>
              <w:t>违反本办法第十四条第一款、第二十一条规定的，由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责令限期改正；逾期不改正的，处5万元以上10万元以下的罚款；造成污染事故，构成犯罪的，依法追究刑事责任。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bCs/>
                <w:szCs w:val="21"/>
              </w:rPr>
              <w:t>危险废物经营单位</w:t>
            </w:r>
            <w:r>
              <w:rPr>
                <w:rFonts w:hint="eastAsia" w:ascii="仿宋_GB2312" w:hAnsi="仿宋_GB2312" w:eastAsia="仿宋_GB2312" w:cs="仿宋_GB2312"/>
                <w:szCs w:val="21"/>
              </w:rPr>
              <w:t>未按要求执行经营情况记录簿制度的行政处罚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1.《危险废物经营许可证管理办法》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第二十六条  </w:t>
            </w:r>
            <w:r>
              <w:rPr>
                <w:rFonts w:hint="eastAsia" w:ascii="仿宋_GB2312" w:hAnsi="仿宋_GB2312" w:eastAsia="仿宋_GB2312" w:cs="仿宋_GB2312"/>
                <w:szCs w:val="21"/>
              </w:rPr>
              <w:t>违反本办法第十八条规定的，由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责令限期改正，给予警告；逾期不改正的，由原发证机关暂扣或者吊销危险废物经营许可证。</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对未按规定与处置单位签订接收合同，并将收集的废矿物油和废镉镍电池进行处置的行政处罚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1.《危险废物经营许可证管理办法》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第二十条  领取危险废物收集经营许可证的单位，应当与处置单位签订接收合同，并将收集的废矿物油和废镉镍电池在90个工作日内提供或者委托给处置单位进行处置。</w:t>
            </w:r>
          </w:p>
          <w:p>
            <w:pPr>
              <w:snapToGrid w:val="0"/>
              <w:jc w:val="left"/>
              <w:rPr>
                <w:rFonts w:hint="eastAsia" w:ascii="仿宋_GB2312" w:hAnsi="仿宋_GB2312" w:eastAsia="仿宋_GB2312" w:cs="仿宋_GB2312"/>
                <w:b/>
                <w:bCs/>
                <w:szCs w:val="21"/>
              </w:rPr>
            </w:pPr>
            <w:r>
              <w:rPr>
                <w:rFonts w:hint="eastAsia" w:ascii="仿宋_GB2312" w:hAnsi="仿宋_GB2312" w:eastAsia="仿宋_GB2312" w:cs="仿宋_GB2312"/>
                <w:bCs/>
                <w:szCs w:val="21"/>
              </w:rPr>
              <w:t xml:space="preserve">第二十七条  </w:t>
            </w:r>
            <w:r>
              <w:rPr>
                <w:rFonts w:hint="eastAsia" w:ascii="仿宋_GB2312" w:hAnsi="仿宋_GB2312" w:eastAsia="仿宋_GB2312" w:cs="仿宋_GB2312"/>
                <w:szCs w:val="21"/>
              </w:rPr>
              <w:t>违反本办法第二十条规定的，由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责令限期改正，给予警告；逾期不改正的，处1万元以上5万元以下的罚款，并可以由</w:t>
            </w:r>
            <w:r>
              <w:rPr>
                <w:rFonts w:hint="eastAsia" w:ascii="仿宋_GB2312" w:hAnsi="仿宋_GB2312" w:eastAsia="仿宋_GB2312" w:cs="仿宋_GB2312"/>
                <w:b/>
                <w:szCs w:val="21"/>
              </w:rPr>
              <w:t>原发证机关</w:t>
            </w:r>
            <w:r>
              <w:rPr>
                <w:rFonts w:hint="eastAsia" w:ascii="仿宋_GB2312" w:hAnsi="仿宋_GB2312" w:eastAsia="仿宋_GB2312" w:cs="仿宋_GB2312"/>
                <w:szCs w:val="21"/>
              </w:rPr>
              <w:t>暂扣或者吊销危险废物经营许可证。</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对未按照规定报告危险化学品企业相关信息的行政处罚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1.《危险化学品安全管理条例》</w:t>
            </w:r>
          </w:p>
          <w:p>
            <w:pPr>
              <w:pStyle w:val="3"/>
              <w:widowControl/>
              <w:snapToGrid w:val="0"/>
              <w:rPr>
                <w:rFonts w:hint="eastAsia" w:ascii="仿宋_GB2312" w:hAnsi="仿宋_GB2312" w:eastAsia="仿宋_GB2312" w:cs="仿宋_GB2312"/>
                <w:kern w:val="2"/>
                <w:sz w:val="21"/>
                <w:szCs w:val="21"/>
              </w:rPr>
            </w:pPr>
            <w:r>
              <w:rPr>
                <w:rFonts w:hint="eastAsia" w:ascii="仿宋_GB2312" w:hAnsi="仿宋_GB2312" w:eastAsia="仿宋_GB2312" w:cs="仿宋_GB2312"/>
                <w:bCs/>
                <w:kern w:val="2"/>
                <w:sz w:val="21"/>
                <w:szCs w:val="21"/>
              </w:rPr>
              <w:t xml:space="preserve">第八十一条第一款  </w:t>
            </w:r>
            <w:r>
              <w:rPr>
                <w:rFonts w:hint="eastAsia" w:ascii="仿宋_GB2312" w:hAnsi="仿宋_GB2312" w:eastAsia="仿宋_GB2312" w:cs="仿宋_GB2312"/>
                <w:kern w:val="2"/>
                <w:sz w:val="21"/>
                <w:szCs w:val="21"/>
              </w:rPr>
              <w:t>有下列情形之一的，由公安机关责令改正，可以处1万元以下的罚款；拒不改正的，处1万元以上5万元以下的罚款：</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（一）生产、储存、使用剧毒化学品、易制爆危险化学品的单位不如实记录生产、储存、使用的剧毒化学品、易制爆危险化学品的数量、流向的；</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（二）生产、储存、使用剧毒化学品、易制爆危险化学品的单位发现剧毒化学品、易制爆危险化学品丢失或者被盗，不立即向公安机关报告的；</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（三）储存剧毒化学品的单位未将剧毒化学品的储存数量、储存地点以及管理人员的情况报所在地县级人民政府公安机关备案的；</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（五）剧毒化学品、易制爆危险化学品的销售企业、购买单位未在规定的时限内将所销售、购买的剧毒化学品、易制爆危险化学品的品种、数量以及流向信息报所在地县级人民政府公安机关备案的；</w:t>
            </w:r>
          </w:p>
          <w:p>
            <w:pPr>
              <w:pStyle w:val="3"/>
              <w:widowControl/>
              <w:snapToGrid w:val="0"/>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（六）使用剧毒化学品、易制爆危险化学品的单位依照本条例规定转让其购买的剧毒化学品、易制爆危险化学品，未将有关情况向所在地县级人民政府公安机关报告的。</w:t>
            </w:r>
          </w:p>
          <w:p>
            <w:pPr>
              <w:pStyle w:val="3"/>
              <w:widowControl/>
              <w:snapToGrid w:val="0"/>
              <w:rPr>
                <w:rFonts w:hint="eastAsia" w:ascii="仿宋_GB2312" w:hAnsi="仿宋_GB2312" w:eastAsia="仿宋_GB2312" w:cs="仿宋_GB2312"/>
                <w:bCs/>
                <w:kern w:val="2"/>
                <w:sz w:val="21"/>
                <w:szCs w:val="21"/>
              </w:rPr>
            </w:pPr>
            <w:r>
              <w:rPr>
                <w:rFonts w:hint="eastAsia" w:ascii="仿宋_GB2312" w:hAnsi="仿宋_GB2312" w:eastAsia="仿宋_GB2312" w:cs="仿宋_GB2312"/>
                <w:kern w:val="2"/>
                <w:sz w:val="21"/>
                <w:szCs w:val="21"/>
              </w:rPr>
              <w:t>第三款  生产实施重点环境管理的危险化学品的企业或者使用实施重点环境管理的危险化学品从事生产的企业未按照规定将相关信息向环境保护主管部门报告的，由</w:t>
            </w:r>
            <w:r>
              <w:rPr>
                <w:rFonts w:hint="eastAsia" w:ascii="仿宋_GB2312" w:hAnsi="仿宋_GB2312" w:eastAsia="仿宋_GB2312" w:cs="仿宋_GB2312"/>
                <w:b/>
                <w:kern w:val="2"/>
                <w:sz w:val="21"/>
                <w:szCs w:val="21"/>
              </w:rPr>
              <w:t>环境保护主管部门</w:t>
            </w:r>
            <w:r>
              <w:rPr>
                <w:rFonts w:hint="eastAsia" w:ascii="仿宋_GB2312" w:hAnsi="仿宋_GB2312" w:eastAsia="仿宋_GB2312" w:cs="仿宋_GB2312"/>
                <w:kern w:val="2"/>
                <w:sz w:val="21"/>
                <w:szCs w:val="21"/>
              </w:rPr>
              <w:t>依照本条第一款的规定予以处罚。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8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对未按规定备案危险化学品生产装置、储存设施以及库存危险化学品的处置方案的行政处罚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1.《危险化学品安全管理条例》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w:t>
            </w:r>
            <w:r>
              <w:rPr>
                <w:rFonts w:hint="eastAsia" w:ascii="仿宋_GB2312" w:hAnsi="仿宋_GB2312" w:eastAsia="仿宋_GB2312" w:cs="仿宋_GB2312"/>
                <w:b/>
                <w:bCs/>
                <w:szCs w:val="21"/>
              </w:rPr>
              <w:t>环境保护主管部门</w:t>
            </w:r>
            <w:r>
              <w:rPr>
                <w:rFonts w:hint="eastAsia" w:ascii="仿宋_GB2312" w:hAnsi="仿宋_GB2312" w:eastAsia="仿宋_GB2312" w:cs="仿宋_GB2312"/>
                <w:szCs w:val="21"/>
              </w:rPr>
              <w:t>和公安机关备案。安全生产监督管理部门应当会同环境保护主管部门和公安机关对处置情况进行监督检查，发现未依照规定处置的，应当责令其立即处置。</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对医疗卫生机构、医疗废物集中处置单位未建立、健全医疗废物管理制度等行为的行政处罚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1.《医疗废物管理条例》</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第四十五条  医疗卫生机构、医疗废物集中处置单位违反本条例规定，有下列情形之一的，由县级以上地方人民政府卫生行政主管部门或者</w:t>
            </w:r>
            <w:r>
              <w:rPr>
                <w:rFonts w:hint="eastAsia" w:ascii="仿宋_GB2312" w:hAnsi="仿宋_GB2312" w:eastAsia="仿宋_GB2312" w:cs="仿宋_GB2312"/>
                <w:b/>
                <w:bCs/>
                <w:szCs w:val="21"/>
              </w:rPr>
              <w:t>环境保护行政主管部门</w:t>
            </w:r>
            <w:r>
              <w:rPr>
                <w:rFonts w:hint="eastAsia" w:ascii="仿宋_GB2312" w:hAnsi="仿宋_GB2312" w:eastAsia="仿宋_GB2312" w:cs="仿宋_GB2312"/>
                <w:szCs w:val="21"/>
              </w:rPr>
              <w:t>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rPr>
                <w:rFonts w:hint="eastAsia" w:ascii="仿宋_GB2312" w:hAnsi="仿宋_GB2312" w:eastAsia="仿宋_GB2312" w:cs="仿宋_GB2312"/>
                <w:szCs w:val="21"/>
              </w:rPr>
            </w:pPr>
            <w:bookmarkStart w:id="2" w:name="3"/>
            <w:r>
              <w:rPr>
                <w:rFonts w:hint="eastAsia" w:ascii="仿宋_GB2312" w:hAnsi="仿宋_GB2312" w:eastAsia="仿宋_GB2312" w:cs="仿宋_GB2312"/>
                <w:szCs w:val="21"/>
              </w:rPr>
              <w:t>2.《医疗废物管理行政处罚办法》</w:t>
            </w:r>
          </w:p>
          <w:p>
            <w:pPr>
              <w:rPr>
                <w:rFonts w:hint="eastAsia"/>
              </w:rPr>
            </w:pPr>
            <w:r>
              <w:rPr>
                <w:rFonts w:hint="eastAsia" w:ascii="仿宋_GB2312" w:hAnsi="仿宋_GB2312" w:eastAsia="仿宋_GB2312" w:cs="仿宋_GB2312"/>
                <w:szCs w:val="21"/>
              </w:rPr>
              <w:t>第三条</w:t>
            </w:r>
            <w:bookmarkEnd w:id="2"/>
            <w:r>
              <w:rPr>
                <w:rFonts w:hint="eastAsia" w:ascii="仿宋_GB2312" w:hAnsi="仿宋_GB2312" w:eastAsia="仿宋_GB2312" w:cs="仿宋_GB2312"/>
                <w:szCs w:val="21"/>
              </w:rPr>
              <w:t xml:space="preserve">  医疗废物集中处置单位有《条例》第四十五条规定的下列情形之一的，由</w:t>
            </w:r>
            <w:r>
              <w:rPr>
                <w:rFonts w:hint="eastAsia" w:ascii="仿宋_GB2312" w:hAnsi="仿宋_GB2312" w:eastAsia="仿宋_GB2312" w:cs="仿宋_GB2312"/>
                <w:b/>
                <w:bCs/>
                <w:szCs w:val="21"/>
              </w:rPr>
              <w:t>县级以上地方人民政府环境保护行政主管部门</w:t>
            </w:r>
            <w:r>
              <w:rPr>
                <w:rFonts w:hint="eastAsia" w:ascii="仿宋_GB2312" w:hAnsi="仿宋_GB2312" w:eastAsia="仿宋_GB2312" w:cs="仿宋_GB2312"/>
                <w:szCs w:val="21"/>
              </w:rPr>
              <w:t>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6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109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对医疗卫生机构、医疗废物集中处置单位贮存设施或者设备不符合环境保护、卫生要求等行为的行政处罚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第九十条 医疗废物按照国家危险废物名录管理。县级以上地方人民政府应当加强医疗废物集中处置能力建设。</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（三）擅自倾倒、堆放危险废物的；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（四）将危险废物提供或者委托给无许可证的单位或者其他生产经营者从事经营活动的；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（六）未按照国家环境保护标准贮存、利用、处置危险废物或者将危险废物混入非危险废物中贮存的；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（七）未经安全性处置，混合收集、贮存、运输、处置具有不相容性质的危险废物的；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（八）将危险废物与旅客在同一运输工具上载运的；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（九）未经消除污染处理，将收集、贮存、运输、处置危险废物的场所、设施、设备和容器、包装物</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及其他物品转作他用的。</w:t>
            </w:r>
          </w:p>
          <w:p>
            <w:pPr>
              <w:widowControl/>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2.《医疗废物管理条例》</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第四十六条  医疗卫生机构、医疗废物集中处置单位违反本条例规定，有下列情形之一的，由</w:t>
            </w:r>
            <w:r>
              <w:rPr>
                <w:rFonts w:hint="eastAsia" w:ascii="仿宋_GB2312" w:hAnsi="仿宋_GB2312" w:eastAsia="仿宋_GB2312" w:cs="仿宋_GB2312"/>
                <w:b/>
                <w:szCs w:val="21"/>
              </w:rPr>
              <w:t>县级以上地方人民政府卫生行政主管部门或者环境保护行政主管部门</w:t>
            </w:r>
            <w:r>
              <w:rPr>
                <w:rFonts w:hint="eastAsia" w:ascii="仿宋_GB2312" w:hAnsi="仿宋_GB2312" w:eastAsia="仿宋_GB2312" w:cs="仿宋_GB2312"/>
                <w:szCs w:val="21"/>
              </w:rPr>
              <w:t>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3.《</w:t>
            </w:r>
            <w:r>
              <w:rPr>
                <w:rFonts w:hint="eastAsia" w:ascii="仿宋_GB2312" w:hAnsi="仿宋_GB2312" w:eastAsia="仿宋_GB2312" w:cs="仿宋_GB2312"/>
                <w:bCs/>
                <w:szCs w:val="21"/>
              </w:rPr>
              <w:t>医疗废物管理行政处罚办法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第六条  </w:t>
            </w:r>
            <w:r>
              <w:rPr>
                <w:rFonts w:hint="eastAsia" w:ascii="仿宋_GB2312" w:hAnsi="仿宋_GB2312" w:eastAsia="仿宋_GB2312" w:cs="仿宋_GB2312"/>
                <w:szCs w:val="21"/>
              </w:rPr>
              <w:t>医疗废物集中处置单位有《条例》第四十六条规定的下列情形之一的，由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8"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对医疗卫生机构、医疗废物集中处置单位在运送过程中丢弃医疗废物等行为的行政处罚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第九十条 医疗废物按照国家危险废物名录管理。县级以上地方人民政府应当加强医疗废物集中处置能力建设。</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责令改正，处以罚款，没收违法所得；情节严重的，报经有批准权的人民政府批准，可以责令停业或者关闭：</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（三）擅自倾倒、堆放危险废物的；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（四）将危险废物提供或者委托给无许可证的单位或者其他生产经营者从事经营活动的；</w:t>
            </w:r>
          </w:p>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（六）未按照国家环境保护标准贮存、利用、处置危险废物或者将危险废物混入非危险废物中贮存的；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（七）未经安全性处置，混合收集、贮存、运输、处置具有不相容性质的危险废物的；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（九）未经消除污染处理，将收集、贮存、运输、处置危险废物的场所、设施、设备和容器、包装物</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及其他物品转作他用的；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（十）未采取相应防范措施，造成危险废物扬散、流失、渗漏或者其他环境污染的；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（十一）在运输过程中沿途丢弃、遗撒危险废物的。</w:t>
            </w:r>
          </w:p>
          <w:p>
            <w:pPr>
              <w:widowControl/>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w:t>
            </w:r>
            <w:bookmarkStart w:id="3" w:name="9"/>
            <w:r>
              <w:rPr>
                <w:rFonts w:hint="eastAsia" w:ascii="仿宋_GB2312" w:hAnsi="仿宋_GB2312" w:eastAsia="仿宋_GB2312" w:cs="仿宋_GB2312"/>
                <w:szCs w:val="21"/>
              </w:rPr>
              <w:t>《医疗废物管理条例》</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第四十七条  医疗卫生机构、医疗废物集中处置单位有下列情形之一的，由</w:t>
            </w:r>
            <w:r>
              <w:rPr>
                <w:rFonts w:hint="eastAsia" w:ascii="仿宋_GB2312" w:hAnsi="仿宋_GB2312" w:eastAsia="仿宋_GB2312" w:cs="仿宋_GB2312"/>
                <w:b/>
                <w:szCs w:val="21"/>
              </w:rPr>
              <w:t>县级以上地方人民政府卫生行政主管部门或者环境保护行政主管部门</w:t>
            </w:r>
            <w:r>
              <w:rPr>
                <w:rFonts w:hint="eastAsia" w:ascii="仿宋_GB2312" w:hAnsi="仿宋_GB2312" w:eastAsia="仿宋_GB2312" w:cs="仿宋_GB2312"/>
                <w:szCs w:val="21"/>
              </w:rPr>
              <w:t>按照各自的职责责令限期改正，给予警告，并处5000元以上1万元以下的罚款；逾期不改正的，处1万元以上3万元以下的罚款；造成传染病传播或者环境污染事故的，由</w:t>
            </w:r>
            <w:r>
              <w:rPr>
                <w:rFonts w:hint="eastAsia" w:ascii="仿宋_GB2312" w:hAnsi="仿宋_GB2312" w:eastAsia="仿宋_GB2312" w:cs="仿宋_GB2312"/>
                <w:b/>
                <w:szCs w:val="21"/>
              </w:rPr>
              <w:t>原发证部门</w:t>
            </w:r>
            <w:r>
              <w:rPr>
                <w:rFonts w:hint="eastAsia" w:ascii="仿宋_GB2312" w:hAnsi="仿宋_GB2312" w:eastAsia="仿宋_GB2312" w:cs="仿宋_GB2312"/>
                <w:szCs w:val="21"/>
              </w:rPr>
              <w:t>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bookmarkEnd w:id="3"/>
          <w:p>
            <w:pPr>
              <w:widowControl/>
              <w:adjustRightInd w:val="0"/>
              <w:snapToGrid w:val="0"/>
              <w:rPr>
                <w:rFonts w:hint="eastAsia" w:ascii="仿宋_GB2312" w:hAnsi="仿宋_GB2312" w:eastAsia="仿宋_GB2312" w:cs="仿宋_GB2312"/>
                <w:szCs w:val="21"/>
              </w:rPr>
            </w:pP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17"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110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对医疗卫生机构、医疗废物集中处置单位在运送过程中丢弃医疗废物等行为的行政处罚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3.《</w:t>
            </w:r>
            <w:r>
              <w:rPr>
                <w:rFonts w:hint="eastAsia" w:ascii="仿宋_GB2312" w:hAnsi="仿宋_GB2312" w:eastAsia="仿宋_GB2312" w:cs="仿宋_GB2312"/>
                <w:bCs/>
                <w:szCs w:val="21"/>
              </w:rPr>
              <w:t>医疗废物管理行政处罚办法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第七条第二款  </w:t>
            </w:r>
            <w:r>
              <w:rPr>
                <w:rFonts w:hint="eastAsia" w:ascii="仿宋_GB2312" w:hAnsi="仿宋_GB2312" w:eastAsia="仿宋_GB2312" w:cs="仿宋_GB2312"/>
                <w:szCs w:val="21"/>
              </w:rPr>
              <w:t>医疗卫生机构在医疗卫生机构外运送过程中丢弃医疗废物，在非贮存地点倾倒、堆放医疗废物或者将医疗废物混入其他废物和生活垃圾的，由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依照《中华人民共和国固体废物污染环境防治法》第七十五条规定责令停止违法行为，限期改正，处一万元以上十万元以下的罚款。</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第八条  </w:t>
            </w:r>
            <w:r>
              <w:rPr>
                <w:rFonts w:hint="eastAsia" w:ascii="仿宋_GB2312" w:hAnsi="仿宋_GB2312" w:eastAsia="仿宋_GB2312" w:cs="仿宋_GB2312"/>
                <w:szCs w:val="21"/>
              </w:rPr>
              <w:t>医疗废物集中处置单位有《条例》第四十七条规定的情形，在运送过程中丢弃医疗废物，在非贮存地点倾倒、堆放医疗废物或者将医疗废物混入其他废物和生活垃圾的，由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依照《中华人民共和国固体废物污染环境防治法》第七十五条规定责令停止违法行为，限期改正，处一万元以上十万元以下的罚款。</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第九条  </w:t>
            </w:r>
            <w:r>
              <w:rPr>
                <w:rFonts w:hint="eastAsia" w:ascii="仿宋_GB2312" w:hAnsi="仿宋_GB2312" w:eastAsia="仿宋_GB2312" w:cs="仿宋_GB2312"/>
                <w:szCs w:val="21"/>
              </w:rPr>
              <w:t>医疗废物集中处置单位和依照《条例》自行建有医疗废物处置设施的医疗卫生机构，有《条例》第四十七条规定的情形，对医疗废物的处置不符合国家规定的环境保护、卫生标准、规范的，由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责令限期改正，给予警告，并处5000元以上1万元以下的罚款；逾期不改正的，处1万元以上3万元以下的罚款。</w:t>
            </w:r>
          </w:p>
          <w:p>
            <w:pPr>
              <w:widowControl/>
              <w:adjustRightInd w:val="0"/>
              <w:snapToGrid w:val="0"/>
              <w:rPr>
                <w:rFonts w:hint="eastAsia" w:ascii="仿宋_GB2312" w:hAnsi="仿宋_GB2312" w:eastAsia="仿宋_GB2312" w:cs="仿宋_GB2312"/>
                <w:szCs w:val="21"/>
              </w:rPr>
            </w:pPr>
            <w:bookmarkStart w:id="4" w:name="10"/>
            <w:r>
              <w:rPr>
                <w:rFonts w:hint="eastAsia" w:ascii="仿宋_GB2312" w:hAnsi="仿宋_GB2312" w:eastAsia="仿宋_GB2312" w:cs="仿宋_GB2312"/>
                <w:bCs/>
                <w:smallCaps/>
                <w:szCs w:val="21"/>
              </w:rPr>
              <w:t>第十条</w:t>
            </w:r>
            <w:bookmarkEnd w:id="4"/>
            <w:r>
              <w:rPr>
                <w:rFonts w:hint="eastAsia" w:ascii="仿宋_GB2312" w:hAnsi="仿宋_GB2312" w:eastAsia="仿宋_GB2312" w:cs="仿宋_GB2312"/>
                <w:bCs/>
                <w:smallCaps/>
                <w:szCs w:val="21"/>
              </w:rPr>
              <w:t xml:space="preserve">  </w:t>
            </w:r>
            <w:r>
              <w:rPr>
                <w:rFonts w:hint="eastAsia" w:ascii="仿宋_GB2312" w:hAnsi="仿宋_GB2312" w:eastAsia="仿宋_GB2312" w:cs="仿宋_GB2312"/>
                <w:szCs w:val="21"/>
              </w:rPr>
              <w:t>医疗卫生机构、医疗废物集中处置单位有《条例》第四十七条规定的下列情形之一的，由</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p>
            <w:pPr>
              <w:widowControl/>
              <w:adjustRightInd w:val="0"/>
              <w:snapToGrid w:val="0"/>
              <w:rPr>
                <w:rFonts w:hint="eastAsia" w:ascii="仿宋_GB2312" w:hAnsi="仿宋_GB2312" w:eastAsia="仿宋_GB2312" w:cs="仿宋_GB2312"/>
                <w:szCs w:val="21"/>
              </w:rPr>
            </w:pPr>
          </w:p>
          <w:p>
            <w:pPr>
              <w:widowControl/>
              <w:adjustRightInd w:val="0"/>
              <w:snapToGrid w:val="0"/>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szCs w:val="21"/>
              </w:rPr>
              <w:t>备注：根据《</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中华人民共和国固体废物污染环境防治法</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》（2020年版），第</w:t>
            </w: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HYPERLINK "javascript:SLC(56444,70)" </w:instrText>
            </w:r>
            <w:r>
              <w:rPr>
                <w:rFonts w:hint="eastAsia" w:ascii="仿宋_GB2312" w:hAnsi="仿宋_GB2312" w:eastAsia="仿宋_GB2312" w:cs="仿宋_GB2312"/>
                <w:b/>
                <w:bCs/>
                <w:szCs w:val="21"/>
              </w:rPr>
              <w:fldChar w:fldCharType="separate"/>
            </w:r>
            <w:r>
              <w:rPr>
                <w:rStyle w:val="7"/>
                <w:rFonts w:hint="eastAsia" w:ascii="仿宋_GB2312" w:hAnsi="仿宋_GB2312" w:eastAsia="仿宋_GB2312" w:cs="仿宋_GB2312"/>
                <w:b/>
                <w:bCs/>
                <w:color w:val="auto"/>
                <w:szCs w:val="21"/>
              </w:rPr>
              <w:t>七十五条</w:t>
            </w:r>
            <w:r>
              <w:rPr>
                <w:rFonts w:hint="eastAsia" w:ascii="仿宋_GB2312" w:hAnsi="仿宋_GB2312" w:eastAsia="仿宋_GB2312" w:cs="仿宋_GB2312"/>
                <w:b/>
                <w:bCs/>
                <w:szCs w:val="21"/>
              </w:rPr>
              <w:fldChar w:fldCharType="end"/>
            </w:r>
            <w:r>
              <w:rPr>
                <w:rFonts w:hint="eastAsia" w:ascii="仿宋_GB2312" w:hAnsi="仿宋_GB2312" w:eastAsia="仿宋_GB2312" w:cs="仿宋_GB2312"/>
                <w:b/>
                <w:bCs/>
                <w:szCs w:val="21"/>
              </w:rPr>
              <w:t>对应条款调整为第一百一十二条。</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58"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对医疗卫生机构、医疗废物集中处置单位发生医疗废物流失、泄漏、扩散时，未采取紧急处理措施等行为的行政处罚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第九十条 医疗废物按照国家危险废物名录管理。县级以上地方人民政府应当加强医疗废物集中处置能力建设。</w:t>
            </w:r>
          </w:p>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 违反本法规定，造成固体废物污染环境事故的，除依法承担赔偿责任外，由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依照本条第二款的规定处以罚款，责令限期采取治理措施；造成重大或者特大固体废物污染环境事故的，还可以报经有批准权的人民政府批准，责令关闭。</w:t>
            </w:r>
          </w:p>
          <w:p>
            <w:pPr>
              <w:widowControl/>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2.《医疗废物管理条例》</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第四十九条  医疗卫生机构、医疗废物集中处置单位发生医疗废物流失、泄漏、扩散时，未采取紧急处理措施，或者未及时向卫生行政主管部门和环境保护行政主管部门报告的，由</w:t>
            </w:r>
            <w:r>
              <w:rPr>
                <w:rFonts w:hint="eastAsia" w:ascii="仿宋_GB2312" w:hAnsi="仿宋_GB2312" w:eastAsia="仿宋_GB2312" w:cs="仿宋_GB2312"/>
                <w:b/>
                <w:szCs w:val="21"/>
              </w:rPr>
              <w:t>县级以上地方人民政府卫生行政主管部门或者环境保护行政主管部门</w:t>
            </w:r>
            <w:r>
              <w:rPr>
                <w:rFonts w:hint="eastAsia" w:ascii="仿宋_GB2312" w:hAnsi="仿宋_GB2312" w:eastAsia="仿宋_GB2312" w:cs="仿宋_GB2312"/>
                <w:szCs w:val="21"/>
              </w:rPr>
              <w:t>按照各自的职责责令改正，给予警告，并处1万元以上3万元以下的罚款；造成传染病传播或者环境污染事故的，由</w:t>
            </w:r>
            <w:r>
              <w:rPr>
                <w:rFonts w:hint="eastAsia" w:ascii="仿宋_GB2312" w:hAnsi="仿宋_GB2312" w:eastAsia="仿宋_GB2312" w:cs="仿宋_GB2312"/>
                <w:b/>
                <w:szCs w:val="21"/>
              </w:rPr>
              <w:t>原发证部门</w:t>
            </w:r>
            <w:r>
              <w:rPr>
                <w:rFonts w:hint="eastAsia" w:ascii="仿宋_GB2312" w:hAnsi="仿宋_GB2312" w:eastAsia="仿宋_GB2312" w:cs="仿宋_GB2312"/>
                <w:szCs w:val="21"/>
              </w:rPr>
              <w:t>暂扣或者吊销执业许可证件或者经营许可证件；构成犯罪的，依法追究刑事责任。</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3.《</w:t>
            </w:r>
            <w:r>
              <w:rPr>
                <w:rFonts w:hint="eastAsia" w:ascii="仿宋_GB2312" w:hAnsi="仿宋_GB2312" w:eastAsia="仿宋_GB2312" w:cs="仿宋_GB2312"/>
                <w:bCs/>
                <w:szCs w:val="21"/>
              </w:rPr>
              <w:t>医疗废物管理行政处罚办法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第十一条  </w:t>
            </w:r>
            <w:r>
              <w:rPr>
                <w:rFonts w:hint="eastAsia" w:ascii="仿宋_GB2312" w:hAnsi="仿宋_GB2312" w:eastAsia="仿宋_GB2312" w:cs="仿宋_GB2312"/>
                <w:szCs w:val="21"/>
              </w:rPr>
              <w:t>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szCs w:val="21"/>
              </w:rPr>
              <w:t>　　医疗废物集中处置单位发生医疗废物流失、泄露、扩散时，未采取紧急处理措施，或者未及时向环境保护行政主管部门报告的，由</w:t>
            </w:r>
            <w:r>
              <w:rPr>
                <w:rFonts w:hint="eastAsia" w:ascii="仿宋_GB2312" w:hAnsi="仿宋_GB2312" w:eastAsia="仿宋_GB2312" w:cs="仿宋_GB2312"/>
                <w:b/>
                <w:szCs w:val="21"/>
              </w:rPr>
              <w:t>县级以上地方人民政府环境保护行政主管部门</w:t>
            </w:r>
            <w:r>
              <w:rPr>
                <w:rFonts w:hint="eastAsia" w:ascii="仿宋_GB2312" w:hAnsi="仿宋_GB2312" w:eastAsia="仿宋_GB2312" w:cs="仿宋_GB2312"/>
                <w:szCs w:val="21"/>
              </w:rPr>
              <w:t>责令改正，给予警告，并处1万元以上3万元以下的罚款。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0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112</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对不具备集中处置医疗废物条件的农村，医疗机构未按要求处置医疗废物的行政处罚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第九十条 医疗废物按照国家危险废物名录管理。县级以上地方人民政府应当加强医疗废物集中处置能力建设。</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第一百一十二条 违反本法规定，有下列行为之一，由生态环境主管部门责令改正，处以罚款，没收违法所得；情节严重的，报经有批准权的人民政府批准，可以责令停业或者关闭：</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（六）未按照国家环境保护标准贮存、利用、处置危险废物或者将危险废物混入非危险废物中贮存的；</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（七）未经安全性处置，混合收集、贮存、运输、处置具有不相容性质的危险废物的。</w:t>
            </w:r>
          </w:p>
          <w:p>
            <w:pPr>
              <w:widowControl/>
              <w:adjustRightInd w:val="0"/>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2.《医疗废物管理条例》</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第五十一条  不具备集中处置医疗废物条件的农村，医疗卫生机构未按照本条例的要求处置医疗废物的，由</w:t>
            </w:r>
            <w:r>
              <w:rPr>
                <w:rFonts w:hint="eastAsia" w:ascii="仿宋_GB2312" w:hAnsi="仿宋_GB2312" w:eastAsia="仿宋_GB2312" w:cs="仿宋_GB2312"/>
                <w:b/>
                <w:szCs w:val="21"/>
              </w:rPr>
              <w:t>县级人民政府卫生行政主管部门或者环境保护行政主管部门</w:t>
            </w:r>
            <w:r>
              <w:rPr>
                <w:rFonts w:hint="eastAsia" w:ascii="仿宋_GB2312" w:hAnsi="仿宋_GB2312" w:eastAsia="仿宋_GB2312" w:cs="仿宋_GB2312"/>
                <w:szCs w:val="21"/>
              </w:rPr>
              <w:t>按照各自的职责责令限期改正，给予警告；逾期不改正的，处1000元以上5000元以下的罚款；造成传染病传播或者环境污染事故的，由</w:t>
            </w:r>
            <w:r>
              <w:rPr>
                <w:rFonts w:hint="eastAsia" w:ascii="仿宋_GB2312" w:hAnsi="仿宋_GB2312" w:eastAsia="仿宋_GB2312" w:cs="仿宋_GB2312"/>
                <w:b/>
                <w:szCs w:val="21"/>
              </w:rPr>
              <w:t>原发证部门</w:t>
            </w:r>
            <w:r>
              <w:rPr>
                <w:rFonts w:hint="eastAsia" w:ascii="仿宋_GB2312" w:hAnsi="仿宋_GB2312" w:eastAsia="仿宋_GB2312" w:cs="仿宋_GB2312"/>
                <w:szCs w:val="21"/>
              </w:rPr>
              <w:t>暂扣或者吊销执业许可证件；构成犯罪的，依法追究刑事责任。</w:t>
            </w:r>
          </w:p>
          <w:p>
            <w:pPr>
              <w:snapToGrid w:val="0"/>
              <w:rPr>
                <w:rFonts w:hint="eastAsia" w:ascii="仿宋_GB2312" w:hAnsi="仿宋_GB2312" w:eastAsia="仿宋_GB2312" w:cs="仿宋_GB2312"/>
                <w:bCs/>
                <w:smallCaps/>
                <w:szCs w:val="21"/>
              </w:rPr>
            </w:pPr>
            <w:bookmarkStart w:id="5" w:name="13"/>
            <w:r>
              <w:rPr>
                <w:rFonts w:hint="eastAsia" w:ascii="仿宋_GB2312" w:hAnsi="仿宋_GB2312" w:eastAsia="仿宋_GB2312" w:cs="仿宋_GB2312"/>
                <w:bCs/>
                <w:smallCaps/>
                <w:szCs w:val="21"/>
              </w:rPr>
              <w:t>3.《</w:t>
            </w:r>
            <w:r>
              <w:rPr>
                <w:rFonts w:hint="eastAsia" w:ascii="仿宋_GB2312" w:hAnsi="仿宋_GB2312" w:eastAsia="仿宋_GB2312" w:cs="仿宋_GB2312"/>
                <w:bCs/>
                <w:szCs w:val="21"/>
              </w:rPr>
              <w:t>医疗废物管理行政处罚办法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mallCaps/>
                <w:szCs w:val="21"/>
              </w:rPr>
              <w:t>第十三条</w:t>
            </w:r>
            <w:bookmarkEnd w:id="5"/>
            <w:r>
              <w:rPr>
                <w:rFonts w:hint="eastAsia" w:ascii="仿宋_GB2312" w:hAnsi="仿宋_GB2312" w:eastAsia="仿宋_GB2312" w:cs="仿宋_GB2312"/>
                <w:bCs/>
                <w:smallCaps/>
                <w:szCs w:val="21"/>
              </w:rPr>
              <w:t xml:space="preserve">  </w:t>
            </w:r>
            <w:r>
              <w:rPr>
                <w:rFonts w:hint="eastAsia" w:ascii="仿宋_GB2312" w:hAnsi="仿宋_GB2312" w:eastAsia="仿宋_GB2312" w:cs="仿宋_GB2312"/>
                <w:szCs w:val="21"/>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w:t>
            </w:r>
            <w:r>
              <w:rPr>
                <w:rFonts w:hint="eastAsia" w:ascii="仿宋_GB2312" w:hAnsi="仿宋_GB2312" w:eastAsia="仿宋_GB2312" w:cs="仿宋_GB2312"/>
                <w:b/>
                <w:szCs w:val="21"/>
              </w:rPr>
              <w:t>县级人民政府环境保护行政主管部门</w:t>
            </w:r>
            <w:r>
              <w:rPr>
                <w:rFonts w:hint="eastAsia" w:ascii="仿宋_GB2312" w:hAnsi="仿宋_GB2312" w:eastAsia="仿宋_GB2312" w:cs="仿宋_GB2312"/>
                <w:szCs w:val="21"/>
              </w:rPr>
              <w:t>责令限期改正，给予警告；逾期不改正的，处1000元以上5000元以下的罚款。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113</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对涉嫌违反规定的场所、设备、运输工具和物品的行政强制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1.《医疗废物管理条例》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第三十九条第四项  </w:t>
            </w:r>
            <w:r>
              <w:rPr>
                <w:rFonts w:hint="eastAsia" w:ascii="仿宋_GB2312" w:hAnsi="仿宋_GB2312" w:eastAsia="仿宋_GB2312" w:cs="仿宋_GB2312"/>
                <w:b/>
                <w:szCs w:val="21"/>
              </w:rPr>
              <w:t>卫生行政主管部门、环境保护行政主管部门</w:t>
            </w:r>
            <w:r>
              <w:rPr>
                <w:rFonts w:hint="eastAsia" w:ascii="仿宋_GB2312" w:hAnsi="仿宋_GB2312" w:eastAsia="仿宋_GB2312" w:cs="仿宋_GB2312"/>
                <w:szCs w:val="21"/>
              </w:rPr>
              <w:t>履行监督检查职责时，有权采取下列措施：</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（四）查封或者暂扣涉嫌违反本条例规定的场所、设备、运输工具和物品；</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79"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对无证或不按照经营许可证规定从事收集、贮存、利用、处置危险废物经营活动的行政处罚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　无许可证从事收集、贮存、利用、处置危险废物经营活动的，由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2.《湖南省实施 &lt;中华人民共和国固体废物污染环境防治法&gt;办法》                                       第十八条  从事危险废物收集、贮存、利用、处置的经营单位，应当依法取得危险废物经营许可证，按照规定建立危险废物经营台账，定期向颁发危险废物经营许可证的环境保护主管部门报告危险废物经营活动情况。</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企业开展非工业产生的危险废物收集经营活动，应当取得由设区的市、自治州人民政府环境保护主管部门颁发的危险废物收集经营许可证。</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新建、改建、扩建的危险废物经营建设项目，在企业依照规定完成环境保护设施竣工验收前，县级以上人民政府环境保护主管部门可以依照权限颁发有效期最长不超过一年的危险废物经营许可证。</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危险废物经营单位应当按照规定填写危险废物经营台账并且保存十年以上；以填埋方式处置危险废物的，应当永久保存危险废物经营台账；终止经营活动的，应当将危险废物经营台账移交审批经营危险废物的环境保护主管部门。                                           </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第三十二条 违反本办法第十八条规定，未申请领取危险废物经营许可证从事危险废物经营活动的，由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责令改正，处一百万元以上五百万元以下的罚款，并报经有批准权的人民政府批准，责令停业或者关闭；对法定代表人、主要负责人、直接负责的主管人员和其他责任人员，处十万元以上一百万元以下的罚款。</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未按照经营许可证规定从事危险废物经营活动的，由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37"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114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对无证或不按照经营许可证规定从事收集、贮存、利用、处置危险废物经营活动的行政处罚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top"/>
          </w:tcPr>
          <w:p>
            <w:pPr>
              <w:numPr>
                <w:ilvl w:val="0"/>
                <w:numId w:val="3"/>
              </w:num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《危险废物经营许可证管理办法》</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第十五条  禁止无经营许可证或者不按经营许可证规定从事危险废物收集、贮存、处置经营活动。</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禁止从中华人民共和国境外进口或者经中华人民共和国过境转移电子类危险废物。</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禁止将危险废物提供或者委托给无经营许可证的单位从事收集、贮存、处置经营活动。</w:t>
            </w:r>
          </w:p>
          <w:p>
            <w:pPr>
              <w:snapToGrid w:val="0"/>
              <w:ind w:firstLine="405"/>
              <w:jc w:val="left"/>
              <w:rPr>
                <w:rFonts w:hint="eastAsia" w:ascii="仿宋_GB2312" w:hAnsi="仿宋_GB2312" w:eastAsia="仿宋_GB2312" w:cs="仿宋_GB2312"/>
                <w:szCs w:val="21"/>
              </w:rPr>
            </w:pPr>
            <w:r>
              <w:rPr>
                <w:rFonts w:hint="eastAsia" w:ascii="仿宋_GB2312" w:hAnsi="仿宋_GB2312" w:eastAsia="仿宋_GB2312" w:cs="仿宋_GB2312"/>
                <w:szCs w:val="21"/>
              </w:rPr>
              <w:t>禁止伪造、变造、转让危险废物经营许可证。</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第二十五条  </w:t>
            </w:r>
            <w:r>
              <w:rPr>
                <w:rFonts w:hint="eastAsia" w:ascii="仿宋_GB2312" w:hAnsi="仿宋_GB2312" w:eastAsia="仿宋_GB2312" w:cs="仿宋_GB2312"/>
                <w:szCs w:val="21"/>
              </w:rPr>
              <w:t>违反本办法第十五条第一款、第二款、第三款规定的，依照《中华人民共和国固体废物污染环境防治法》的规定予以处罚。</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违反本办法第十五条第四款规定的，由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收缴危险废物经营许可证或者由</w:t>
            </w:r>
            <w:r>
              <w:rPr>
                <w:rFonts w:hint="eastAsia" w:ascii="仿宋_GB2312" w:hAnsi="仿宋_GB2312" w:eastAsia="仿宋_GB2312" w:cs="仿宋_GB2312"/>
                <w:b/>
                <w:szCs w:val="21"/>
              </w:rPr>
              <w:t>原发证机关</w:t>
            </w:r>
            <w:r>
              <w:rPr>
                <w:rFonts w:hint="eastAsia" w:ascii="仿宋_GB2312" w:hAnsi="仿宋_GB2312" w:eastAsia="仿宋_GB2312" w:cs="仿宋_GB2312"/>
                <w:szCs w:val="21"/>
              </w:rPr>
              <w:t>吊销危险废物经营许可证，并处5万元以上10万元以下的罚款；构成犯罪的，依法追究刑事责任。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对未取得废弃电器电子产品处理资格擅自从事废弃电器电子产品处理活动的行政处罚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1.《废弃电器电子产品回收处理管理条例》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第二十八条　违反本条例规定，未取得废弃电器电子产品处理资格擅自从事废弃电器电子产品处理活动的，由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责令停业、关闭，没收违法所得，并处5万元以上50万元以下的罚款。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对采用国家明令淘汰的技术和工艺处理废弃电器电子产品的行政处罚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1.《废弃电器电子产品回收处理管理条例》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第二十九条　违反本条例规定，采用国家明令淘汰的技术和工艺处理废弃电器电子产品的，由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责令限期改正；情节严重的，由设区的市级人民政府生态环境主管部门依法暂停直至撤销其废弃电器电子产品处理资格。</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对处理废弃电器电子产品造成环境污染的行政处罚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　  违反本法规定，造成固体废物污染环境事故的，除依法承担赔偿责任外，由</w:t>
            </w:r>
            <w:r>
              <w:rPr>
                <w:rFonts w:hint="eastAsia" w:ascii="仿宋_GB2312" w:hAnsi="仿宋_GB2312" w:eastAsia="仿宋_GB2312" w:cs="仿宋_GB2312"/>
                <w:b/>
                <w:bCs/>
                <w:szCs w:val="21"/>
              </w:rPr>
              <w:t>生态环境主管</w:t>
            </w:r>
            <w:r>
              <w:rPr>
                <w:rFonts w:hint="eastAsia" w:ascii="仿宋_GB2312" w:hAnsi="仿宋_GB2312" w:eastAsia="仿宋_GB2312" w:cs="仿宋_GB2312"/>
                <w:szCs w:val="21"/>
              </w:rPr>
              <w:t>部门依照本条第二款的规定处以罚款，责令限期采取治理措施；造成重大或者特大固体废物污染环境事故的，还可以报经有批准权的人民政府批准，责令关闭。</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2.《废弃电器电子产品回收处理管理条例》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第三十条  处理废弃电器电子产品造成环境污染的，由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按照固体废物污染环境防治的有关规定予以处罚。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 w:val="18"/>
                <w:szCs w:val="18"/>
              </w:rPr>
              <w:t>对废弃电器电子产品回收处理企业未建立废弃电器电子产品的数据信息管理系统等行为的行政处罚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1.《废弃电器电子产品回收处理管理条例》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第三十一条  违反本条例规定，处理企业未建立废弃电器电子产品的数据信息管理系统，未按规定报送基本数据和有关情况或者报送基本数据、有关情况不真实，或者未按规定期限保存基本数据的，由</w:t>
            </w:r>
            <w:r>
              <w:rPr>
                <w:rFonts w:hint="eastAsia" w:ascii="仿宋_GB2312" w:hAnsi="仿宋_GB2312" w:eastAsia="仿宋_GB2312" w:cs="仿宋_GB2312"/>
                <w:b/>
                <w:bCs/>
                <w:szCs w:val="21"/>
              </w:rPr>
              <w:t>所在地的设区的市级人民政府生态环境主管部门</w:t>
            </w:r>
            <w:r>
              <w:rPr>
                <w:rFonts w:hint="eastAsia" w:ascii="仿宋_GB2312" w:hAnsi="仿宋_GB2312" w:eastAsia="仿宋_GB2312" w:cs="仿宋_GB2312"/>
                <w:szCs w:val="21"/>
              </w:rPr>
              <w:t>责令限期改正，可以处5万元以下的罚款。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9"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119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对废弃电器电子产品回收处理企业未建立日常环境监测制度等行为的行政处罚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1.《废弃电器电子产品回收处理管理条例》</w:t>
            </w:r>
          </w:p>
          <w:p>
            <w:pPr>
              <w:jc w:val="left"/>
              <w:rPr>
                <w:rFonts w:hint="eastAsia"/>
              </w:rPr>
            </w:pPr>
            <w:r>
              <w:rPr>
                <w:rFonts w:hint="eastAsia" w:ascii="仿宋_GB2312" w:hAnsi="仿宋_GB2312" w:eastAsia="仿宋_GB2312" w:cs="仿宋_GB2312"/>
                <w:szCs w:val="21"/>
              </w:rPr>
              <w:t>第三十二条  违反本条例规定，处理企业未建立日常环境监测制度或者未开展日常环境监测的，由</w:t>
            </w:r>
            <w:r>
              <w:rPr>
                <w:rFonts w:hint="eastAsia" w:ascii="仿宋_GB2312" w:hAnsi="仿宋_GB2312" w:eastAsia="仿宋_GB2312" w:cs="仿宋_GB2312"/>
                <w:b/>
                <w:bCs/>
                <w:szCs w:val="21"/>
              </w:rPr>
              <w:t>县级以上人民政府生态环境主管部门</w:t>
            </w:r>
            <w:r>
              <w:rPr>
                <w:rFonts w:hint="eastAsia" w:ascii="仿宋_GB2312" w:hAnsi="仿宋_GB2312" w:eastAsia="仿宋_GB2312" w:cs="仿宋_GB2312"/>
                <w:szCs w:val="21"/>
              </w:rPr>
              <w:t>责令限期改正，可以处5万元以下的罚款。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对医疗卫生机构、医疗废物集中处置单位造成传染病传播的行政处罚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mallCaps/>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 违反本法规定，造成固体废物污染环境事故的，除依法承担赔偿责任外，由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依照本条第二款的规定处以罚款，责令限期采取治理措施；造成重大或者特大固体废物污染环境事故的，还可以报经有批准权的人民政府批准，责令关闭。</w:t>
            </w:r>
          </w:p>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2.《医疗废物管理条例》</w:t>
            </w:r>
          </w:p>
          <w:p>
            <w:pPr>
              <w:rPr>
                <w:rFonts w:hint="eastAsia" w:ascii="仿宋_GB2312" w:hAnsi="仿宋_GB2312" w:eastAsia="仿宋_GB2312" w:cs="仿宋_GB2312"/>
                <w:bCs/>
                <w:sz w:val="18"/>
                <w:szCs w:val="18"/>
              </w:rPr>
            </w:pPr>
            <w:r>
              <w:rPr>
                <w:rFonts w:hint="eastAsia" w:ascii="仿宋_GB2312" w:hAnsi="仿宋_GB2312" w:eastAsia="仿宋_GB2312" w:cs="仿宋_GB2312"/>
                <w:szCs w:val="21"/>
              </w:rPr>
              <w:t>第四十七条  医疗卫生机构、医疗废物集中处置单位有下列情形之一的，由县级以上地方人民政府卫生行政主管部门或者</w:t>
            </w:r>
            <w:r>
              <w:rPr>
                <w:rFonts w:hint="eastAsia" w:ascii="仿宋_GB2312" w:hAnsi="仿宋_GB2312" w:eastAsia="仿宋_GB2312" w:cs="仿宋_GB2312"/>
                <w:b/>
                <w:bCs/>
                <w:szCs w:val="21"/>
              </w:rPr>
              <w:t>环境保护行政主管部门</w:t>
            </w:r>
            <w:r>
              <w:rPr>
                <w:rFonts w:hint="eastAsia" w:ascii="仿宋_GB2312" w:hAnsi="仿宋_GB2312" w:eastAsia="仿宋_GB2312" w:cs="仿宋_GB2312"/>
                <w:szCs w:val="21"/>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（一）在运送过程中丢弃医疗废物，在非贮存地点倾倒、堆放医疗废物或者将医疗废物混入其他废物和生活垃圾的；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（二）未执行危险废物转移联单管理制度的；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（三）将医疗废物交给未取得经营许可证的单位或者个人收集、运送、贮存、处置的；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（四）对医疗废物的处置不符合国家规定的环境保护、卫生标准、规范的；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（五）未按照本条例的规定对污水、传染病病人或者疑似传染病病人的排泄物，进行严格消毒，或者未达到国家规定的排放标准，排入污水处理系统的；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（六）对收治的传染病病人或者疑似传染病病人产生的生活垃圾，未按照医疗废物进行管理和处置的。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3"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120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对医疗卫生机构、医疗废物集中处置单位造成传染病传播的行政处罚</w:t>
            </w:r>
          </w:p>
        </w:tc>
        <w:tc>
          <w:tcPr>
            <w:tcW w:w="1141" w:type="dxa"/>
            <w:noWrap w:val="0"/>
            <w:vAlign w:val="center"/>
          </w:tcPr>
          <w:p>
            <w:pPr>
              <w:jc w:val="center"/>
              <w:rPr>
                <w:rFonts w:hint="eastAsia" w:ascii="仿宋_GB2312" w:hAnsi="仿宋_GB2312" w:eastAsia="仿宋_GB2312" w:cs="仿宋_GB2312"/>
                <w:smallCaps/>
                <w:szCs w:val="21"/>
              </w:rPr>
            </w:pPr>
            <w:r>
              <w:rPr>
                <w:rFonts w:hint="eastAsia" w:ascii="仿宋_GB2312" w:hAnsi="仿宋_GB2312" w:eastAsia="仿宋_GB2312" w:cs="仿宋_GB2312"/>
                <w:smallCaps/>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rPr>
                <w:rFonts w:hint="eastAsia" w:ascii="仿宋_GB2312" w:hAnsi="仿宋_GB2312" w:eastAsia="仿宋_GB2312" w:cs="仿宋_GB2312"/>
                <w:szCs w:val="21"/>
              </w:rPr>
            </w:pPr>
            <w:r>
              <w:rPr>
                <w:rFonts w:hint="eastAsia" w:ascii="仿宋_GB2312" w:hAnsi="仿宋_GB2312" w:eastAsia="仿宋_GB2312" w:cs="仿宋_GB2312"/>
                <w:szCs w:val="21"/>
              </w:rPr>
              <w:t>3.《医疗废物管理行政处罚办法》</w:t>
            </w:r>
          </w:p>
          <w:p>
            <w:pPr>
              <w:rPr>
                <w:rFonts w:hint="eastAsia" w:ascii="仿宋_GB2312" w:hAnsi="仿宋_GB2312" w:eastAsia="仿宋_GB2312" w:cs="仿宋_GB2312"/>
                <w:bCs/>
                <w:smallCaps/>
                <w:sz w:val="18"/>
                <w:szCs w:val="18"/>
              </w:rPr>
            </w:pPr>
            <w:r>
              <w:rPr>
                <w:rFonts w:hint="eastAsia"/>
              </w:rPr>
              <w:t>第十五条  有《条例》第四十七条、第四十八条、第四十九条、第五十一条规</w:t>
            </w:r>
            <w:r>
              <w:rPr>
                <w:rFonts w:hint="eastAsia" w:ascii="仿宋_GB2312" w:hAnsi="仿宋_GB2312" w:eastAsia="仿宋_GB2312" w:cs="仿宋_GB2312"/>
                <w:kern w:val="0"/>
                <w:szCs w:val="21"/>
              </w:rPr>
              <w:t>定的情形，医疗卫生机构造成传染病传播的，由</w:t>
            </w:r>
            <w:r>
              <w:rPr>
                <w:rFonts w:hint="eastAsia" w:ascii="仿宋_GB2312" w:hAnsi="仿宋_GB2312" w:eastAsia="仿宋_GB2312" w:cs="仿宋_GB2312"/>
                <w:b/>
                <w:bCs/>
                <w:kern w:val="0"/>
                <w:szCs w:val="21"/>
              </w:rPr>
              <w:t>县级以上地方人民政府卫生行政主管部门</w:t>
            </w:r>
            <w:r>
              <w:rPr>
                <w:rFonts w:hint="eastAsia" w:ascii="仿宋_GB2312" w:hAnsi="仿宋_GB2312" w:eastAsia="仿宋_GB2312" w:cs="仿宋_GB2312"/>
                <w:kern w:val="0"/>
                <w:szCs w:val="21"/>
              </w:rPr>
              <w:t>依法处罚，并由原发证的卫生行政主管部门暂扣或者吊销执业许可证件；造成环境污染事故的，由</w:t>
            </w:r>
            <w:r>
              <w:rPr>
                <w:rFonts w:hint="eastAsia" w:ascii="仿宋_GB2312" w:hAnsi="仿宋_GB2312" w:eastAsia="仿宋_GB2312" w:cs="仿宋_GB2312"/>
                <w:b/>
                <w:bCs/>
                <w:kern w:val="0"/>
                <w:szCs w:val="21"/>
              </w:rPr>
              <w:t>县级以上地方人民政府环境保护行政主管部门</w:t>
            </w:r>
            <w:r>
              <w:rPr>
                <w:rFonts w:hint="eastAsia" w:ascii="仿宋_GB2312" w:hAnsi="仿宋_GB2312" w:eastAsia="仿宋_GB2312" w:cs="仿宋_GB2312"/>
                <w:kern w:val="0"/>
                <w:szCs w:val="21"/>
              </w:rPr>
              <w:t>依照《中华人民共和国固体废物污染环境防治法》有关规定予以处罚，并由原发证的卫生行政主管部门暂扣或者吊销执业许可证件。</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医疗废物集中处置单位造成传染病传播的，由</w:t>
            </w:r>
            <w:r>
              <w:rPr>
                <w:rFonts w:hint="eastAsia" w:ascii="仿宋_GB2312" w:hAnsi="仿宋_GB2312" w:eastAsia="仿宋_GB2312" w:cs="仿宋_GB2312"/>
                <w:b/>
                <w:bCs/>
                <w:kern w:val="0"/>
                <w:szCs w:val="21"/>
              </w:rPr>
              <w:t>县级以上地方人民政府卫生行政主管部门</w:t>
            </w:r>
            <w:r>
              <w:rPr>
                <w:rFonts w:hint="eastAsia" w:ascii="仿宋_GB2312" w:hAnsi="仿宋_GB2312" w:eastAsia="仿宋_GB2312" w:cs="仿宋_GB2312"/>
                <w:kern w:val="0"/>
                <w:szCs w:val="21"/>
              </w:rPr>
              <w:t>依法处罚，并由原发证的环境保护行政主管部门暂扣或者吊销经营许可证件；造成环境污染事故的，由</w:t>
            </w:r>
            <w:r>
              <w:rPr>
                <w:rFonts w:hint="eastAsia" w:ascii="仿宋_GB2312" w:hAnsi="仿宋_GB2312" w:eastAsia="仿宋_GB2312" w:cs="仿宋_GB2312"/>
                <w:b/>
                <w:bCs/>
                <w:kern w:val="0"/>
                <w:szCs w:val="21"/>
              </w:rPr>
              <w:t>县级以上地方人民政府环境保护行政主管部门</w:t>
            </w:r>
            <w:r>
              <w:rPr>
                <w:rFonts w:hint="eastAsia" w:ascii="仿宋_GB2312" w:hAnsi="仿宋_GB2312" w:eastAsia="仿宋_GB2312" w:cs="仿宋_GB2312"/>
                <w:kern w:val="0"/>
                <w:szCs w:val="21"/>
              </w:rPr>
              <w:t>依照《中华人民共和国固体废物污染环境防治法》有关规定予以处罚，并由原发证的环境保护行政主管部门暂扣或者吊销经营许可证件。</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58"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对伪造、变造废弃电器电子产品处理资格证书等行为的行政处罚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bCs/>
                <w:szCs w:val="21"/>
              </w:rPr>
              <w:t>废弃电器电子产品处理资格许可管理办法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第二十四条  </w:t>
            </w:r>
            <w:r>
              <w:rPr>
                <w:rFonts w:hint="eastAsia" w:ascii="仿宋_GB2312" w:hAnsi="仿宋_GB2312" w:eastAsia="仿宋_GB2312" w:cs="仿宋_GB2312"/>
                <w:szCs w:val="21"/>
              </w:rPr>
              <w:t>伪造、变造废弃电器电子产品处理资格证书的，由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收缴伪造、变造的处理资格证书，处3万元以下罚款；构成违反治安管理行为的，移送公安机关依法予以治安管理处罚；构成犯罪的，移送司法机关依法追究其刑事责任。</w:t>
            </w:r>
          </w:p>
          <w:p>
            <w:pPr>
              <w:snapToGrid w:val="0"/>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szCs w:val="21"/>
              </w:rPr>
              <w:t>倒卖、出租、出借或者以其他形式非法转让废弃电器电子产品处理资格证书的，由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责令停止违法行为，限期改正，处3万元以下罚款；情节严重的，由</w:t>
            </w:r>
            <w:r>
              <w:rPr>
                <w:rFonts w:hint="eastAsia" w:ascii="仿宋_GB2312" w:hAnsi="仿宋_GB2312" w:eastAsia="仿宋_GB2312" w:cs="仿宋_GB2312"/>
                <w:b/>
                <w:szCs w:val="21"/>
              </w:rPr>
              <w:t>发证机关</w:t>
            </w:r>
            <w:r>
              <w:rPr>
                <w:rFonts w:hint="eastAsia" w:ascii="仿宋_GB2312" w:hAnsi="仿宋_GB2312" w:eastAsia="仿宋_GB2312" w:cs="仿宋_GB2312"/>
                <w:szCs w:val="21"/>
              </w:rPr>
              <w:t>收回废弃电器电子产品处理资格证书；构成犯罪的，移送司法机关依法追究其刑事责任。</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8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对贮存、拆解、利用、处置电子废物的作业场所不符合要求等行为的行政处罚</w:t>
            </w:r>
          </w:p>
        </w:tc>
        <w:tc>
          <w:tcPr>
            <w:tcW w:w="1141" w:type="dxa"/>
            <w:noWrap w:val="0"/>
            <w:vAlign w:val="center"/>
          </w:tcPr>
          <w:p>
            <w:pPr>
              <w:jc w:val="center"/>
              <w:rPr>
                <w:rFonts w:hint="eastAsia" w:ascii="仿宋_GB2312" w:hAnsi="仿宋_GB2312" w:eastAsia="仿宋_GB2312" w:cs="仿宋_GB2312"/>
                <w:szCs w:val="21"/>
              </w:rPr>
            </w:pPr>
            <w:r>
              <w:rPr>
                <w:rStyle w:val="7"/>
                <w:rFonts w:hint="eastAsia" w:ascii="仿宋_GB2312" w:hAnsi="仿宋_GB2312" w:eastAsia="仿宋_GB2312" w:cs="仿宋_GB2312"/>
                <w:color w:val="auto"/>
                <w:szCs w:val="21"/>
              </w:rPr>
              <w:t>行政处罚</w:t>
            </w:r>
          </w:p>
        </w:tc>
        <w:tc>
          <w:tcPr>
            <w:tcW w:w="9428" w:type="dxa"/>
            <w:noWrap w:val="0"/>
            <w:vAlign w:val="center"/>
          </w:tcPr>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szCs w:val="21"/>
              </w:rPr>
              <w:t>电子废物污染环境防治管理办法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mallCaps/>
                <w:szCs w:val="21"/>
              </w:rPr>
              <w:t xml:space="preserve">第二十一条  </w:t>
            </w:r>
            <w:r>
              <w:rPr>
                <w:rFonts w:hint="eastAsia" w:ascii="仿宋_GB2312" w:hAnsi="仿宋_GB2312" w:eastAsia="仿宋_GB2312" w:cs="仿宋_GB2312"/>
                <w:szCs w:val="21"/>
              </w:rPr>
              <w:t>违反本办法规定，有下列行为之一的，由所在地</w:t>
            </w:r>
            <w:r>
              <w:rPr>
                <w:rFonts w:hint="eastAsia" w:ascii="仿宋_GB2312" w:hAnsi="仿宋_GB2312" w:eastAsia="仿宋_GB2312" w:cs="仿宋_GB2312"/>
                <w:b/>
                <w:szCs w:val="21"/>
              </w:rPr>
              <w:t>县级以上人民政府环境保护行政主管部门</w:t>
            </w:r>
            <w:r>
              <w:rPr>
                <w:rFonts w:hint="eastAsia" w:ascii="仿宋_GB2312" w:hAnsi="仿宋_GB2312" w:eastAsia="仿宋_GB2312" w:cs="仿宋_GB2312"/>
                <w:szCs w:val="21"/>
              </w:rPr>
              <w:t>责令限期整改，并处3万元以下罚款：</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（一）将未完全拆解、利用或者处置的电子废物提供或者委托给列入名录（包括临时名录）且具有相应经营范围的拆解利用处置单位（包括个体工商户）以外的单位或者个人从事拆解、利用、处置活动的；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（二）拆解、利用和处置电子废物不符合有关电子废物污染防治的相关标准、技术规范和技术政策的要求，或者违反本办法规定的禁止性技术、工艺、设备要求的；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（三）贮存、拆解、利用、处置电子废物的作业场所不符合要求的；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（四）未按规定记录经营情况、日常环境监测数据、所产生工业电子废物的有关情况等，或者环境监测数据、经营情况记录弄虚作假的；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（五）未按培训制度和计划进行培训的；</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szCs w:val="21"/>
              </w:rPr>
              <w:t>　　（六）贮存电子废物超过一年的。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87"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123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对回收拆解企业违反环境保护法律、法规和强制性标准，污染环境的行为的行政处罚</w:t>
            </w:r>
          </w:p>
        </w:tc>
        <w:tc>
          <w:tcPr>
            <w:tcW w:w="1141" w:type="dxa"/>
            <w:noWrap w:val="0"/>
            <w:vAlign w:val="center"/>
          </w:tcPr>
          <w:p>
            <w:pPr>
              <w:jc w:val="center"/>
              <w:rPr>
                <w:rStyle w:val="7"/>
                <w:rFonts w:hint="eastAsia" w:ascii="仿宋_GB2312" w:hAnsi="仿宋_GB2312" w:eastAsia="仿宋_GB2312" w:cs="仿宋_GB2312"/>
                <w:color w:val="auto"/>
                <w:szCs w:val="21"/>
              </w:rPr>
            </w:pPr>
            <w:r>
              <w:rPr>
                <w:rFonts w:hint="eastAsia" w:ascii="仿宋_GB2312" w:hAnsi="仿宋_GB2312" w:eastAsia="仿宋_GB2312" w:cs="仿宋_GB2312"/>
                <w:szCs w:val="21"/>
              </w:rPr>
              <w:t>行政处罚</w:t>
            </w:r>
          </w:p>
        </w:tc>
        <w:tc>
          <w:tcPr>
            <w:tcW w:w="9428" w:type="dxa"/>
            <w:noWrap w:val="0"/>
            <w:vAlign w:val="center"/>
          </w:tcPr>
          <w:p>
            <w:pPr>
              <w:tabs>
                <w:tab w:val="left" w:pos="1350"/>
              </w:tabs>
              <w:rPr>
                <w:rFonts w:hint="eastAsia" w:ascii="仿宋_GB2312" w:hAnsi="仿宋_GB2312" w:eastAsia="仿宋_GB2312" w:cs="仿宋_GB2312"/>
              </w:rPr>
            </w:pPr>
            <w:r>
              <w:rPr>
                <w:rFonts w:hint="eastAsia" w:ascii="仿宋_GB2312" w:hAnsi="仿宋_GB2312" w:eastAsia="仿宋_GB2312" w:cs="仿宋_GB2312"/>
              </w:rPr>
              <w:t>1.《报废机动车回收管理办法》</w:t>
            </w:r>
          </w:p>
          <w:p>
            <w:pPr>
              <w:tabs>
                <w:tab w:val="left" w:pos="1350"/>
              </w:tabs>
              <w:rPr>
                <w:rFonts w:hint="eastAsia" w:ascii="仿宋_GB2312" w:hAnsi="仿宋_GB2312" w:eastAsia="仿宋_GB2312" w:cs="仿宋_GB2312"/>
              </w:rPr>
            </w:pPr>
            <w:r>
              <w:rPr>
                <w:rFonts w:hint="eastAsia" w:ascii="仿宋_GB2312" w:hAnsi="仿宋_GB2312" w:eastAsia="仿宋_GB2312" w:cs="仿宋_GB2312"/>
              </w:rPr>
              <w:t>第二十四条  报废机动车回收企业违反环境保护法律、法规和强制性标准，污染环境的，由</w:t>
            </w:r>
            <w:r>
              <w:rPr>
                <w:rFonts w:hint="eastAsia" w:ascii="仿宋_GB2312" w:hAnsi="仿宋_GB2312" w:eastAsia="仿宋_GB2312" w:cs="仿宋_GB2312"/>
                <w:b/>
                <w:bCs/>
              </w:rPr>
              <w:t>生态环境主管部门</w:t>
            </w:r>
            <w:r>
              <w:rPr>
                <w:rFonts w:hint="eastAsia" w:ascii="仿宋_GB2312" w:hAnsi="仿宋_GB2312" w:eastAsia="仿宋_GB2312" w:cs="仿宋_GB2312"/>
              </w:rPr>
              <w:t>责令限期改正，并依法予以处罚；拒不改正或者逾期未改正的，由</w:t>
            </w:r>
            <w:r>
              <w:rPr>
                <w:rFonts w:hint="eastAsia" w:ascii="仿宋_GB2312" w:hAnsi="仿宋_GB2312" w:eastAsia="仿宋_GB2312" w:cs="仿宋_GB2312"/>
                <w:b/>
                <w:bCs/>
              </w:rPr>
              <w:t>原发证部门</w:t>
            </w:r>
            <w:r>
              <w:rPr>
                <w:rFonts w:hint="eastAsia" w:ascii="仿宋_GB2312" w:hAnsi="仿宋_GB2312" w:eastAsia="仿宋_GB2312" w:cs="仿宋_GB2312"/>
              </w:rPr>
              <w:t>吊销资质认定书。</w:t>
            </w:r>
          </w:p>
          <w:p>
            <w:pPr>
              <w:tabs>
                <w:tab w:val="left" w:pos="1350"/>
              </w:tabs>
              <w:rPr>
                <w:rFonts w:hint="eastAsia" w:ascii="仿宋_GB2312" w:hAnsi="仿宋_GB2312" w:eastAsia="仿宋_GB2312" w:cs="仿宋_GB2312"/>
              </w:rPr>
            </w:pPr>
            <w:r>
              <w:rPr>
                <w:rFonts w:hint="eastAsia" w:ascii="仿宋_GB2312" w:hAnsi="仿宋_GB2312" w:eastAsia="仿宋_GB2312" w:cs="仿宋_GB2312"/>
              </w:rPr>
              <w:t>2.《报废机动车回收管理办法实施细则》</w:t>
            </w:r>
          </w:p>
          <w:p>
            <w:pPr>
              <w:tabs>
                <w:tab w:val="left" w:pos="1350"/>
              </w:tabs>
              <w:rPr>
                <w:rFonts w:hint="eastAsia" w:ascii="仿宋_GB2312" w:hAnsi="仿宋_GB2312" w:eastAsia="仿宋_GB2312" w:cs="仿宋_GB2312"/>
                <w:szCs w:val="21"/>
              </w:rPr>
            </w:pPr>
            <w:r>
              <w:rPr>
                <w:rFonts w:hint="eastAsia" w:ascii="仿宋_GB2312" w:hAnsi="仿宋_GB2312" w:eastAsia="仿宋_GB2312" w:cs="仿宋_GB2312"/>
                <w:color w:val="000000"/>
              </w:rPr>
              <w:t>第四十七条第一款 回</w:t>
            </w:r>
            <w:r>
              <w:rPr>
                <w:rFonts w:hint="eastAsia" w:ascii="仿宋_GB2312" w:hAnsi="仿宋_GB2312" w:eastAsia="仿宋_GB2312" w:cs="仿宋_GB2312"/>
              </w:rPr>
              <w:t>收拆解企业违反环境保护法律、法规和强制性标准，污染环境的，由</w:t>
            </w:r>
            <w:r>
              <w:rPr>
                <w:rFonts w:hint="eastAsia" w:ascii="仿宋_GB2312" w:hAnsi="仿宋_GB2312" w:eastAsia="仿宋_GB2312" w:cs="仿宋_GB2312"/>
                <w:b/>
                <w:bCs/>
              </w:rPr>
              <w:t>生态环境主管部门</w:t>
            </w:r>
            <w:r>
              <w:rPr>
                <w:rFonts w:hint="eastAsia" w:ascii="仿宋_GB2312" w:hAnsi="仿宋_GB2312" w:eastAsia="仿宋_GB2312" w:cs="仿宋_GB2312"/>
              </w:rPr>
              <w:t>按照《管理办法》第二十四条规定责令限期改正，并依法予以处罚；拒不改正或者逾期未改正的，由原发证部门吊销《资质认定书》。</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87"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124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对回收拆解企业不再符合有关环境保护相关认定条件的行政处罚</w:t>
            </w:r>
          </w:p>
        </w:tc>
        <w:tc>
          <w:tcPr>
            <w:tcW w:w="1141" w:type="dxa"/>
            <w:noWrap w:val="0"/>
            <w:vAlign w:val="center"/>
          </w:tcPr>
          <w:p>
            <w:pPr>
              <w:jc w:val="center"/>
              <w:rPr>
                <w:rStyle w:val="7"/>
                <w:rFonts w:hint="eastAsia" w:ascii="仿宋_GB2312" w:hAnsi="仿宋_GB2312" w:eastAsia="仿宋_GB2312" w:cs="仿宋_GB2312"/>
                <w:color w:val="auto"/>
                <w:szCs w:val="21"/>
              </w:rPr>
            </w:pPr>
            <w:r>
              <w:rPr>
                <w:rFonts w:hint="eastAsia" w:ascii="仿宋_GB2312" w:hAnsi="仿宋_GB2312" w:eastAsia="仿宋_GB2312" w:cs="仿宋_GB2312"/>
                <w:szCs w:val="21"/>
              </w:rPr>
              <w:t>行政处罚</w:t>
            </w:r>
          </w:p>
        </w:tc>
        <w:tc>
          <w:tcPr>
            <w:tcW w:w="9428" w:type="dxa"/>
            <w:noWrap w:val="0"/>
            <w:vAlign w:val="center"/>
          </w:tcPr>
          <w:p>
            <w:pPr>
              <w:tabs>
                <w:tab w:val="left" w:pos="1350"/>
              </w:tabs>
              <w:rPr>
                <w:rFonts w:hint="eastAsia" w:ascii="仿宋_GB2312" w:hAnsi="仿宋_GB2312" w:eastAsia="仿宋_GB2312" w:cs="仿宋_GB2312"/>
              </w:rPr>
            </w:pPr>
            <w:r>
              <w:rPr>
                <w:rFonts w:hint="eastAsia" w:ascii="仿宋_GB2312" w:hAnsi="仿宋_GB2312" w:eastAsia="仿宋_GB2312" w:cs="仿宋_GB2312"/>
              </w:rPr>
              <w:t>1.《报废机动车回收管理办法实施细则》</w:t>
            </w:r>
          </w:p>
          <w:p>
            <w:pPr>
              <w:tabs>
                <w:tab w:val="left" w:pos="1350"/>
              </w:tabs>
              <w:rPr>
                <w:rFonts w:hint="eastAsia" w:ascii="仿宋_GB2312" w:hAnsi="仿宋_GB2312" w:eastAsia="仿宋_GB2312" w:cs="仿宋_GB2312"/>
                <w:color w:val="000000"/>
              </w:rPr>
            </w:pPr>
            <w:r>
              <w:rPr>
                <w:rFonts w:hint="eastAsia" w:ascii="仿宋_GB2312" w:hAnsi="仿宋_GB2312" w:eastAsia="仿宋_GB2312" w:cs="仿宋_GB2312"/>
                <w:color w:val="000000"/>
              </w:rPr>
              <w:t>第八条第四项、第五项  取得报废机动车回收拆解资质认定，应当具备下列条件：（四）符合环保标准《报废机动车拆解</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"http://huanbao.bjx.com.cn/hot/hot_2288.shtml" \o "环境保护技术新闻专题" \t "http://huanbao.bjx.com.cn/news/20200803/_blank"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rPr>
              <w:t>环境保护技术</w:t>
            </w:r>
            <w:r>
              <w:rPr>
                <w:rFonts w:hint="eastAsia" w:ascii="仿宋_GB2312" w:hAnsi="仿宋_GB2312" w:eastAsia="仿宋_GB2312" w:cs="仿宋_GB2312"/>
                <w:color w:val="000000"/>
              </w:rPr>
              <w:fldChar w:fldCharType="end"/>
            </w:r>
            <w:r>
              <w:rPr>
                <w:rFonts w:hint="eastAsia" w:ascii="仿宋_GB2312" w:hAnsi="仿宋_GB2312" w:eastAsia="仿宋_GB2312" w:cs="仿宋_GB2312"/>
                <w:color w:val="000000"/>
              </w:rPr>
              <w:t>规范》（HJ348）要求；（五）具有符合国家规定的生态环境保护制度，具备相应的污染防治措施，对拆解产生的固体废物有妥善处置方案。</w:t>
            </w:r>
          </w:p>
          <w:p>
            <w:pPr>
              <w:tabs>
                <w:tab w:val="left" w:pos="1350"/>
              </w:tabs>
              <w:rPr>
                <w:rFonts w:hint="eastAsia" w:ascii="仿宋_GB2312" w:hAnsi="仿宋_GB2312" w:eastAsia="仿宋_GB2312" w:cs="仿宋_GB2312"/>
                <w:color w:val="000000"/>
              </w:rPr>
            </w:pPr>
            <w:r>
              <w:rPr>
                <w:rFonts w:hint="eastAsia" w:ascii="仿宋_GB2312" w:hAnsi="仿宋_GB2312" w:eastAsia="仿宋_GB2312" w:cs="仿宋_GB2312"/>
                <w:color w:val="000000"/>
              </w:rPr>
              <w:t>第四十七条第二款   回收拆解企业不再符合本细则第八条规定有关环境保护相关认定条件的，由</w:t>
            </w:r>
            <w:r>
              <w:rPr>
                <w:rFonts w:hint="eastAsia" w:ascii="仿宋_GB2312" w:hAnsi="仿宋_GB2312" w:eastAsia="仿宋_GB2312" w:cs="仿宋_GB2312"/>
                <w:b/>
                <w:bCs/>
                <w:color w:val="000000"/>
              </w:rPr>
              <w:t>生态环境主管部门</w:t>
            </w:r>
            <w:r>
              <w:rPr>
                <w:rFonts w:hint="eastAsia" w:ascii="仿宋_GB2312" w:hAnsi="仿宋_GB2312" w:eastAsia="仿宋_GB2312" w:cs="仿宋_GB2312"/>
                <w:color w:val="000000"/>
              </w:rPr>
              <w:t>责令限期改正，并依法予以处罚；拒不改正或者逾期未改正的，由</w:t>
            </w:r>
            <w:r>
              <w:rPr>
                <w:rFonts w:hint="eastAsia" w:ascii="仿宋_GB2312" w:hAnsi="仿宋_GB2312" w:eastAsia="仿宋_GB2312" w:cs="仿宋_GB2312"/>
                <w:b/>
                <w:bCs/>
                <w:color w:val="000000"/>
              </w:rPr>
              <w:t>原发证部门</w:t>
            </w:r>
            <w:r>
              <w:rPr>
                <w:rFonts w:hint="eastAsia" w:ascii="仿宋_GB2312" w:hAnsi="仿宋_GB2312" w:eastAsia="仿宋_GB2312" w:cs="仿宋_GB2312"/>
                <w:color w:val="000000"/>
              </w:rPr>
              <w:t>撤销《资质认定书》。</w:t>
            </w:r>
          </w:p>
          <w:p>
            <w:pPr>
              <w:tabs>
                <w:tab w:val="left" w:pos="1350"/>
              </w:tabs>
              <w:rPr>
                <w:rFonts w:hint="eastAsia" w:ascii="仿宋_GB2312" w:hAnsi="仿宋_GB2312" w:eastAsia="仿宋_GB2312" w:cs="仿宋_GB2312"/>
                <w:szCs w:val="21"/>
              </w:rPr>
            </w:pPr>
            <w:r>
              <w:rPr>
                <w:rFonts w:hint="eastAsia" w:ascii="仿宋_GB2312" w:hAnsi="仿宋_GB2312" w:eastAsia="仿宋_GB2312" w:cs="仿宋_GB2312"/>
                <w:color w:val="000000"/>
              </w:rPr>
              <w:t xml:space="preserve">   </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87" w:hRule="atLeast"/>
          <w:jc w:val="center"/>
        </w:trPr>
        <w:tc>
          <w:tcPr>
            <w:tcW w:w="585" w:type="dxa"/>
            <w:noWrap w:val="0"/>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125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对回收拆解企业未建立固体废物管理台账等行为的行政处罚</w:t>
            </w:r>
          </w:p>
        </w:tc>
        <w:tc>
          <w:tcPr>
            <w:tcW w:w="1141" w:type="dxa"/>
            <w:noWrap w:val="0"/>
            <w:vAlign w:val="center"/>
          </w:tcPr>
          <w:p>
            <w:pPr>
              <w:jc w:val="center"/>
              <w:rPr>
                <w:rStyle w:val="7"/>
                <w:rFonts w:hint="eastAsia" w:ascii="仿宋_GB2312" w:hAnsi="仿宋_GB2312" w:eastAsia="仿宋_GB2312" w:cs="仿宋_GB2312"/>
                <w:color w:val="auto"/>
                <w:szCs w:val="21"/>
              </w:rPr>
            </w:pPr>
            <w:r>
              <w:rPr>
                <w:rFonts w:hint="eastAsia" w:ascii="仿宋_GB2312" w:hAnsi="仿宋_GB2312" w:eastAsia="仿宋_GB2312" w:cs="仿宋_GB2312"/>
                <w:szCs w:val="21"/>
              </w:rPr>
              <w:t>行政处罚</w:t>
            </w:r>
          </w:p>
        </w:tc>
        <w:tc>
          <w:tcPr>
            <w:tcW w:w="9428" w:type="dxa"/>
            <w:noWrap w:val="0"/>
            <w:vAlign w:val="center"/>
          </w:tcPr>
          <w:p>
            <w:pPr>
              <w:tabs>
                <w:tab w:val="left" w:pos="1350"/>
              </w:tabs>
              <w:jc w:val="left"/>
              <w:rPr>
                <w:rFonts w:hint="eastAsia" w:ascii="仿宋_GB2312" w:hAnsi="仿宋_GB2312" w:eastAsia="仿宋_GB2312" w:cs="仿宋_GB2312"/>
              </w:rPr>
            </w:pPr>
            <w:r>
              <w:rPr>
                <w:rFonts w:hint="eastAsia" w:ascii="仿宋_GB2312" w:hAnsi="仿宋_GB2312" w:eastAsia="仿宋_GB2312" w:cs="仿宋_GB2312"/>
              </w:rPr>
              <w:t>1.《报废机动车回收管理办法实施细则》</w:t>
            </w:r>
          </w:p>
          <w:p>
            <w:pPr>
              <w:tabs>
                <w:tab w:val="left" w:pos="1350"/>
              </w:tabs>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tabs>
                <w:tab w:val="left" w:pos="1350"/>
              </w:tabs>
              <w:jc w:val="left"/>
              <w:rPr>
                <w:rFonts w:hint="eastAsia" w:ascii="仿宋_GB2312" w:hAnsi="仿宋_GB2312" w:eastAsia="仿宋_GB2312" w:cs="仿宋_GB2312"/>
                <w:szCs w:val="21"/>
              </w:rPr>
            </w:pPr>
            <w:r>
              <w:rPr>
                <w:rFonts w:hint="eastAsia" w:ascii="仿宋_GB2312" w:hAnsi="仿宋_GB2312" w:eastAsia="仿宋_GB2312" w:cs="仿宋_GB2312"/>
                <w:color w:val="000000"/>
              </w:rPr>
              <w:t>第四十七条第三款  回收拆解企业违反本细则第二十五条规定的，由</w:t>
            </w:r>
            <w:r>
              <w:rPr>
                <w:rFonts w:hint="eastAsia" w:ascii="仿宋_GB2312" w:hAnsi="仿宋_GB2312" w:eastAsia="仿宋_GB2312" w:cs="仿宋_GB2312"/>
                <w:b/>
                <w:bCs/>
                <w:color w:val="000000"/>
              </w:rPr>
              <w:t>生态环境主管部门</w:t>
            </w:r>
            <w:r>
              <w:rPr>
                <w:rFonts w:hint="eastAsia" w:ascii="仿宋_GB2312" w:hAnsi="仿宋_GB2312" w:eastAsia="仿宋_GB2312" w:cs="仿宋_GB2312"/>
                <w:color w:val="000000"/>
              </w:rPr>
              <w:t>依法</w:t>
            </w:r>
            <w:r>
              <w:rPr>
                <w:rFonts w:hint="eastAsia" w:ascii="仿宋_GB2312" w:hAnsi="仿宋_GB2312" w:eastAsia="仿宋_GB2312" w:cs="仿宋_GB2312"/>
                <w:color w:val="000000"/>
                <w:szCs w:val="21"/>
              </w:rPr>
              <w:t>予以处罚。</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对从事畜禽规模养殖未及时收集、贮存、利用或者处置养殖过程中产生的畜禽粪污等固体废物的行政处罚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1.《中华人民共和国固体废物污染环境防治法》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第一百零七条　从事畜禽规模养殖未及时收集、贮存、利用或者处置养殖过程中产生的畜禽粪污等固体废物的，由</w:t>
            </w:r>
            <w:r>
              <w:rPr>
                <w:rFonts w:hint="eastAsia" w:ascii="仿宋_GB2312" w:hAnsi="仿宋_GB2312" w:eastAsia="仿宋_GB2312" w:cs="仿宋_GB2312"/>
                <w:b/>
                <w:bCs/>
                <w:szCs w:val="21"/>
              </w:rPr>
              <w:t>生态环境主管部门</w:t>
            </w:r>
            <w:r>
              <w:rPr>
                <w:rFonts w:hint="eastAsia" w:ascii="仿宋_GB2312" w:hAnsi="仿宋_GB2312" w:eastAsia="仿宋_GB2312" w:cs="仿宋_GB2312"/>
                <w:szCs w:val="21"/>
              </w:rPr>
              <w:t>责令改正，可以处十万元以下的罚款；情节严重的，报经有批准权的人民政府批准，责令停业或者关闭。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对在禁止养殖区域内建设畜禽养殖场、养殖小区的行政处罚</w:t>
            </w:r>
          </w:p>
        </w:tc>
        <w:tc>
          <w:tcPr>
            <w:tcW w:w="114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1.《畜禽规模养殖污染防治条例》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违反本条例规定，在禁止养殖区域内建设畜禽养殖场、养殖小区的，由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责令停止违法行为；拒不停止违法行为的，处3万元以上10万元以下的罚款，并报县级以上人民政府责令拆除或者关闭。在饮用水水源保护区建设畜禽养殖场、养殖小区的，由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责令停止违法行为，处10万元以上50万元以下的罚款，并报经有批准权的人民政府批准，责令拆除或者关闭。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9"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对未建设畜禽养殖污染防治配套设施等行为的行政处罚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1.《畜禽规模养殖污染防治条例》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w:t>
            </w:r>
            <w:r>
              <w:rPr>
                <w:rFonts w:hint="eastAsia" w:ascii="仿宋_GB2312" w:hAnsi="仿宋_GB2312" w:eastAsia="仿宋_GB2312" w:cs="仿宋_GB2312"/>
                <w:b/>
                <w:sz w:val="21"/>
                <w:szCs w:val="21"/>
              </w:rPr>
              <w:t>县级以上人民政府环境保护主管部门</w:t>
            </w:r>
            <w:r>
              <w:rPr>
                <w:rFonts w:hint="eastAsia" w:ascii="仿宋_GB2312" w:hAnsi="仿宋_GB2312" w:eastAsia="仿宋_GB2312" w:cs="仿宋_GB2312"/>
                <w:sz w:val="21"/>
                <w:szCs w:val="21"/>
              </w:rPr>
              <w:t>责令停止生产或者使用，可以处10万元以下的罚款。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72"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129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对将畜禽养殖废弃物用作肥料造成环境污染等行为的行政处罚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1.《中华人民共和国固体废物污染环境防治法》</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第一百零七条　从事畜禽规模养殖未及时收集、贮存、利用或者处置养殖过程中产生的畜禽粪污等固体废物的，由</w:t>
            </w:r>
            <w:r>
              <w:rPr>
                <w:rFonts w:hint="eastAsia" w:ascii="仿宋_GB2312" w:hAnsi="仿宋_GB2312" w:eastAsia="仿宋_GB2312" w:cs="仿宋_GB2312"/>
                <w:b/>
                <w:bCs/>
                <w:sz w:val="21"/>
                <w:szCs w:val="21"/>
              </w:rPr>
              <w:t>生态环境主管部门</w:t>
            </w:r>
            <w:r>
              <w:rPr>
                <w:rFonts w:hint="eastAsia" w:ascii="仿宋_GB2312" w:hAnsi="仿宋_GB2312" w:eastAsia="仿宋_GB2312" w:cs="仿宋_GB2312"/>
                <w:sz w:val="21"/>
                <w:szCs w:val="21"/>
              </w:rPr>
              <w:t>责令改正，可以处十万元以下的罚款；情节严重的，报经有批准权的人民政府批准，责令停业或者关闭。</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2.《畜禽规模养殖污染防治条例》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违反本条例规定，有下列行为之一的，由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对排放畜禽养殖废弃物超标、超总量或未经无害化处理直接向环境排放畜禽养殖废弃物的行政处罚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1.《畜禽规模养殖污染防治条例》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排放畜禽养殖废弃物不符合国家或者地方规定的污染物排放标准或者总量控制指标，或者未经无害化处理直接向环境排放畜禽养殖废弃物的，由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6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131</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对土地复垦义务人将重金属污染物或者其他有毒有害物质用作回填或者充填材料的行政处罚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1.《土地复垦条例》</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第四十条  </w:t>
            </w:r>
            <w:r>
              <w:rPr>
                <w:rFonts w:hint="eastAsia" w:ascii="仿宋_GB2312" w:hAnsi="仿宋_GB2312" w:eastAsia="仿宋_GB2312" w:cs="仿宋_GB2312"/>
                <w:sz w:val="21"/>
                <w:szCs w:val="21"/>
              </w:rPr>
              <w:t>土地复垦义务人将重金属污染物或者其他有毒有害物质用作回填或者充填材料的，由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责令停止违法行为，限期采取治理措施，消除污染，处10万元以上50万元以下的罚款；逾期不采取治理措施的，环境保护主管部门可以指定有治理能力的单位代为治理，所需费用由违法者承担。</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132</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对土地复垦义务人将重金属污染物或者其他有毒有害物质用作回填或者充填材料的行政强制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top"/>
          </w:tcPr>
          <w:p>
            <w:pPr>
              <w:pStyle w:val="3"/>
              <w:widowControl/>
              <w:snapToGrid w:val="0"/>
              <w:rPr>
                <w:rFonts w:hint="eastAsia" w:ascii="仿宋_GB2312" w:hAnsi="仿宋_GB2312" w:eastAsia="仿宋_GB2312" w:cs="仿宋_GB2312"/>
                <w:sz w:val="21"/>
                <w:szCs w:val="21"/>
              </w:rPr>
            </w:pP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1.《土地复垦条例》</w:t>
            </w:r>
          </w:p>
          <w:p>
            <w:pPr>
              <w:pStyle w:val="3"/>
              <w:widowControl/>
              <w:snapToGrid w:val="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第四十条  </w:t>
            </w:r>
            <w:r>
              <w:rPr>
                <w:rFonts w:hint="eastAsia" w:ascii="仿宋_GB2312" w:hAnsi="仿宋_GB2312" w:eastAsia="仿宋_GB2312" w:cs="仿宋_GB2312"/>
                <w:sz w:val="21"/>
                <w:szCs w:val="21"/>
              </w:rPr>
              <w:t>土地复垦义务人将重金属污染物或者其他有毒有害物质用作回填或者充填材料的，由</w:t>
            </w:r>
            <w:r>
              <w:rPr>
                <w:rFonts w:hint="eastAsia" w:ascii="仿宋_GB2312" w:hAnsi="仿宋_GB2312" w:eastAsia="仿宋_GB2312" w:cs="仿宋_GB2312"/>
                <w:b/>
                <w:sz w:val="21"/>
                <w:szCs w:val="21"/>
              </w:rPr>
              <w:t>县级以上地方人民政府环境保护主管部门</w:t>
            </w:r>
            <w:r>
              <w:rPr>
                <w:rFonts w:hint="eastAsia" w:ascii="仿宋_GB2312" w:hAnsi="仿宋_GB2312" w:eastAsia="仿宋_GB2312" w:cs="仿宋_GB2312"/>
                <w:sz w:val="21"/>
                <w:szCs w:val="21"/>
              </w:rPr>
              <w:t>责令停止违法行为，限期采取治理措施，消除污染，处10万元以上50万元以下的罚款；逾期不采取治理措施的，</w:t>
            </w:r>
            <w:r>
              <w:rPr>
                <w:rFonts w:hint="eastAsia" w:ascii="仿宋_GB2312" w:hAnsi="仿宋_GB2312" w:eastAsia="仿宋_GB2312" w:cs="仿宋_GB2312"/>
                <w:b/>
                <w:sz w:val="21"/>
                <w:szCs w:val="21"/>
              </w:rPr>
              <w:t>环境保护主管部门</w:t>
            </w:r>
            <w:r>
              <w:rPr>
                <w:rFonts w:hint="eastAsia" w:ascii="仿宋_GB2312" w:hAnsi="仿宋_GB2312" w:eastAsia="仿宋_GB2312" w:cs="仿宋_GB2312"/>
                <w:sz w:val="21"/>
                <w:szCs w:val="21"/>
              </w:rPr>
              <w:t>可以指定有治理能力的单位代为治理，所需费用由违法者承担。</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对不按照规定报告有关环境监测结果行为的行政处罚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1.《中华人民共和国放射性污染防治法》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第四十九条第一项  违反本法规定，有下列行为之一的，由</w:t>
            </w:r>
            <w:r>
              <w:rPr>
                <w:rFonts w:hint="eastAsia" w:ascii="仿宋_GB2312" w:hAnsi="仿宋_GB2312" w:eastAsia="仿宋_GB2312" w:cs="仿宋_GB2312"/>
                <w:b/>
                <w:sz w:val="21"/>
                <w:szCs w:val="21"/>
              </w:rPr>
              <w:t>县级以上人民政府环境保护行政主管部门或者其他有关部门</w:t>
            </w:r>
            <w:r>
              <w:rPr>
                <w:rFonts w:hint="eastAsia" w:ascii="仿宋_GB2312" w:hAnsi="仿宋_GB2312" w:eastAsia="仿宋_GB2312" w:cs="仿宋_GB2312"/>
                <w:sz w:val="21"/>
                <w:szCs w:val="21"/>
              </w:rPr>
              <w:t>依据职权责令限期改正，可以处二万元以下罚款：</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（一）不按照规定报告有关环境监测结果的；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1"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对拒不接受放射性污染检查或被检查时不如实反映情况和提供必要资料的行政处罚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1.《中华人民共和国放射性污染防治法》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第四十九条第二项  违反本法规定，有下列行为之一的，由</w:t>
            </w:r>
            <w:r>
              <w:rPr>
                <w:rFonts w:hint="eastAsia" w:ascii="仿宋_GB2312" w:hAnsi="仿宋_GB2312" w:eastAsia="仿宋_GB2312" w:cs="仿宋_GB2312"/>
                <w:b/>
                <w:bCs/>
                <w:szCs w:val="21"/>
              </w:rPr>
              <w:t>县级以上人民政府环境保护行政主管部门</w:t>
            </w:r>
            <w:r>
              <w:rPr>
                <w:rFonts w:hint="eastAsia" w:ascii="仿宋_GB2312" w:hAnsi="仿宋_GB2312" w:eastAsia="仿宋_GB2312" w:cs="仿宋_GB2312"/>
                <w:szCs w:val="21"/>
              </w:rPr>
              <w:t>或者其他有关部门依据职权责令限期改正，可以处二万元以下罚款：</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（二）拒绝环境保护行政主管部门和其他有关部门进行现场检查，或者被检查时不如实反映情况和提供必要资料的。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对拒不接受放射性废物检查或在检查时弄虚作假的行政处罚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第四十一条  违反本条例规定，拒绝、阻碍</w:t>
            </w:r>
            <w:r>
              <w:rPr>
                <w:rFonts w:hint="eastAsia" w:ascii="仿宋_GB2312" w:hAnsi="仿宋_GB2312" w:eastAsia="仿宋_GB2312" w:cs="仿宋_GB2312"/>
                <w:b/>
                <w:bCs/>
                <w:szCs w:val="21"/>
              </w:rPr>
              <w:t>环境保护主管部门</w:t>
            </w:r>
            <w:r>
              <w:rPr>
                <w:rFonts w:hint="eastAsia" w:ascii="仿宋_GB2312" w:hAnsi="仿宋_GB2312" w:eastAsia="仿宋_GB2312" w:cs="仿宋_GB2312"/>
                <w:szCs w:val="21"/>
              </w:rPr>
              <w:t>或者其他有关部门的监督检查，或者在接受监督检查时弄虚作假的，由</w:t>
            </w:r>
            <w:r>
              <w:rPr>
                <w:rFonts w:hint="eastAsia" w:ascii="仿宋_GB2312" w:hAnsi="仿宋_GB2312" w:eastAsia="仿宋_GB2312" w:cs="仿宋_GB2312"/>
                <w:b/>
                <w:bCs/>
                <w:szCs w:val="21"/>
              </w:rPr>
              <w:t>监督检查部门</w:t>
            </w:r>
            <w:r>
              <w:rPr>
                <w:rFonts w:hint="eastAsia" w:ascii="仿宋_GB2312" w:hAnsi="仿宋_GB2312" w:eastAsia="仿宋_GB2312" w:cs="仿宋_GB2312"/>
                <w:szCs w:val="21"/>
              </w:rPr>
              <w:t>责令改正，处2万元以下的罚款；构成违反治安管理行为的，由公安机关依法给予治安管理处罚；构成犯罪的，依法追究刑事责任。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136</w:t>
            </w:r>
          </w:p>
        </w:tc>
        <w:tc>
          <w:tcPr>
            <w:tcW w:w="1409"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对拒不接受放射性物品运输检查或在检查时弄虚作假的行政处罚</w:t>
            </w:r>
          </w:p>
        </w:tc>
        <w:tc>
          <w:tcPr>
            <w:tcW w:w="1141"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行政处罚</w:t>
            </w:r>
          </w:p>
        </w:tc>
        <w:tc>
          <w:tcPr>
            <w:tcW w:w="9428" w:type="dxa"/>
            <w:noWrap w:val="0"/>
            <w:vAlign w:val="center"/>
          </w:tcPr>
          <w:p>
            <w:pPr>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1.《放射性物品运输安全管理条例》</w:t>
            </w:r>
          </w:p>
          <w:p>
            <w:pPr>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第六十六条  拒绝、阻碍国务院核安全监管部门或者其他依法履行放射性物品运输安全监督管理职责的部门进行监督检查，或者在接受监督检查时弄虚作假的，由</w:t>
            </w:r>
            <w:r>
              <w:rPr>
                <w:rFonts w:hint="eastAsia" w:ascii="仿宋_GB2312" w:hAnsi="仿宋_GB2312" w:eastAsia="仿宋_GB2312" w:cs="仿宋_GB2312"/>
                <w:b/>
                <w:bCs/>
                <w:kern w:val="0"/>
                <w:szCs w:val="21"/>
              </w:rPr>
              <w:t>监督检查部门</w:t>
            </w:r>
            <w:r>
              <w:rPr>
                <w:rFonts w:hint="eastAsia" w:ascii="仿宋_GB2312" w:hAnsi="仿宋_GB2312" w:eastAsia="仿宋_GB2312" w:cs="仿宋_GB2312"/>
                <w:kern w:val="0"/>
                <w:szCs w:val="21"/>
              </w:rPr>
              <w:t>责令改正，处1万元以上2万元以下的罚款；构成违反治安管理行为的，由公安机关依法给予治安管理处罚；构成犯罪的，依法追究刑事责任。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生态环境主管部门</w:t>
            </w:r>
          </w:p>
        </w:tc>
        <w:tc>
          <w:tcPr>
            <w:tcW w:w="1110" w:type="dxa"/>
            <w:noWrap w:val="0"/>
            <w:vAlign w:val="center"/>
          </w:tcPr>
          <w:p>
            <w:pPr>
              <w:jc w:val="center"/>
              <w:rPr>
                <w:rFonts w:hint="eastAsia" w:ascii="仿宋_GB2312" w:hAnsi="仿宋_GB2312" w:eastAsia="仿宋_GB2312" w:cs="仿宋_GB2312"/>
                <w:spacing w:val="-11"/>
                <w:kern w:val="0"/>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对未建造放射性污染防治设施等行为的行政处罚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1.《中华人民共和国放射性污染防治法》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违反本法规定，未建造放射性污染防治设施、放射防护设施，或者防治防护设施未经验收合格，主体工程即投入生产或者使用的，由</w:t>
            </w:r>
            <w:r>
              <w:rPr>
                <w:rFonts w:hint="eastAsia" w:ascii="仿宋_GB2312" w:hAnsi="仿宋_GB2312" w:eastAsia="仿宋_GB2312" w:cs="仿宋_GB2312"/>
                <w:b/>
                <w:sz w:val="21"/>
                <w:szCs w:val="21"/>
              </w:rPr>
              <w:t>审批环境影响评价文件的环境保护行政主管部门</w:t>
            </w:r>
            <w:r>
              <w:rPr>
                <w:rFonts w:hint="eastAsia" w:ascii="仿宋_GB2312" w:hAnsi="仿宋_GB2312" w:eastAsia="仿宋_GB2312" w:cs="仿宋_GB2312"/>
                <w:sz w:val="21"/>
                <w:szCs w:val="21"/>
              </w:rPr>
              <w:t>责令停止违法行为，限期改正，并处五万元以上二十万元以下罚款。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5"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违法生产、销售、使用、转让、进口、贮存放射性同位素和射线装置以及装备有放射性同位素仪表的</w:t>
            </w:r>
            <w:r>
              <w:rPr>
                <w:rFonts w:hint="eastAsia" w:ascii="仿宋_GB2312" w:hAnsi="仿宋_GB2312" w:eastAsia="仿宋_GB2312" w:cs="仿宋_GB2312"/>
                <w:szCs w:val="21"/>
              </w:rPr>
              <w:t>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1.《中华人民共和国放射性污染防治法》</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第五十三条  违反本法规定，生产、销售、使用、转让、进口、贮存放射性同位素和射线装置以及装备有放射性同位素的仪表的，由</w:t>
            </w:r>
            <w:r>
              <w:rPr>
                <w:rFonts w:hint="eastAsia" w:ascii="仿宋_GB2312" w:hAnsi="仿宋_GB2312" w:eastAsia="仿宋_GB2312" w:cs="仿宋_GB2312"/>
                <w:b/>
                <w:kern w:val="0"/>
                <w:szCs w:val="21"/>
              </w:rPr>
              <w:t>县级以上人民政府环境保护行政主管部门或者其他有关部门</w:t>
            </w:r>
            <w:r>
              <w:rPr>
                <w:rFonts w:hint="eastAsia" w:ascii="仿宋_GB2312" w:hAnsi="仿宋_GB2312" w:eastAsia="仿宋_GB2312" w:cs="仿宋_GB2312"/>
                <w:kern w:val="0"/>
                <w:szCs w:val="21"/>
              </w:rPr>
              <w:t>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83"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139</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对无许可证从事放射性同位素和射线装置生产、销售、使用活动等行为的行政处罚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tabs>
                <w:tab w:val="left" w:pos="2379"/>
              </w:tabs>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违反本条例规定，生产、销售、使用放射性同位素和射线装置的单位有下列行为之一的，由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责令停止违法行为，限期改正；逾期不改正的，责令停产停业或者</w:t>
            </w:r>
            <w:r>
              <w:rPr>
                <w:rFonts w:hint="eastAsia" w:ascii="仿宋_GB2312" w:hAnsi="仿宋_GB2312" w:eastAsia="仿宋_GB2312" w:cs="仿宋_GB2312"/>
                <w:b/>
                <w:bCs/>
                <w:sz w:val="21"/>
                <w:szCs w:val="21"/>
              </w:rPr>
              <w:t>由原发证机关</w:t>
            </w:r>
            <w:r>
              <w:rPr>
                <w:rFonts w:hint="eastAsia" w:ascii="仿宋_GB2312" w:hAnsi="仿宋_GB2312" w:eastAsia="仿宋_GB2312" w:cs="仿宋_GB2312"/>
                <w:sz w:val="21"/>
                <w:szCs w:val="21"/>
              </w:rPr>
              <w:t>吊销许可证；有违法所得的，没收违法所得；违法所得10万元以上的，并处违法所得1倍以上5倍以下的罚款；没有违法所得或者违法所得不足10万元的，并处1万元以上10万元以下的罚款：</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（一）无许可证从事放射性同位素和射线装置生产、销售、使用活动的；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（二）未按照许可证的规定从事放射性同位素和射线装置生产、销售、使用活动的；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（三）改变所从事活动的种类或者范围以及新建、改建或者扩建生产、销售、使用设施或者场所，未按照规定重新申请领取许可证的；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（四）许可证有效期届满，需要延续而未按照规定办理延续手续的；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（五）未经批准，擅自进口或者转让放射性同位素的。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1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140</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对生产、销售、使用放射性同位素和射线装置的单位变更单位名称、地址、法定代表人，未依法办理许可证变更手续的行政处罚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违反本条例规定，生产、销售、使用放射性同位素和射线装置的单位变更单位名称、地址、法定代表人，未依法办理许可证变更手续的，由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责令限期改正，给予警告；逾期不改正的，由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暂扣或者吊销许可证。</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141</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对生产、销售、使用放射性同位素和射线装置的单位部分终止或者全部终止生产、销售、使用活动，未按照规定办理许可证变更或者注销手续的行政处罚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违反本条例规定，生产、销售、使用放射性同位素和射线装置的单位部分终止或者全部终止生产、销售、使用活动，未按照规定办理许可证变更或者注销手续的，由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责令停止违法行为，限期改正；逾期不改正的，处1万元以上10万元以下的罚款；造成辐射事故，构成犯罪的，依法追究刑事责任。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142</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对伪造、变造、转让生产、销售、使用放射性同位素和射线装置许可证的行政处罚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第五十五条第一款  违反本条例规定，伪造、变造、转让许可证的，由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收缴伪造、变造的许可证或者由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吊销许可证，并处5万元以上10万元以下的罚款；构成犯罪的，依法追究刑事责任。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143</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对伪造、变造、转让放射性同位素进口和转让批准文件的行政处罚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第五十五条第二款  违反本条例规定，伪造、变造、转让放射性同位素进口和转让批准文件的，由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收缴伪造、变造的批准文件或者由原批准机关撤销批准文件，并处5万元以上10万元以下的罚款；情节严重的，可以由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吊销许可证；构成犯罪的，依法追究刑事责任。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144</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对转入、转出放射性同位素未按照规定备案等行为的行政处罚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违反本条例规定，生产、销售、使用放射性同位素的单位有下列行为之一的，由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责令限期改正，给予警告；逾期不改正的，由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暂扣或者吊销许可证：</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（一）转入、转出放射性同位素未按照规定备案的；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（二）将放射性同位素转移到外省、自治区、直辖市使用，未按照规定备案的；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（三）将废旧放射源交回生产单位、返回原出口方或者送交放射性废物集中贮存单位贮存，未按照规定备案的。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145</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对在室外、野外使用放射性同位素和射线装置，未按照国家有关安全和防护标准的要求划出安全防护区域和设置明显的放射性标志等行为的行政处罚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违反本条例规定，生产、销售、使用放射性同位素和射线装置的单位有下列行为之一的，由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责令停止违法行为，限期改正；逾期不改正的，处1万元以上10万元以下的罚款：</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（一）在室外、野外使用放射性同位素和射线装置，未按照国家有关安全和防护标准的要求划出安全防护区域和设置明显的放射性标志的；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（二）未经批准擅自在野外进行放射性同位素示踪试验的。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88"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146</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对未建立放射性同位素产品台账等行为的行政处罚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违反本条例规定，生产放射性同位素的单位有下列行为之一的，由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责令限期改正，给予警告；逾期不改正的，依法收缴其未备案的放射性同位素和未编码的放射源，处5万元以上10万元以下的罚款，并可以由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暂扣或者吊销许可证：</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（一）未建立放射性同位素产品台账的；</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（二）未按照国务院生态环境主管部门制定的编码规则，对生产的放射源进行统一编码的；</w:t>
            </w:r>
          </w:p>
          <w:p>
            <w:pPr>
              <w:pStyle w:val="3"/>
              <w:widowControl/>
              <w:snapToGrid w:val="0"/>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（三）未将放射性同位素产品台账和放射源编码清单报国务院生态环境主管部门备案的；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（四）出厂或者销售未列入产品台账的放射性同位素和未编码的放射源的。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3"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147</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对未按照规定对废旧放射源进行处理等行为的行政处罚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违反本条例规定，生产、销售、使用放射性同位素和射线装置的单位有下列行为之一的，由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指定有处理能力的单位代为处理或者实施退役，费用由生产、销售、使用放射性同位素和射线装置的单位承担，并处1万元以上10万元以下的罚款：</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（一）未按照规定对废旧放射源进行处理的；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（二）未按照规定对使用Ⅰ类、Ⅱ类、Ⅲ类放射源的场所和生产放射性同位素的场所，以及终结运行后产生放射性污染的射线装置实施退役的。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13"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148</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对未按照规定对废旧放射源进行处理等行为的行政强制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违反本条例规定，生产、销售、使用放射性同位素和射线装置的单位有下列行为之一的，由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指定有处理能力的单位代为处理或者实施退役，费用由生产、销售、使用放射性同位素和射线装置的单位承担，并处1万元以上10万元以下的罚款：</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（一）未按照规定对废旧放射源进行处理的；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（二）未按照规定对使用Ⅰ类、Ⅱ类、Ⅲ类放射源的场所和生产放射性同位素的场所，以及终结运行后产生放射性污染的射线装置实施退役的。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149</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对未按照规定对本单位的放射性同位素、射线装置安全和防护状况进行评估或者发现安全隐患不及时整改等行为的行政处罚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违反本条例规定，生产、销售、使用放射性同位素和射线装置的单位有下列行为之一的，由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责令停止违法行为，限期改正；逾期不改正的，责令停产停业，并处2万元以上20万元以下的罚款；构成犯罪的，依法追究刑事责任：</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（一）未按照规定对本单位的放射性同位素、射线装置安全和防护状况进行评估或者发现安全隐患不及时整改的；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（二）生产、销售、使用、贮存放射性同位素和射线装置的场所未按照规定设置安全和防护设施以及放射性标志的。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150</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对造成辐射事故的行政处罚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1.《放射性同位素与射线装置安全和防护条例》</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违反本条例规定，造成辐射事故的，由</w:t>
            </w:r>
            <w:r>
              <w:rPr>
                <w:rFonts w:hint="eastAsia" w:ascii="仿宋_GB2312" w:hAnsi="仿宋_GB2312" w:eastAsia="仿宋_GB2312" w:cs="仿宋_GB2312"/>
                <w:b/>
                <w:sz w:val="21"/>
                <w:szCs w:val="21"/>
              </w:rPr>
              <w:t>原发证机</w:t>
            </w:r>
            <w:r>
              <w:rPr>
                <w:rFonts w:hint="eastAsia" w:ascii="仿宋_GB2312" w:hAnsi="仿宋_GB2312" w:eastAsia="仿宋_GB2312" w:cs="仿宋_GB2312"/>
                <w:b/>
                <w:bCs/>
                <w:sz w:val="21"/>
                <w:szCs w:val="21"/>
              </w:rPr>
              <w:t>关</w:t>
            </w:r>
            <w:r>
              <w:rPr>
                <w:rFonts w:hint="eastAsia" w:ascii="仿宋_GB2312" w:hAnsi="仿宋_GB2312" w:eastAsia="仿宋_GB2312" w:cs="仿宋_GB2312"/>
                <w:sz w:val="21"/>
                <w:szCs w:val="21"/>
              </w:rPr>
              <w:t>责令限期改正，并处5万元以上20万元以下的罚款；情节严重的，由</w:t>
            </w:r>
            <w:r>
              <w:rPr>
                <w:rFonts w:hint="eastAsia" w:ascii="仿宋_GB2312" w:hAnsi="仿宋_GB2312" w:eastAsia="仿宋_GB2312" w:cs="仿宋_GB2312"/>
                <w:b/>
                <w:sz w:val="21"/>
                <w:szCs w:val="21"/>
              </w:rPr>
              <w:t>原发证机关</w:t>
            </w:r>
            <w:r>
              <w:rPr>
                <w:rFonts w:hint="eastAsia" w:ascii="仿宋_GB2312" w:hAnsi="仿宋_GB2312" w:eastAsia="仿宋_GB2312" w:cs="仿宋_GB2312"/>
                <w:sz w:val="21"/>
                <w:szCs w:val="21"/>
              </w:rPr>
              <w:t>吊销许可证；构成违反治安管理行为的，由公安机关依法予以治安处罚；构成犯罪的，依法追究刑事责任。</w:t>
            </w:r>
          </w:p>
          <w:p>
            <w:pPr>
              <w:pStyle w:val="3"/>
              <w:widowControl/>
              <w:snapToGrid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因辐射事故造成他人损害的，依法承担民事责任。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151</w:t>
            </w:r>
          </w:p>
        </w:tc>
        <w:tc>
          <w:tcPr>
            <w:tcW w:w="1409" w:type="dxa"/>
            <w:noWrap w:val="0"/>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对在发生辐射事故或者有证据证明辐射事故可能发生时的行政强制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1.《放射性同位素与射线装置安全和防护条例》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第四十三条  在发生辐射事故或者有证据证明辐射事故可能发生时，</w:t>
            </w:r>
            <w:r>
              <w:rPr>
                <w:rFonts w:hint="eastAsia" w:ascii="仿宋_GB2312" w:hAnsi="仿宋_GB2312" w:eastAsia="仿宋_GB2312" w:cs="仿宋_GB2312"/>
                <w:b/>
                <w:szCs w:val="21"/>
              </w:rPr>
              <w:t>县级以上人民政府生态环境主管部门</w:t>
            </w:r>
            <w:r>
              <w:rPr>
                <w:rFonts w:hint="eastAsia" w:ascii="仿宋_GB2312" w:hAnsi="仿宋_GB2312" w:eastAsia="仿宋_GB2312" w:cs="仿宋_GB2312"/>
                <w:szCs w:val="21"/>
              </w:rPr>
              <w:t>有权采取下列临时控制措施：</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（一）责令停止导致或者可能导致辐射事故的作业；</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（二）组织控制事故现场。</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1"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对辐射工作单位未在含放射源设备的说明书中告知用户该设备含有放射源等行为的行政处罚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b/>
                <w:bCs/>
                <w:smallCaps/>
                <w:szCs w:val="21"/>
              </w:rPr>
            </w:pPr>
            <w:r>
              <w:rPr>
                <w:rFonts w:hint="eastAsia" w:ascii="仿宋_GB2312" w:hAnsi="仿宋_GB2312" w:eastAsia="仿宋_GB2312" w:cs="仿宋_GB2312"/>
                <w:szCs w:val="21"/>
              </w:rPr>
              <w:t>1.</w:t>
            </w:r>
            <w:r>
              <w:rPr>
                <w:rFonts w:hint="eastAsia" w:ascii="仿宋_GB2312" w:hAnsi="仿宋_GB2312" w:eastAsia="仿宋_GB2312" w:cs="仿宋_GB2312"/>
                <w:bCs/>
                <w:smallCaps/>
                <w:szCs w:val="21"/>
              </w:rPr>
              <w:t>《放射性同位素与射线装置安全许可管理办法》</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bCs/>
                <w:smallCaps/>
                <w:sz w:val="21"/>
                <w:szCs w:val="21"/>
              </w:rPr>
              <w:t xml:space="preserve">第四十五条  </w:t>
            </w:r>
            <w:r>
              <w:rPr>
                <w:rFonts w:hint="eastAsia" w:ascii="仿宋_GB2312" w:hAnsi="仿宋_GB2312" w:eastAsia="仿宋_GB2312" w:cs="仿宋_GB2312"/>
                <w:sz w:val="21"/>
                <w:szCs w:val="21"/>
              </w:rPr>
              <w:t>辐射工作单位违反本办法的有关规定，有下列行为之一的，由</w:t>
            </w:r>
            <w:r>
              <w:rPr>
                <w:rFonts w:hint="eastAsia" w:ascii="仿宋_GB2312" w:hAnsi="仿宋_GB2312" w:eastAsia="仿宋_GB2312" w:cs="仿宋_GB2312"/>
                <w:b/>
                <w:sz w:val="21"/>
                <w:szCs w:val="21"/>
              </w:rPr>
              <w:t>县级以上人民政府环境保护主管部门</w:t>
            </w:r>
            <w:r>
              <w:rPr>
                <w:rFonts w:hint="eastAsia" w:ascii="仿宋_GB2312" w:hAnsi="仿宋_GB2312" w:eastAsia="仿宋_GB2312" w:cs="仿宋_GB2312"/>
                <w:sz w:val="21"/>
                <w:szCs w:val="21"/>
              </w:rPr>
              <w:t>责令停止违法行为，限期改正；逾期不改正的，处1万元以上3万元以下的罚款：</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（一）未在含放射源设备的说明书中告知用户该设备含有放射源的；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（二）销售、使用放射源的单位未在本办法实施之日起1年内将其贮存的废旧放射源交回、返回或送交有关单位的。</w:t>
            </w:r>
          </w:p>
          <w:p>
            <w:pPr>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辐射工作单位违反本办法的其他规定，按照《中华人民共和国放射性污染防治法》、《放射性同位素与射线装置安全和防护条例》及其他相关法律法规的规定进行处罚。</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4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对生产、销售、使用放射性同位素与射线装置的单位未按规定对相关场所进行辐射监测等行为的行政处罚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1.《</w:t>
            </w:r>
            <w:r>
              <w:rPr>
                <w:rFonts w:hint="eastAsia" w:ascii="仿宋_GB2312" w:hAnsi="仿宋_GB2312" w:eastAsia="仿宋_GB2312" w:cs="仿宋_GB2312"/>
                <w:bCs/>
                <w:szCs w:val="21"/>
              </w:rPr>
              <w:t>放射性同位素与射线装置安全和防护管理办法</w:t>
            </w:r>
            <w:r>
              <w:rPr>
                <w:rFonts w:hint="eastAsia" w:ascii="仿宋_GB2312" w:hAnsi="仿宋_GB2312" w:eastAsia="仿宋_GB2312" w:cs="仿宋_GB2312"/>
                <w:bCs/>
                <w:smallCaps/>
                <w:szCs w:val="21"/>
              </w:rPr>
              <w:t>》</w:t>
            </w:r>
          </w:p>
          <w:p>
            <w:pPr>
              <w:snapToGrid w:val="0"/>
              <w:rPr>
                <w:rFonts w:hint="eastAsia" w:ascii="仿宋_GB2312" w:hAnsi="仿宋_GB2312" w:eastAsia="仿宋_GB2312" w:cs="仿宋_GB2312"/>
                <w:bCs/>
                <w:smallCaps/>
                <w:szCs w:val="21"/>
              </w:rPr>
            </w:pPr>
            <w:r>
              <w:rPr>
                <w:rFonts w:ascii="仿宋_GB2312" w:hAnsi="仿宋_GB2312" w:eastAsia="仿宋_GB2312" w:cs="仿宋_GB2312"/>
                <w:bCs/>
                <w:smallCaps/>
                <w:szCs w:val="21"/>
              </w:rPr>
              <w:t>第三十八条</w:t>
            </w:r>
            <w:r>
              <w:rPr>
                <w:rFonts w:ascii="仿宋_GB2312" w:hAnsi="仿宋_GB2312" w:eastAsia="仿宋_GB2312" w:cs="仿宋_GB2312"/>
                <w:b/>
                <w:smallCaps/>
                <w:szCs w:val="21"/>
              </w:rPr>
              <w:t> 省级以上人民政府环境保护主管部门</w:t>
            </w:r>
            <w:r>
              <w:rPr>
                <w:rFonts w:ascii="仿宋_GB2312" w:hAnsi="仿宋_GB2312" w:eastAsia="仿宋_GB2312" w:cs="仿宋_GB2312"/>
                <w:bCs/>
                <w:smallCaps/>
                <w:szCs w:val="21"/>
              </w:rPr>
              <w:t>应当对其依法颁发辐射安全许可证的单位进行监督检查。</w:t>
            </w:r>
          </w:p>
          <w:p>
            <w:pPr>
              <w:snapToGrid w:val="0"/>
              <w:rPr>
                <w:rFonts w:hint="eastAsia" w:ascii="仿宋_GB2312" w:hAnsi="仿宋_GB2312" w:eastAsia="仿宋_GB2312" w:cs="仿宋_GB2312"/>
                <w:bCs/>
                <w:smallCaps/>
                <w:szCs w:val="21"/>
              </w:rPr>
            </w:pPr>
            <w:r>
              <w:rPr>
                <w:rFonts w:ascii="仿宋_GB2312" w:hAnsi="仿宋_GB2312" w:eastAsia="仿宋_GB2312" w:cs="仿宋_GB2312"/>
                <w:bCs/>
                <w:smallCaps/>
                <w:szCs w:val="21"/>
              </w:rPr>
              <w:t>省级以上人民政府环境保护主管部门委托下一级环境保护主管部门颁发辐射安全许可证的，接受委托的环境保护主管部门应当对其颁发辐射安全许可证的单位进行监督检查。</w:t>
            </w:r>
          </w:p>
          <w:p>
            <w:pPr>
              <w:snapToGrid w:val="0"/>
              <w:rPr>
                <w:rFonts w:hint="eastAsia" w:ascii="仿宋_GB2312" w:hAnsi="仿宋_GB2312" w:eastAsia="仿宋_GB2312" w:cs="仿宋_GB2312"/>
                <w:bCs/>
                <w:smallCaps/>
                <w:szCs w:val="21"/>
              </w:rPr>
            </w:pPr>
            <w:r>
              <w:rPr>
                <w:rFonts w:hint="eastAsia" w:ascii="仿宋_GB2312" w:hAnsi="仿宋_GB2312" w:eastAsia="仿宋_GB2312" w:cs="仿宋_GB2312"/>
                <w:bCs/>
                <w:smallCaps/>
                <w:szCs w:val="21"/>
              </w:rPr>
              <w:t xml:space="preserve">第五十五条  </w:t>
            </w:r>
            <w:r>
              <w:rPr>
                <w:rFonts w:hint="eastAsia" w:ascii="仿宋_GB2312" w:hAnsi="仿宋_GB2312" w:eastAsia="仿宋_GB2312" w:cs="仿宋_GB2312"/>
                <w:szCs w:val="21"/>
              </w:rPr>
              <w:t>违反本办法规定，生产、销售、使用放射性同位素与射线装置的单位有下列行为之一的，由</w:t>
            </w:r>
            <w:r>
              <w:rPr>
                <w:rFonts w:hint="eastAsia" w:ascii="仿宋_GB2312" w:hAnsi="仿宋_GB2312" w:eastAsia="仿宋_GB2312" w:cs="仿宋_GB2312"/>
                <w:b/>
                <w:szCs w:val="21"/>
              </w:rPr>
              <w:t>原辐射安全许可证发证机关</w:t>
            </w:r>
            <w:r>
              <w:rPr>
                <w:rFonts w:hint="eastAsia" w:ascii="仿宋_GB2312" w:hAnsi="仿宋_GB2312" w:eastAsia="仿宋_GB2312" w:cs="仿宋_GB2312"/>
                <w:szCs w:val="21"/>
              </w:rPr>
              <w:t>给予警告，责令限期改正；逾期不改正的，处一万元以上三万元以下的罚款：</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（一）未按规定对相关场所进行辐射监测的；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（二）未按规定时间报送安全和防护状况年度评估报告的；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（三）未按规定对辐射工作人员进行辐射安全培训的；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（四）未按规定开展个人剂量监测的；</w:t>
            </w:r>
          </w:p>
          <w:p>
            <w:pPr>
              <w:pStyle w:val="3"/>
              <w:widowControl/>
              <w:snapToGrid w:val="0"/>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（五）发现个人剂量监测结果异常，未进行核实与调查，并未将有关情况及时报告原辐射安全许可证发证机关的。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对废旧金属回收熔炼企业未开展辐射监测或者发现辐射监测结果明显异常未如实报告的行政处罚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1.《放射性同位素与射线装置安全和防护管理办法》</w:t>
            </w:r>
          </w:p>
          <w:p>
            <w:pPr>
              <w:rPr>
                <w:rFonts w:hint="eastAsia" w:ascii="仿宋_GB2312" w:hAnsi="仿宋_GB2312" w:eastAsia="仿宋_GB2312" w:cs="仿宋_GB2312"/>
                <w:bCs/>
                <w:szCs w:val="21"/>
              </w:rPr>
            </w:pPr>
            <w:r>
              <w:rPr>
                <w:rFonts w:hint="eastAsia" w:ascii="仿宋_GB2312" w:hAnsi="仿宋_GB2312" w:eastAsia="仿宋_GB2312" w:cs="仿宋_GB2312"/>
                <w:szCs w:val="21"/>
              </w:rPr>
              <w:t>第五十八条  违反本办法规定，废旧金属回收熔炼企业未开展辐射监测或者发现辐射监测结果明显异常未如实报告的，由</w:t>
            </w:r>
            <w:r>
              <w:rPr>
                <w:rFonts w:hint="eastAsia" w:ascii="仿宋_GB2312" w:hAnsi="仿宋_GB2312" w:eastAsia="仿宋_GB2312" w:cs="仿宋_GB2312"/>
                <w:b/>
                <w:bCs/>
                <w:szCs w:val="21"/>
              </w:rPr>
              <w:t>县级以上人民政府环境保护主管部门</w:t>
            </w:r>
            <w:r>
              <w:rPr>
                <w:rFonts w:hint="eastAsia" w:ascii="仿宋_GB2312" w:hAnsi="仿宋_GB2312" w:eastAsia="仿宋_GB2312" w:cs="仿宋_GB2312"/>
                <w:szCs w:val="21"/>
              </w:rPr>
              <w:t>责令改正，处一万元以上三万元以下的罚款。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97"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未建造尾矿库或者不按照放射性污染防治的要求建造尾矿库，贮存、处置铀(钍)矿和伴生放射性矿的尾矿等行为</w:t>
            </w:r>
            <w:r>
              <w:rPr>
                <w:rFonts w:hint="eastAsia" w:ascii="仿宋_GB2312" w:hAnsi="仿宋_GB2312" w:eastAsia="仿宋_GB2312" w:cs="仿宋_GB2312"/>
                <w:szCs w:val="21"/>
              </w:rPr>
              <w:t>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1.《中华人民共和国放射性污染防治法》</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第五十四条  违反本法规定，有下列行为之一的，由</w:t>
            </w:r>
            <w:r>
              <w:rPr>
                <w:rFonts w:hint="eastAsia" w:ascii="仿宋_GB2312" w:hAnsi="仿宋_GB2312" w:eastAsia="仿宋_GB2312" w:cs="仿宋_GB2312"/>
                <w:b/>
                <w:kern w:val="0"/>
                <w:szCs w:val="21"/>
              </w:rPr>
              <w:t>县级以上人民政府环境保护行政主管部门</w:t>
            </w:r>
            <w:r>
              <w:rPr>
                <w:rFonts w:hint="eastAsia" w:ascii="仿宋_GB2312" w:hAnsi="仿宋_GB2312" w:eastAsia="仿宋_GB2312" w:cs="仿宋_GB2312"/>
                <w:kern w:val="0"/>
                <w:szCs w:val="21"/>
              </w:rPr>
              <w:t>责令停止违法行为，限期改正，处以罚款；构成犯罪的，依法追究刑事责任：</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（一）未建造尾矿库或者不按照放射性污染防治的要求建造尾矿库，贮存、处置铀(钍)矿和伴生放射性矿的尾矿的；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（二）向环境排放不得排放的放射性废气、废液的；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（三）不按照规定的方式排放放射性废液，利用渗井、渗坑、天然裂隙、溶洞或者国家禁止的其他方式排放放射性废液的；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（四）不按照规定处理或者贮存不得向环境排放的放射性废液的；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（五）将放射性固体废物提供或者委托给无许可证的单位贮存和处置的。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有前款第（一）项、第（二）项、第（三）项、第（五）项行为之一的，处十万元以上二十万元以下罚款；有前款第（四）项行为的，处一万元以上十万元以下罚款。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对产生放射性固体废物的单位未按规定对放射性固体废物进行处置的行政处罚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1.《中华人民共和国放射性污染防治法》</w:t>
            </w:r>
          </w:p>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产生放射性固体废物的单位，应当按照国务院环境保护行政主管部门的规定，对其产生的放射性固体废物进行处理后，送交放射性固体废物处置单位处置，并承担处置费用。</w:t>
            </w:r>
          </w:p>
          <w:p>
            <w:pPr>
              <w:pStyle w:val="3"/>
              <w:widowControl/>
              <w:snapToGrid w:val="0"/>
              <w:ind w:left="46"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放射性固体废物处置费用收取和使用管理办法，由国务院财政部门、价格主管部门会同国务院环境保护行政主管部门规定。</w:t>
            </w:r>
          </w:p>
          <w:p>
            <w:pPr>
              <w:pStyle w:val="3"/>
              <w:widowControl/>
              <w:snapToGrid w:val="0"/>
              <w:ind w:left="46"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产生放射性固体废物的单位，不按照本法第四十五条的规定对其产生的放射性固体废物进行处置的，由</w:t>
            </w:r>
            <w:r>
              <w:rPr>
                <w:rFonts w:hint="eastAsia" w:ascii="仿宋_GB2312" w:hAnsi="仿宋_GB2312" w:eastAsia="仿宋_GB2312" w:cs="仿宋_GB2312"/>
                <w:b/>
                <w:sz w:val="21"/>
                <w:szCs w:val="21"/>
              </w:rPr>
              <w:t>审批该单位立项环境影响评价文件的环境保护行政主管部门</w:t>
            </w:r>
            <w:r>
              <w:rPr>
                <w:rFonts w:hint="eastAsia" w:ascii="仿宋_GB2312" w:hAnsi="仿宋_GB2312" w:eastAsia="仿宋_GB2312" w:cs="仿宋_GB2312"/>
                <w:sz w:val="21"/>
                <w:szCs w:val="21"/>
              </w:rPr>
              <w:t>责令停止违法行为，限期改正；逾期不改正的，指定有处置能力的单位代为处置，所需费用由产生放射性固体废物的单位承担，可以并处二十万元以下罚款；构成犯罪的，依法追究刑事责任。</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对核设施营运单位、核技术利用单位或者放射性固体废物贮存、处置单位未按照规定如实报告放射性废物管理有关情况的行政处罚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第三十二条  核设施营运单位、核技术利用单位和放射性固体废物贮存单位应当按照国务院环境保护主管部门的规定定期如实报告放射性废物产生、排放、处理、贮存、清洁解控和送交处置等情况。</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放射性固体废物处置单位应当于每年3月31日前，向国务院环境保护主管部门和核工业行业主管部门如实报告上一年度放射性固体废物接收、处置和设施运行等情况。</w:t>
            </w:r>
          </w:p>
          <w:p>
            <w:pPr>
              <w:snapToGrid w:val="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第四十条  </w:t>
            </w:r>
            <w:r>
              <w:rPr>
                <w:rFonts w:hint="eastAsia" w:ascii="仿宋_GB2312" w:hAnsi="仿宋_GB2312" w:eastAsia="仿宋_GB2312" w:cs="仿宋_GB2312"/>
                <w:szCs w:val="21"/>
              </w:rPr>
              <w:t>核设施营运单位、核技术利用单位或者放射性固体废物贮存、处置单位未按照本条例第三十二条的规定如实报告有关情况的，由</w:t>
            </w:r>
            <w:r>
              <w:rPr>
                <w:rFonts w:hint="eastAsia" w:ascii="仿宋_GB2312" w:hAnsi="仿宋_GB2312" w:eastAsia="仿宋_GB2312" w:cs="仿宋_GB2312"/>
                <w:b/>
                <w:szCs w:val="21"/>
              </w:rPr>
              <w:t>县级以上人民政府环境保护主管部门</w:t>
            </w:r>
            <w:r>
              <w:rPr>
                <w:rFonts w:hint="eastAsia" w:ascii="仿宋_GB2312" w:hAnsi="仿宋_GB2312" w:eastAsia="仿宋_GB2312" w:cs="仿宋_GB2312"/>
                <w:szCs w:val="21"/>
              </w:rPr>
              <w:t>责令限期改正，处1万元以上5万元以下的罚款；逾期不改正的，处5万元以上10万元以下的罚款。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对核设施营运单位未按照规定将其产生的废旧放射源送交贮存、处置等行为的行政处罚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pStyle w:val="3"/>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第三十六条  </w:t>
            </w:r>
            <w:r>
              <w:rPr>
                <w:rFonts w:hint="eastAsia" w:ascii="仿宋_GB2312" w:hAnsi="仿宋_GB2312" w:eastAsia="仿宋_GB2312" w:cs="仿宋_GB2312"/>
                <w:sz w:val="21"/>
                <w:szCs w:val="21"/>
              </w:rPr>
              <w:t>违反本条例规定，核设施营运单位、核技术利用单位有下列行为之一的，由</w:t>
            </w:r>
            <w:r>
              <w:rPr>
                <w:rFonts w:hint="eastAsia" w:ascii="仿宋_GB2312" w:hAnsi="仿宋_GB2312" w:eastAsia="仿宋_GB2312" w:cs="仿宋_GB2312"/>
                <w:b/>
                <w:sz w:val="21"/>
                <w:szCs w:val="21"/>
              </w:rPr>
              <w:t>审批该单位立项环境影响评价文件的环境保护主管部门</w:t>
            </w:r>
            <w:r>
              <w:rPr>
                <w:rFonts w:hint="eastAsia" w:ascii="仿宋_GB2312" w:hAnsi="仿宋_GB2312" w:eastAsia="仿宋_GB2312" w:cs="仿宋_GB2312"/>
                <w:sz w:val="21"/>
                <w:szCs w:val="21"/>
              </w:rPr>
              <w:t>责令停止违法行为，限期改正；逾期不改正的，指定有相应许可证的单位代为贮存或者处置，所需费用由核设施营运单位、核技术利用单位承担，可以处20万元以下的罚款；构成犯罪的，依法追究刑事责任：</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（一）核设施营运单位未按照规定，将其产生的废旧放射源送交贮存、处置，或者将其产生的其他放射性固体废物送交处置的；</w:t>
            </w:r>
          </w:p>
          <w:p>
            <w:pPr>
              <w:pStyle w:val="3"/>
              <w:widowControl/>
              <w:snapToGrid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（二）核技术利用单位未按照规定，将其产生的废旧放射源或者其他放射性固体废物送交贮存、处置的。</w:t>
            </w:r>
          </w:p>
          <w:p>
            <w:pPr>
              <w:snapToGrid w:val="0"/>
              <w:jc w:val="left"/>
              <w:rPr>
                <w:rFonts w:hint="eastAsia" w:ascii="仿宋_GB2312" w:hAnsi="仿宋_GB2312" w:eastAsia="仿宋_GB2312" w:cs="仿宋_GB2312"/>
                <w:kern w:val="0"/>
                <w:szCs w:val="21"/>
              </w:rPr>
            </w:pPr>
            <w:bookmarkStart w:id="6" w:name="37"/>
            <w:r>
              <w:rPr>
                <w:rFonts w:hint="eastAsia" w:ascii="仿宋_GB2312" w:hAnsi="仿宋_GB2312" w:eastAsia="仿宋_GB2312" w:cs="仿宋_GB2312"/>
                <w:kern w:val="0"/>
                <w:szCs w:val="21"/>
              </w:rPr>
              <w:t>第三十七条</w:t>
            </w:r>
            <w:bookmarkEnd w:id="6"/>
            <w:r>
              <w:rPr>
                <w:rFonts w:hint="eastAsia" w:ascii="仿宋_GB2312" w:hAnsi="仿宋_GB2312" w:eastAsia="仿宋_GB2312" w:cs="仿宋_GB2312"/>
                <w:kern w:val="0"/>
                <w:szCs w:val="21"/>
              </w:rPr>
              <w:t xml:space="preserve">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snapToGrid w:val="0"/>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（一）核设施营运单位将废旧放射源送交无相应许可证的单位贮存、处置，或者将其他放射性固体废物送交无相应许可证的单位处置，或者擅自处置的；</w:t>
            </w:r>
          </w:p>
          <w:p>
            <w:pPr>
              <w:snapToGrid w:val="0"/>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（二）核技术利用单位将废旧放射源或者其他放射性固体废物送交无相应许可证的单位贮存、处置，或者擅自处置的；</w:t>
            </w:r>
          </w:p>
          <w:p>
            <w:pPr>
              <w:snapToGrid w:val="0"/>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szCs w:val="21"/>
              </w:rPr>
              <w:t>（三）放射性固体废物贮存单位将废旧放射源或者其他放射性固体废物送交无相应许可证的单位处置，或者擅自处置的。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28"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159</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对核设施营运单位未按照规定将其产生的废旧放射源送交贮存、处置等行为的行政强制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第三十六条  </w:t>
            </w:r>
            <w:r>
              <w:rPr>
                <w:rFonts w:hint="eastAsia" w:ascii="仿宋_GB2312" w:hAnsi="仿宋_GB2312" w:eastAsia="仿宋_GB2312" w:cs="仿宋_GB2312"/>
                <w:szCs w:val="21"/>
              </w:rPr>
              <w:t>违反本条例规定，核设施营运单位、核技术利用单位有下列行为之一的，由</w:t>
            </w:r>
            <w:r>
              <w:rPr>
                <w:rFonts w:hint="eastAsia" w:ascii="仿宋_GB2312" w:hAnsi="仿宋_GB2312" w:eastAsia="仿宋_GB2312" w:cs="仿宋_GB2312"/>
                <w:b/>
                <w:kern w:val="0"/>
                <w:szCs w:val="21"/>
              </w:rPr>
              <w:t>审批该单位立项环境影响评价文件的环境保护主管部门</w:t>
            </w:r>
            <w:r>
              <w:rPr>
                <w:rFonts w:hint="eastAsia" w:ascii="仿宋_GB2312" w:hAnsi="仿宋_GB2312" w:eastAsia="仿宋_GB2312" w:cs="仿宋_GB2312"/>
                <w:szCs w:val="21"/>
              </w:rPr>
              <w:t>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（一）核设施营运单位未按照规定，将其产生的废旧放射源送交贮存、处置，或者将其产生的其他放射性固体废物送交处置的；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（二）核技术利用单位未按照规定，将其产生的废旧放射源或者其他放射性固体废物送交贮存、处置的。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05"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对核设施营运单位造成环境污染被责令限期采取治理措施消除污染，逾期不采取治理措施的行政强制</w:t>
            </w:r>
          </w:p>
        </w:tc>
        <w:tc>
          <w:tcPr>
            <w:tcW w:w="1141" w:type="dxa"/>
            <w:noWrap w:val="0"/>
            <w:vAlign w:val="center"/>
          </w:tcPr>
          <w:p>
            <w:pPr>
              <w:jc w:val="center"/>
              <w:rPr>
                <w:rFonts w:hint="eastAsia" w:ascii="仿宋_GB2312" w:hAnsi="仿宋_GB2312" w:eastAsia="仿宋_GB2312" w:cs="仿宋_GB2312"/>
                <w:szCs w:val="21"/>
                <w:highlight w:val="yellow"/>
              </w:rPr>
            </w:pPr>
            <w:r>
              <w:rPr>
                <w:rFonts w:hint="eastAsia" w:ascii="仿宋_GB2312" w:hAnsi="仿宋_GB2312" w:eastAsia="仿宋_GB2312" w:cs="仿宋_GB2312"/>
                <w:szCs w:val="21"/>
              </w:rPr>
              <w:t>行政强制</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snapToGrid w:val="0"/>
              <w:jc w:val="left"/>
              <w:rPr>
                <w:rFonts w:hint="eastAsia" w:ascii="仿宋_GB2312" w:hAnsi="仿宋_GB2312" w:eastAsia="仿宋_GB2312" w:cs="仿宋_GB2312"/>
                <w:bCs/>
                <w:smallCaps/>
                <w:szCs w:val="21"/>
              </w:rPr>
            </w:pPr>
            <w:r>
              <w:rPr>
                <w:rFonts w:hint="eastAsia" w:ascii="仿宋_GB2312" w:hAnsi="仿宋_GB2312" w:eastAsia="仿宋_GB2312" w:cs="仿宋_GB2312"/>
                <w:bCs/>
                <w:szCs w:val="21"/>
              </w:rPr>
              <w:t xml:space="preserve">第三十七条  </w:t>
            </w:r>
            <w:r>
              <w:rPr>
                <w:rFonts w:hint="eastAsia" w:ascii="仿宋_GB2312" w:hAnsi="仿宋_GB2312" w:eastAsia="仿宋_GB2312" w:cs="仿宋_GB2312"/>
                <w:szCs w:val="21"/>
              </w:rPr>
              <w:t>违反本条例规定，有下列行为之一的，由</w:t>
            </w:r>
            <w:r>
              <w:rPr>
                <w:rFonts w:hint="eastAsia" w:ascii="仿宋_GB2312" w:hAnsi="仿宋_GB2312" w:eastAsia="仿宋_GB2312" w:cs="仿宋_GB2312"/>
                <w:b/>
                <w:kern w:val="0"/>
                <w:szCs w:val="21"/>
              </w:rPr>
              <w:t>县级以上人民政府环境保护主管部门</w:t>
            </w:r>
            <w:r>
              <w:rPr>
                <w:rFonts w:hint="eastAsia" w:ascii="仿宋_GB2312" w:hAnsi="仿宋_GB2312" w:eastAsia="仿宋_GB2312" w:cs="仿宋_GB2312"/>
                <w:szCs w:val="21"/>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（一）核设施营运单位将废旧放射源送交无相应许可证的单位贮存、处置，或者将其他放射性固体废物送交无相应许可证的单位处置，或者擅自处置的；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（二）核技术利用单位将废旧放射源或者其他放射性固体废物送交无相应许可证的单位贮存、处置，或者擅自处置的；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（三）放射性固体废物贮存单位将废旧放射源或者其他放射性固体废物送交无相应许可证的单位处置，或者擅自处置的。</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4"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161</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对核设施营运等单位未按照规定对有关工作人员进行技术培训和考核的行政处罚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1.《放射性废物安全管理条例》</w:t>
            </w:r>
          </w:p>
          <w:p>
            <w:pPr>
              <w:snapToGrid w:val="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第四十二条  </w:t>
            </w:r>
            <w:r>
              <w:rPr>
                <w:rFonts w:hint="eastAsia" w:ascii="仿宋_GB2312" w:hAnsi="仿宋_GB2312" w:eastAsia="仿宋_GB2312" w:cs="仿宋_GB2312"/>
                <w:szCs w:val="21"/>
              </w:rPr>
              <w:t>核设施营运单位、核技术利用单位或者放射性固体废物贮存、处置单位未按照规定对有关工作人员进行技术培训和考核的，由</w:t>
            </w:r>
            <w:r>
              <w:rPr>
                <w:rFonts w:hint="eastAsia" w:ascii="仿宋_GB2312" w:hAnsi="仿宋_GB2312" w:eastAsia="仿宋_GB2312" w:cs="仿宋_GB2312"/>
                <w:b/>
                <w:szCs w:val="21"/>
              </w:rPr>
              <w:t>县级以上人民政府环境保护主管部门</w:t>
            </w:r>
            <w:r>
              <w:rPr>
                <w:rFonts w:hint="eastAsia" w:ascii="仿宋_GB2312" w:hAnsi="仿宋_GB2312" w:eastAsia="仿宋_GB2312" w:cs="仿宋_GB2312"/>
                <w:szCs w:val="21"/>
              </w:rPr>
              <w:t>责令限期改正，处1万元以上5万元以下的罚款；逾期不改正的，处5万元以上10万元以下的罚款。</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atLeast"/>
          <w:jc w:val="center"/>
        </w:trPr>
        <w:tc>
          <w:tcPr>
            <w:tcW w:w="585" w:type="dxa"/>
            <w:noWrap w:val="0"/>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162</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对在放射性物品运输中造成核与辐射事故的行政处罚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1.《放射性物品运输安全管理条例》</w:t>
            </w:r>
          </w:p>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 xml:space="preserve">第六十五条第一款  </w:t>
            </w:r>
            <w:r>
              <w:rPr>
                <w:rFonts w:hint="eastAsia" w:ascii="仿宋_GB2312" w:hAnsi="仿宋_GB2312" w:eastAsia="仿宋_GB2312" w:cs="仿宋_GB2312"/>
                <w:szCs w:val="21"/>
              </w:rPr>
              <w:t>违反本条例规定，在放射性物品运输中造成核与辐射事故的，</w:t>
            </w:r>
            <w:r>
              <w:rPr>
                <w:rFonts w:hint="eastAsia" w:ascii="仿宋_GB2312" w:hAnsi="仿宋_GB2312" w:eastAsia="仿宋_GB2312" w:cs="仿宋_GB2312"/>
                <w:b/>
                <w:szCs w:val="21"/>
              </w:rPr>
              <w:t>由县级以上地方人民政府环境保护主管部门</w:t>
            </w:r>
            <w:r>
              <w:rPr>
                <w:rFonts w:hint="eastAsia" w:ascii="仿宋_GB2312" w:hAnsi="仿宋_GB2312" w:eastAsia="仿宋_GB2312" w:cs="仿宋_GB2312"/>
                <w:szCs w:val="21"/>
              </w:rPr>
              <w:t>处以罚款，罚款数额按照核与辐射事故造成的直接损失的20%计算；构成犯罪的，依法追究刑事责任。</w:t>
            </w:r>
          </w:p>
        </w:tc>
        <w:tc>
          <w:tcPr>
            <w:tcW w:w="915" w:type="dxa"/>
            <w:noWrap w:val="0"/>
            <w:tcMar>
              <w:left w:w="28" w:type="dxa"/>
              <w:right w:w="28"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06"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163</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对托运人、承运人在放射性物品运输中未按照要求做好事故应急工作并报告事故的行政处罚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1.《放射性物品运输安全管理条例》</w:t>
            </w:r>
          </w:p>
          <w:p>
            <w:pPr>
              <w:snapToGrid w:val="0"/>
              <w:rPr>
                <w:rFonts w:hint="eastAsia" w:ascii="仿宋_GB2312" w:hAnsi="仿宋_GB2312" w:eastAsia="仿宋_GB2312" w:cs="仿宋_GB2312"/>
                <w:szCs w:val="21"/>
              </w:rPr>
            </w:pPr>
            <w:r>
              <w:rPr>
                <w:rFonts w:hint="eastAsia" w:ascii="仿宋_GB2312" w:hAnsi="仿宋_GB2312" w:eastAsia="仿宋_GB2312" w:cs="仿宋_GB2312"/>
                <w:bCs/>
                <w:szCs w:val="21"/>
              </w:rPr>
              <w:t>第六十五条</w:t>
            </w:r>
            <w:r>
              <w:rPr>
                <w:rFonts w:hint="eastAsia" w:ascii="仿宋_GB2312" w:hAnsi="仿宋_GB2312" w:eastAsia="仿宋_GB2312" w:cs="仿宋_GB2312"/>
                <w:szCs w:val="21"/>
              </w:rPr>
              <w:t>第二款  托运人、承运人未按照核与辐射事故应急响应指南的要求，做好事故应急工作并报告事故的，由</w:t>
            </w:r>
            <w:r>
              <w:rPr>
                <w:rFonts w:hint="eastAsia" w:ascii="仿宋_GB2312" w:hAnsi="仿宋_GB2312" w:eastAsia="仿宋_GB2312" w:cs="仿宋_GB2312"/>
                <w:b/>
                <w:szCs w:val="21"/>
              </w:rPr>
              <w:t>县级以上地方人民政府环境保护主管部门</w:t>
            </w:r>
            <w:r>
              <w:rPr>
                <w:rFonts w:hint="eastAsia" w:ascii="仿宋_GB2312" w:hAnsi="仿宋_GB2312" w:eastAsia="仿宋_GB2312" w:cs="仿宋_GB2312"/>
                <w:szCs w:val="21"/>
              </w:rPr>
              <w:t>处5万元以上20万元以下的罚款。</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pacing w:val="-11"/>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1"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164</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不按照规定设置放射性标识、标志、中文警示说明等行为</w:t>
            </w:r>
            <w:r>
              <w:rPr>
                <w:rFonts w:hint="eastAsia" w:ascii="仿宋_GB2312" w:hAnsi="仿宋_GB2312" w:eastAsia="仿宋_GB2312" w:cs="仿宋_GB2312"/>
                <w:szCs w:val="21"/>
              </w:rPr>
              <w:t>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1.《中华人民共和国放射性污染防治法》</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第五十五条  违反本法规定，有下列行为之一的，由</w:t>
            </w:r>
            <w:r>
              <w:rPr>
                <w:rFonts w:hint="eastAsia" w:ascii="仿宋_GB2312" w:hAnsi="仿宋_GB2312" w:eastAsia="仿宋_GB2312" w:cs="仿宋_GB2312"/>
                <w:b/>
                <w:kern w:val="0"/>
                <w:szCs w:val="21"/>
              </w:rPr>
              <w:t>县级以上人民政府环境保护行政主管部门或者其他有关部门</w:t>
            </w:r>
            <w:r>
              <w:rPr>
                <w:rFonts w:hint="eastAsia" w:ascii="仿宋_GB2312" w:hAnsi="仿宋_GB2312" w:eastAsia="仿宋_GB2312" w:cs="仿宋_GB2312"/>
                <w:kern w:val="0"/>
                <w:szCs w:val="21"/>
              </w:rPr>
              <w:t>依据职权责令限期改正；逾期不改正的，责令停产停业，并处二万元以上十万元以下罚款；构成犯罪的，依法追究刑事责任：</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（一）不按照规定设置放射性标识、标志、中文警示说明的；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（二）不按照规定建立健全安全保卫制度和制定事故应急计划或者应急措施的；</w:t>
            </w:r>
          </w:p>
          <w:p>
            <w:pPr>
              <w:snapToGrid w:val="0"/>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（三）不按照规定报告放射源丢失、被盗情况或者放射性污染事故的。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165</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对产生放射性固体废物的单位未按规定对放射性固体废物进行处置的行政强制</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428" w:type="dxa"/>
            <w:noWrap w:val="0"/>
            <w:vAlign w:val="center"/>
          </w:tcPr>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1.《中华人民共和国放射性污染防治法》</w:t>
            </w:r>
          </w:p>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产生放射性固体废物的单位，应当按照国务院环境保护行政主管部门的规定，对其产生的放射性固体废物进行处理后，送交放射性固体废物处置单位处置，并承担处置费用。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放射性固体废物处置费用收取和使用管理办法，由国务院财政部门、价格主管部门会同国务院环境保护行政主管部门规定。</w:t>
            </w:r>
          </w:p>
          <w:p>
            <w:pPr>
              <w:pStyle w:val="3"/>
              <w:widowControl/>
              <w:snapToGrid w:val="0"/>
              <w:ind w:left="46"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产生放射性固体废物的单位，不按照本法第四十五条的规定对其产生的放射性固体废物进行处置的，由</w:t>
            </w:r>
            <w:r>
              <w:rPr>
                <w:rFonts w:hint="eastAsia" w:ascii="仿宋_GB2312" w:hAnsi="仿宋_GB2312" w:eastAsia="仿宋_GB2312" w:cs="仿宋_GB2312"/>
                <w:b/>
                <w:sz w:val="21"/>
                <w:szCs w:val="21"/>
              </w:rPr>
              <w:t>审批该单位立项环境影响评价文件的环境保护行政主管部门</w:t>
            </w:r>
            <w:r>
              <w:rPr>
                <w:rFonts w:hint="eastAsia" w:ascii="仿宋_GB2312" w:hAnsi="仿宋_GB2312" w:eastAsia="仿宋_GB2312" w:cs="仿宋_GB2312"/>
                <w:sz w:val="21"/>
                <w:szCs w:val="21"/>
              </w:rPr>
              <w:t>责令停止违法行为，限期改正；逾期不改正的，指定有处置能力的单位代为处置，所需费用由产生放射性固体废物的单位承担，可以并处二十万元以下罚款；构成犯罪的，依法追究刑事责任。</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166</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对违反生态环境准入清单的规定进行生产建设活动的行政处罚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ind w:right="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1.《中华人民共和国长江保护法》</w:t>
            </w:r>
          </w:p>
          <w:p>
            <w:pPr>
              <w:pStyle w:val="3"/>
              <w:widowControl/>
              <w:snapToGrid w:val="0"/>
              <w:ind w:right="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第八十八条　违反本法规定，有下列行为之一的，由</w:t>
            </w:r>
            <w:r>
              <w:rPr>
                <w:rFonts w:hint="eastAsia" w:ascii="仿宋_GB2312" w:hAnsi="仿宋_GB2312" w:eastAsia="仿宋_GB2312" w:cs="仿宋_GB2312"/>
                <w:b/>
                <w:sz w:val="21"/>
                <w:szCs w:val="21"/>
              </w:rPr>
              <w:t>县级以上人民政府生态环境</w:t>
            </w:r>
            <w:r>
              <w:rPr>
                <w:rFonts w:hint="eastAsia" w:ascii="仿宋_GB2312" w:hAnsi="仿宋_GB2312" w:eastAsia="仿宋_GB2312" w:cs="仿宋_GB2312"/>
                <w:sz w:val="21"/>
                <w:szCs w:val="21"/>
              </w:rPr>
              <w:t>、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pStyle w:val="3"/>
              <w:widowControl/>
              <w:snapToGrid w:val="0"/>
              <w:ind w:right="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（一）在长江干支流岸线一公里范围内新建、扩建化工园区和化工项目的；</w:t>
            </w:r>
          </w:p>
          <w:p>
            <w:pPr>
              <w:pStyle w:val="3"/>
              <w:widowControl/>
              <w:snapToGrid w:val="0"/>
              <w:ind w:right="4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（二）在长江干流岸线三公里范围内和重要支流岸线一公里范围内新建、改建、扩建尾矿库的；</w:t>
            </w:r>
          </w:p>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（三）违反生态环境准入清单的规定进行生产建设活动的。</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167</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对磷矿开采加工、磷肥和含磷农药制造等企业超过排放标准或者总量控制指标排放含磷水污染物的行政处罚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1.《中华人民共和国长江保护法》</w:t>
            </w:r>
          </w:p>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第八十九条　长江流域磷矿开采加工、磷肥和含磷农药制造等企业违反本法规定，超过排放标准或者总量控制指标排放含磷水污染物的，由</w:t>
            </w:r>
            <w:r>
              <w:rPr>
                <w:rFonts w:hint="eastAsia" w:ascii="仿宋_GB2312" w:hAnsi="仿宋_GB2312" w:eastAsia="仿宋_GB2312" w:cs="仿宋_GB2312"/>
                <w:b/>
                <w:sz w:val="21"/>
                <w:szCs w:val="21"/>
              </w:rPr>
              <w:t>县级以上人民政府生态环境主管部门</w:t>
            </w:r>
            <w:r>
              <w:rPr>
                <w:rFonts w:hint="eastAsia" w:ascii="仿宋_GB2312" w:hAnsi="仿宋_GB2312" w:eastAsia="仿宋_GB2312" w:cs="仿宋_GB2312"/>
                <w:sz w:val="21"/>
                <w:szCs w:val="21"/>
              </w:rPr>
              <w:t>责令停止违法行为，并处二十万元以上二百万元以下罚款，对直接负责的主管人员和其他直接责任人员处五万元以上十万元以下罚款；情节严重的，责令停产整顿，或者报经有批准权的人民政府批准，责令关闭。</w:t>
            </w: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59" w:hRule="atLeast"/>
          <w:jc w:val="center"/>
        </w:trPr>
        <w:tc>
          <w:tcPr>
            <w:tcW w:w="585" w:type="dxa"/>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168</w:t>
            </w:r>
          </w:p>
        </w:tc>
        <w:tc>
          <w:tcPr>
            <w:tcW w:w="1409"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对未落实矿山开采扬尘污染防治要求</w:t>
            </w:r>
            <w:r>
              <w:rPr>
                <w:rFonts w:hint="eastAsia" w:ascii="仿宋_GB2312" w:hAnsi="仿宋_GB2312" w:eastAsia="仿宋_GB2312" w:cs="仿宋_GB2312"/>
                <w:szCs w:val="21"/>
                <w:lang w:eastAsia="zh-CN"/>
              </w:rPr>
              <w:t>或者</w:t>
            </w:r>
            <w:r>
              <w:rPr>
                <w:rFonts w:hint="eastAsia" w:ascii="仿宋_GB2312" w:hAnsi="仿宋_GB2312" w:eastAsia="仿宋_GB2312" w:cs="仿宋_GB2312"/>
                <w:kern w:val="0"/>
                <w:sz w:val="21"/>
                <w:szCs w:val="21"/>
                <w:lang w:val="en-US" w:eastAsia="zh-CN" w:bidi="ar-SA"/>
              </w:rPr>
              <w:t>未落实石材、瓷砖等建材加工大气颗粒物污染防治要求</w:t>
            </w:r>
            <w:r>
              <w:rPr>
                <w:rFonts w:hint="eastAsia" w:ascii="仿宋_GB2312" w:hAnsi="仿宋_GB2312" w:eastAsia="仿宋_GB2312" w:cs="仿宋_GB2312"/>
                <w:szCs w:val="21"/>
              </w:rPr>
              <w:t>的行政处罚</w:t>
            </w:r>
          </w:p>
        </w:tc>
        <w:tc>
          <w:tcPr>
            <w:tcW w:w="1141"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428" w:type="dxa"/>
            <w:noWrap w:val="0"/>
            <w:vAlign w:val="center"/>
          </w:tcPr>
          <w:p>
            <w:pPr>
              <w:pStyle w:val="3"/>
              <w:widowControl/>
              <w:snapToGrid w:val="0"/>
              <w:ind w:right="46"/>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1.《邵阳市大气颗粒物污染防治条例》</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第十六条  市、县（市、区）人民政府应当根据大气颗粒物污染防治的需要，划定禁止从事矿产开采和加工等容易产生大气颗粒物污染活动的区域。</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矿山开采应当实施分区作业，做到边开采、边治理，及时修复生态环境。废石、废渣、泥土等应当集中堆放，并采取围挡、设置防风抑尘网、防尘网（布）等措施；施工便道应当进行硬化并做到无明显积尘。</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采矿权人在采矿过程中以及停止开采或者关闭矿山前，应当制定生态治理方案，整修被损坏的道路和露天采矿场的边坡、断面，恢复植被，并按照规定处置矿山开采废弃物，整治和恢复矿山地质环境，防止大气颗粒物污染。</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第十八条  从事石材、瓷砖等建材销售、加工的企业和其他经营者，应当设置密封车间，采用清洁生产工艺进行切割、打磨等作业。</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第二十九条  违反本条例第十六条第二款、第三款规定，未落实矿山开采大气颗粒物污染防治要求的，由生态环境主管部门责令改正，处一万元以上十万元以下的罚款；拒不改正的，责令停工整治或者停业整治。</w:t>
            </w:r>
          </w:p>
          <w:p>
            <w:pPr>
              <w:spacing w:line="446" w:lineRule="exact"/>
              <w:ind w:firstLine="420"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违反本条例第十八条规定，未落实石材、瓷砖等建材加工大气颗粒物污染防治要求的，由生态环境主管部门责令改正，可以处二千元以上二万元以下的罚款；拒不改正的，责令停工整治。</w:t>
            </w:r>
          </w:p>
          <w:p>
            <w:pPr>
              <w:pStyle w:val="3"/>
              <w:widowControl/>
              <w:snapToGrid w:val="0"/>
              <w:ind w:right="46"/>
              <w:jc w:val="both"/>
              <w:rPr>
                <w:rFonts w:hint="eastAsia" w:ascii="仿宋_GB2312" w:hAnsi="仿宋_GB2312" w:eastAsia="仿宋_GB2312" w:cs="仿宋_GB2312"/>
                <w:sz w:val="21"/>
                <w:szCs w:val="21"/>
              </w:rPr>
            </w:pPr>
          </w:p>
        </w:tc>
        <w:tc>
          <w:tcPr>
            <w:tcW w:w="915" w:type="dxa"/>
            <w:noWrap w:val="0"/>
            <w:tcMar>
              <w:left w:w="28" w:type="dxa"/>
              <w:right w:w="28"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生态环境主管部门</w:t>
            </w:r>
          </w:p>
        </w:tc>
        <w:tc>
          <w:tcPr>
            <w:tcW w:w="111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市级</w:t>
            </w:r>
          </w:p>
        </w:tc>
      </w:tr>
    </w:tbl>
    <w:p>
      <w:pPr>
        <w:spacing w:line="600" w:lineRule="exact"/>
        <w:rPr>
          <w:color w:val="000000"/>
        </w:rPr>
      </w:pPr>
    </w:p>
    <w:p/>
    <w:sectPr>
      <w:pgSz w:w="16838" w:h="11906" w:orient="landscape"/>
      <w:pgMar w:top="964" w:right="1174" w:bottom="851" w:left="1174" w:header="737" w:footer="82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0CC36"/>
    <w:multiLevelType w:val="singleLevel"/>
    <w:tmpl w:val="B3C0CC36"/>
    <w:lvl w:ilvl="0" w:tentative="0">
      <w:start w:val="3"/>
      <w:numFmt w:val="decimal"/>
      <w:lvlText w:val="%1."/>
      <w:lvlJc w:val="left"/>
      <w:pPr>
        <w:tabs>
          <w:tab w:val="left" w:pos="312"/>
        </w:tabs>
      </w:pPr>
    </w:lvl>
  </w:abstractNum>
  <w:abstractNum w:abstractNumId="1">
    <w:nsid w:val="E014FC6A"/>
    <w:multiLevelType w:val="singleLevel"/>
    <w:tmpl w:val="E014FC6A"/>
    <w:lvl w:ilvl="0" w:tentative="0">
      <w:start w:val="19"/>
      <w:numFmt w:val="chineseCounting"/>
      <w:suff w:val="space"/>
      <w:lvlText w:val="第%1条"/>
      <w:lvlJc w:val="left"/>
      <w:rPr>
        <w:rFonts w:hint="eastAsia"/>
      </w:rPr>
    </w:lvl>
  </w:abstractNum>
  <w:abstractNum w:abstractNumId="2">
    <w:nsid w:val="03F819CE"/>
    <w:multiLevelType w:val="singleLevel"/>
    <w:tmpl w:val="03F819CE"/>
    <w:lvl w:ilvl="0" w:tentative="0">
      <w:start w:val="7"/>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zMyZDg1ZWRlOWM2YmI3YzM3NmU2MjQ0NGQ1NDYifQ=="/>
  </w:docVars>
  <w:rsids>
    <w:rsidRoot w:val="69125BD0"/>
    <w:rsid w:val="6912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jc w:val="left"/>
    </w:pPr>
    <w:rPr>
      <w:kern w:val="0"/>
      <w:sz w:val="24"/>
      <w:szCs w:val="24"/>
    </w:rPr>
  </w:style>
  <w:style w:type="character" w:styleId="6">
    <w:name w:val="Strong"/>
    <w:qFormat/>
    <w:uiPriority w:val="22"/>
    <w:rPr>
      <w:b/>
      <w:bCs/>
    </w:rPr>
  </w:style>
  <w:style w:type="character" w:styleId="7">
    <w:name w:val="Hyperlink"/>
    <w:unhideWhenUsed/>
    <w:qFormat/>
    <w:uiPriority w:val="0"/>
    <w:rPr>
      <w:color w:val="0000FF"/>
      <w:u w:val="none"/>
    </w:rPr>
  </w:style>
  <w:style w:type="paragraph" w:customStyle="1" w:styleId="8">
    <w:name w:val="修改标记"/>
    <w:basedOn w:val="1"/>
    <w:qFormat/>
    <w:uiPriority w:val="0"/>
    <w:pPr>
      <w:framePr w:hSpace="180" w:wrap="around" w:vAnchor="text" w:hAnchor="margin" w:y="200"/>
      <w:spacing w:line="300" w:lineRule="exact"/>
    </w:pPr>
    <w:rPr>
      <w:rFonts w:ascii="宋体" w:hAnsi="宋体"/>
      <w:color w:val="FF0000"/>
      <w:szCs w:val="21"/>
    </w:rPr>
  </w:style>
  <w:style w:type="character" w:customStyle="1" w:styleId="9">
    <w:name w:val="font31"/>
    <w:uiPriority w:val="0"/>
    <w:rPr>
      <w:rFonts w:hint="eastAsia" w:ascii="宋体" w:hAnsi="宋体" w:eastAsia="宋体" w:cs="宋体"/>
      <w:color w:val="FF0000"/>
      <w:sz w:val="22"/>
      <w:szCs w:val="22"/>
      <w:u w:val="none"/>
    </w:rPr>
  </w:style>
  <w:style w:type="character" w:customStyle="1" w:styleId="10">
    <w:name w:val="font01"/>
    <w:qFormat/>
    <w:uiPriority w:val="0"/>
    <w:rPr>
      <w:rFonts w:hint="eastAsia" w:ascii="宋体" w:hAnsi="宋体" w:eastAsia="宋体" w:cs="宋体"/>
      <w:color w:val="000000"/>
      <w:sz w:val="22"/>
      <w:szCs w:val="22"/>
      <w:u w:val="none"/>
    </w:rPr>
  </w:style>
  <w:style w:type="character" w:customStyle="1" w:styleId="11">
    <w:name w:val="font1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2023-01-12T09:17:00Z</dcterms:created>
  <dc:creator>A</dc:creator>
  <cp:lastModifiedBy>A</cp:lastModifiedBy>
  <dcterms:modified xsi:type="dcterms:W3CDTF">2023-01-12T09:17:28Z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0A435F18FA7C412B9A5033D9F225F862</vt:lpwstr>
  </property>
</Properties>
</file>