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224" w:lineRule="auto"/>
        <w:ind w:left="175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32"/>
          <w:sz w:val="33"/>
          <w:szCs w:val="33"/>
        </w:rPr>
        <w:t>附</w:t>
      </w:r>
      <w:r>
        <w:rPr>
          <w:rFonts w:ascii="黑体" w:hAnsi="黑体" w:eastAsia="黑体" w:cs="黑体"/>
          <w:spacing w:val="-28"/>
          <w:sz w:val="33"/>
          <w:szCs w:val="33"/>
        </w:rPr>
        <w:t>件 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225" w:lineRule="auto"/>
        <w:ind w:left="2079"/>
        <w:rPr>
          <w:rFonts w:hint="eastAsia" w:ascii="宋体" w:hAnsi="宋体" w:eastAsia="宋体" w:cs="宋体"/>
          <w:spacing w:val="-21"/>
          <w:position w:val="1"/>
          <w:sz w:val="35"/>
          <w:szCs w:val="35"/>
          <w:lang w:eastAsia="zh-CN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21"/>
          <w:position w:val="1"/>
          <w:sz w:val="35"/>
          <w:szCs w:val="35"/>
          <w:lang w:eastAsia="zh-CN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  <w:tab/>
      </w:r>
      <w:r>
        <w:rPr>
          <w:rFonts w:hint="eastAsia" w:ascii="宋体" w:hAnsi="宋体" w:eastAsia="宋体" w:cs="宋体"/>
          <w:spacing w:val="-21"/>
          <w:position w:val="1"/>
          <w:sz w:val="35"/>
          <w:szCs w:val="35"/>
          <w:u w:val="single"/>
          <w:lang w:val="en-US" w:eastAsia="zh-CN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      </w:t>
      </w:r>
      <w:r>
        <w:rPr>
          <w:rFonts w:hint="eastAsia" w:ascii="宋体" w:hAnsi="宋体" w:eastAsia="宋体" w:cs="宋体"/>
          <w:spacing w:val="-21"/>
          <w:position w:val="1"/>
          <w:sz w:val="35"/>
          <w:szCs w:val="35"/>
          <w:lang w:eastAsia="zh-CN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  <w:t>县(市、区)____年第_____次农村公路施工企业信用评价表   表1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" w:lineRule="exact"/>
      </w:pPr>
    </w:p>
    <w:tbl>
      <w:tblPr>
        <w:tblStyle w:val="6"/>
        <w:tblW w:w="139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119"/>
        <w:gridCol w:w="919"/>
        <w:gridCol w:w="780"/>
        <w:gridCol w:w="1029"/>
        <w:gridCol w:w="789"/>
        <w:gridCol w:w="810"/>
        <w:gridCol w:w="1049"/>
        <w:gridCol w:w="789"/>
        <w:gridCol w:w="839"/>
        <w:gridCol w:w="1219"/>
        <w:gridCol w:w="1479"/>
        <w:gridCol w:w="979"/>
        <w:gridCol w:w="640"/>
        <w:gridCol w:w="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17" w:lineRule="auto"/>
              <w:ind w:left="206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序号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2" w:line="259" w:lineRule="auto"/>
              <w:ind w:left="169" w:right="176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施工企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业名称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17" w:lineRule="auto"/>
              <w:ind w:left="230" w:right="161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组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织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机构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代码</w:t>
            </w:r>
          </w:p>
        </w:tc>
        <w:tc>
          <w:tcPr>
            <w:tcW w:w="7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2" w:line="243" w:lineRule="auto"/>
              <w:ind w:left="131" w:right="109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企业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5"/>
                <w:szCs w:val="25"/>
              </w:rPr>
              <w:t>资质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21" w:lineRule="auto"/>
              <w:ind w:left="131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合同段</w:t>
            </w: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2" w:line="243" w:lineRule="auto"/>
              <w:ind w:left="132" w:right="133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工程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内容</w:t>
            </w: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238" w:lineRule="auto"/>
              <w:ind w:left="143" w:right="144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完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成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情况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19" w:lineRule="auto"/>
              <w:ind w:left="414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评定内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容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243" w:lineRule="auto"/>
              <w:ind w:left="165" w:right="152" w:firstLine="119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7"/>
                <w:sz w:val="25"/>
                <w:szCs w:val="25"/>
              </w:rPr>
              <w:t>总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扣分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19" w:lineRule="auto"/>
              <w:ind w:left="116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行为代码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20" w:lineRule="auto"/>
              <w:ind w:left="237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不良行为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9" w:line="253" w:lineRule="auto"/>
              <w:ind w:left="357" w:right="100" w:hanging="249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扣分标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准</w:t>
            </w: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9" w:line="217" w:lineRule="auto"/>
              <w:ind w:left="206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扣分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21" w:lineRule="auto"/>
              <w:ind w:left="219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187" w:lineRule="auto"/>
              <w:ind w:left="204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</w:t>
            </w:r>
          </w:p>
        </w:tc>
        <w:tc>
          <w:tcPr>
            <w:tcW w:w="111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20" w:lineRule="auto"/>
              <w:ind w:left="143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投标行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17" w:lineRule="auto"/>
              <w:ind w:left="143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为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评价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20" w:lineRule="auto"/>
              <w:ind w:left="263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评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分</w:t>
            </w:r>
          </w:p>
        </w:tc>
        <w:tc>
          <w:tcPr>
            <w:tcW w:w="78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8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58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...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...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9" w:line="191" w:lineRule="auto"/>
              <w:jc w:val="center"/>
              <w:rPr>
                <w:rFonts w:hint="default" w:ascii="宋体" w:hAnsi="宋体" w:eastAsia="宋体" w:cs="宋体"/>
                <w:sz w:val="14"/>
                <w:szCs w:val="14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...</w:t>
            </w: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8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220" w:lineRule="auto"/>
              <w:ind w:left="143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履约行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" w:line="218" w:lineRule="auto"/>
              <w:ind w:left="143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为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评价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20" w:lineRule="auto"/>
              <w:ind w:left="263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评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分</w:t>
            </w:r>
          </w:p>
        </w:tc>
        <w:tc>
          <w:tcPr>
            <w:tcW w:w="78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8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8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...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...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9" w:line="191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4"/>
                <w:szCs w:val="14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...</w:t>
            </w: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8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20" w:lineRule="auto"/>
              <w:ind w:left="143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投标行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" w:line="218" w:lineRule="auto"/>
              <w:ind w:left="143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为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评价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20" w:lineRule="auto"/>
              <w:ind w:left="263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评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分</w:t>
            </w:r>
          </w:p>
        </w:tc>
        <w:tc>
          <w:tcPr>
            <w:tcW w:w="78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8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8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...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...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9" w:line="191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4"/>
                <w:szCs w:val="14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...</w:t>
            </w: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8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20" w:lineRule="auto"/>
              <w:ind w:left="143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履约行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" w:line="218" w:lineRule="auto"/>
              <w:ind w:left="143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为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评价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13" w:lineRule="auto"/>
              <w:ind w:left="263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评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分</w:t>
            </w:r>
          </w:p>
        </w:tc>
        <w:tc>
          <w:tcPr>
            <w:tcW w:w="78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8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...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...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9" w:line="191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4"/>
                <w:szCs w:val="14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...</w:t>
            </w: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260" w:lineRule="auto"/>
        <w:ind w:left="143" w:right="10" w:hanging="19"/>
        <w:rPr>
          <w:rFonts w:ascii="仿宋" w:hAnsi="仿宋" w:eastAsia="仿宋" w:cs="仿宋"/>
          <w:spacing w:val="-19"/>
          <w:sz w:val="26"/>
          <w:szCs w:val="26"/>
        </w:rPr>
      </w:pPr>
      <w:r>
        <w:rPr>
          <w:rFonts w:ascii="宋体" w:hAnsi="宋体" w:eastAsia="宋体" w:cs="宋体"/>
          <w:spacing w:val="4"/>
          <w:sz w:val="24"/>
          <w:szCs w:val="24"/>
        </w:rPr>
        <w:t>注：</w:t>
      </w:r>
      <w:r>
        <w:rPr>
          <w:rFonts w:ascii="宋体" w:hAnsi="宋体" w:eastAsia="宋体" w:cs="宋体"/>
          <w:spacing w:val="3"/>
          <w:sz w:val="24"/>
          <w:szCs w:val="24"/>
        </w:rPr>
        <w:t>此</w:t>
      </w:r>
      <w:r>
        <w:rPr>
          <w:rFonts w:ascii="宋体" w:hAnsi="宋体" w:eastAsia="宋体" w:cs="宋体"/>
          <w:spacing w:val="2"/>
          <w:sz w:val="24"/>
          <w:szCs w:val="24"/>
        </w:rPr>
        <w:t>表由建设单位评价填写，投标行为评价仅对存在不良投标行为的公路施工企业进行评价，评定内容仅为投标行为评价评分，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0"/>
          <w:sz w:val="26"/>
          <w:szCs w:val="26"/>
        </w:rPr>
        <w:t>工程内容填为资审或投标</w:t>
      </w:r>
      <w:r>
        <w:rPr>
          <w:rFonts w:ascii="仿宋" w:hAnsi="仿宋" w:eastAsia="仿宋" w:cs="仿宋"/>
          <w:spacing w:val="-19"/>
          <w:sz w:val="26"/>
          <w:szCs w:val="26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260" w:lineRule="auto"/>
        <w:ind w:left="143" w:right="10" w:hanging="19"/>
        <w:rPr>
          <w:rFonts w:ascii="仿宋" w:hAnsi="仿宋" w:eastAsia="仿宋" w:cs="仿宋"/>
          <w:spacing w:val="-19"/>
          <w:sz w:val="26"/>
          <w:szCs w:val="2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3" w:line="221" w:lineRule="auto"/>
        <w:ind w:left="385"/>
        <w:rPr>
          <w:rFonts w:ascii="仿宋" w:hAnsi="仿宋" w:eastAsia="仿宋" w:cs="仿宋"/>
          <w:spacing w:val="-19"/>
          <w:sz w:val="26"/>
          <w:szCs w:val="26"/>
        </w:rPr>
        <w:sectPr>
          <w:footerReference r:id="rId5" w:type="default"/>
          <w:pgSz w:w="16798" w:h="11922" w:orient="landscape"/>
          <w:pgMar w:top="1417" w:right="1417" w:bottom="1417" w:left="1417" w:header="0" w:footer="646" w:gutter="0"/>
          <w:pgNumType w:fmt="decimal"/>
          <w:cols w:equalWidth="0" w:num="1">
            <w:col w:w="13935"/>
          </w:cols>
          <w:rtlGutter w:val="0"/>
          <w:docGrid w:linePitch="0" w:charSpace="0"/>
        </w:sectPr>
      </w:pPr>
      <w:r>
        <w:rPr>
          <w:rFonts w:ascii="仿宋" w:hAnsi="仿宋" w:eastAsia="仿宋" w:cs="仿宋"/>
          <w:spacing w:val="-20"/>
          <w:sz w:val="26"/>
          <w:szCs w:val="26"/>
        </w:rPr>
        <w:t>项</w:t>
      </w:r>
      <w:r>
        <w:rPr>
          <w:rFonts w:ascii="仿宋" w:hAnsi="仿宋" w:eastAsia="仿宋" w:cs="仿宋"/>
          <w:spacing w:val="-11"/>
          <w:sz w:val="26"/>
          <w:szCs w:val="26"/>
        </w:rPr>
        <w:t>目建设单位：签字(盖章)</w:t>
      </w:r>
      <w:r>
        <w:rPr>
          <w:rFonts w:hint="eastAsia" w:ascii="仿宋" w:hAnsi="仿宋" w:eastAsia="仿宋" w:cs="仿宋"/>
          <w:spacing w:val="-11"/>
          <w:sz w:val="26"/>
          <w:szCs w:val="26"/>
          <w:lang w:val="en-US" w:eastAsia="zh-CN"/>
        </w:rPr>
        <w:t xml:space="preserve">                                                   </w:t>
      </w:r>
      <w:r>
        <w:rPr>
          <w:rFonts w:ascii="仿宋" w:hAnsi="仿宋" w:eastAsia="仿宋" w:cs="仿宋"/>
          <w:spacing w:val="-29"/>
          <w:sz w:val="26"/>
          <w:szCs w:val="26"/>
        </w:rPr>
        <w:t>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225" w:lineRule="auto"/>
        <w:ind w:left="2079"/>
        <w:rPr>
          <w:rFonts w:hint="eastAsia" w:ascii="宋体" w:hAnsi="宋体" w:eastAsia="宋体" w:cs="宋体"/>
          <w:spacing w:val="-21"/>
          <w:position w:val="1"/>
          <w:sz w:val="35"/>
          <w:szCs w:val="35"/>
          <w:lang w:eastAsia="zh-CN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21"/>
          <w:position w:val="1"/>
          <w:sz w:val="35"/>
          <w:szCs w:val="35"/>
          <w:lang w:eastAsia="zh-CN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  <w:tab/>
      </w:r>
      <w:r>
        <w:rPr>
          <w:rFonts w:hint="eastAsia" w:ascii="宋体" w:hAnsi="宋体" w:eastAsia="宋体" w:cs="宋体"/>
          <w:spacing w:val="-21"/>
          <w:position w:val="1"/>
          <w:sz w:val="35"/>
          <w:szCs w:val="35"/>
          <w:u w:val="single"/>
          <w:lang w:val="en-US" w:eastAsia="zh-CN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      </w:t>
      </w:r>
      <w:r>
        <w:rPr>
          <w:rFonts w:hint="eastAsia" w:ascii="宋体" w:hAnsi="宋体" w:eastAsia="宋体" w:cs="宋体"/>
          <w:spacing w:val="-21"/>
          <w:position w:val="1"/>
          <w:sz w:val="35"/>
          <w:szCs w:val="35"/>
          <w:lang w:eastAsia="zh-CN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  <w:t>县(市、区)____年第_____次农村公路施工企业信用评价表   表2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8" w:lineRule="exact"/>
      </w:pPr>
    </w:p>
    <w:tbl>
      <w:tblPr>
        <w:tblStyle w:val="6"/>
        <w:tblW w:w="14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520"/>
        <w:gridCol w:w="640"/>
        <w:gridCol w:w="639"/>
        <w:gridCol w:w="620"/>
        <w:gridCol w:w="619"/>
        <w:gridCol w:w="939"/>
        <w:gridCol w:w="709"/>
        <w:gridCol w:w="570"/>
        <w:gridCol w:w="699"/>
        <w:gridCol w:w="700"/>
        <w:gridCol w:w="559"/>
        <w:gridCol w:w="839"/>
        <w:gridCol w:w="700"/>
        <w:gridCol w:w="849"/>
        <w:gridCol w:w="849"/>
        <w:gridCol w:w="590"/>
        <w:gridCol w:w="700"/>
        <w:gridCol w:w="1429"/>
        <w:gridCol w:w="7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545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0" w:line="217" w:lineRule="auto"/>
              <w:ind w:left="98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序号</w:t>
            </w:r>
          </w:p>
        </w:tc>
        <w:tc>
          <w:tcPr>
            <w:tcW w:w="520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18" w:lineRule="auto"/>
              <w:ind w:left="4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施工企业名称</w:t>
            </w:r>
          </w:p>
        </w:tc>
        <w:tc>
          <w:tcPr>
            <w:tcW w:w="640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15" w:lineRule="auto"/>
              <w:ind w:left="3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组织机构代码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证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217" w:lineRule="auto"/>
              <w:ind w:left="73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企业资质</w:t>
            </w:r>
          </w:p>
        </w:tc>
        <w:tc>
          <w:tcPr>
            <w:tcW w:w="620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8" w:line="217" w:lineRule="auto"/>
              <w:ind w:left="23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建设项目及合同段</w:t>
            </w:r>
          </w:p>
        </w:tc>
        <w:tc>
          <w:tcPr>
            <w:tcW w:w="619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8" w:line="216" w:lineRule="auto"/>
              <w:ind w:left="71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工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程内容</w:t>
            </w:r>
          </w:p>
        </w:tc>
        <w:tc>
          <w:tcPr>
            <w:tcW w:w="93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18" w:lineRule="auto"/>
              <w:ind w:left="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评价次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19" w:lineRule="auto"/>
              <w:ind w:left="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数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及周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20" w:lineRule="auto"/>
              <w:ind w:left="33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期</w:t>
            </w:r>
          </w:p>
        </w:tc>
        <w:tc>
          <w:tcPr>
            <w:tcW w:w="70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7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7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37" w:lineRule="auto"/>
              <w:ind w:left="102" w:right="83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工程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量完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成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情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况</w:t>
            </w:r>
          </w:p>
        </w:tc>
        <w:tc>
          <w:tcPr>
            <w:tcW w:w="196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8" w:line="218" w:lineRule="auto"/>
              <w:ind w:left="22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投标行为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评价</w:t>
            </w:r>
          </w:p>
        </w:tc>
        <w:tc>
          <w:tcPr>
            <w:tcW w:w="3796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8" w:line="218" w:lineRule="auto"/>
              <w:ind w:left="11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履约行为评</w:t>
            </w:r>
            <w:r>
              <w:rPr>
                <w:rFonts w:ascii="宋体" w:hAnsi="宋体" w:eastAsia="宋体" w:cs="宋体"/>
                <w:sz w:val="25"/>
                <w:szCs w:val="25"/>
              </w:rPr>
              <w:t>价</w:t>
            </w:r>
          </w:p>
        </w:tc>
        <w:tc>
          <w:tcPr>
            <w:tcW w:w="12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227" w:lineRule="auto"/>
              <w:ind w:left="387" w:right="128" w:hanging="2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其他行为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评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价</w:t>
            </w:r>
          </w:p>
        </w:tc>
        <w:tc>
          <w:tcPr>
            <w:tcW w:w="142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19" w:lineRule="auto"/>
              <w:ind w:left="23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扣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分依据</w:t>
            </w: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21" w:lineRule="auto"/>
              <w:ind w:left="12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545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16" w:lineRule="auto"/>
              <w:ind w:left="5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个数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2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3" w:lineRule="auto"/>
              <w:ind w:left="103" w:right="3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建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设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28"/>
                <w:sz w:val="25"/>
                <w:szCs w:val="25"/>
              </w:rPr>
              <w:t>项</w:t>
            </w:r>
            <w:r>
              <w:rPr>
                <w:rFonts w:ascii="宋体" w:hAnsi="宋体" w:eastAsia="宋体" w:cs="宋体"/>
                <w:spacing w:val="-25"/>
                <w:sz w:val="25"/>
                <w:szCs w:val="25"/>
              </w:rPr>
              <w:t xml:space="preserve"> 目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评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分</w:t>
            </w: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1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/>
              <w:ind w:left="95" w:right="6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6"/>
                <w:sz w:val="25"/>
                <w:szCs w:val="25"/>
                <w:lang w:eastAsia="zh-CN"/>
              </w:rPr>
              <w:t>县(市、区)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复核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评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分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16" w:lineRule="auto"/>
              <w:ind w:left="5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个数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2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3" w:lineRule="auto"/>
              <w:ind w:left="165" w:right="1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建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设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28"/>
                <w:sz w:val="25"/>
                <w:szCs w:val="25"/>
              </w:rPr>
              <w:t>项</w:t>
            </w:r>
            <w:r>
              <w:rPr>
                <w:rFonts w:ascii="宋体" w:hAnsi="宋体" w:eastAsia="宋体" w:cs="宋体"/>
                <w:spacing w:val="-25"/>
                <w:sz w:val="25"/>
                <w:szCs w:val="25"/>
              </w:rPr>
              <w:t xml:space="preserve"> 目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评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分</w:t>
            </w: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9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8" w:lineRule="auto"/>
              <w:ind w:left="117" w:right="5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6"/>
                <w:sz w:val="25"/>
                <w:szCs w:val="25"/>
                <w:lang w:eastAsia="zh-CN"/>
              </w:rPr>
              <w:t>县(市、区)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复核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评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分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39" w:lineRule="auto"/>
              <w:ind w:left="196" w:right="13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单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次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评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价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权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重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系数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3" w:line="237" w:lineRule="auto"/>
              <w:ind w:left="207" w:right="11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单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次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评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价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权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重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得分</w:t>
            </w:r>
          </w:p>
        </w:tc>
        <w:tc>
          <w:tcPr>
            <w:tcW w:w="59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16" w:lineRule="auto"/>
              <w:ind w:left="5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个数</w:t>
            </w: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78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55" w:lineRule="auto"/>
              <w:ind w:left="129" w:right="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6"/>
                <w:sz w:val="25"/>
                <w:szCs w:val="25"/>
                <w:lang w:eastAsia="zh-CN"/>
              </w:rPr>
              <w:t>县(市、区)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评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分</w:t>
            </w:r>
          </w:p>
        </w:tc>
        <w:tc>
          <w:tcPr>
            <w:tcW w:w="142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4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9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187" w:lineRule="auto"/>
              <w:ind w:left="1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</w:t>
            </w:r>
          </w:p>
        </w:tc>
        <w:tc>
          <w:tcPr>
            <w:tcW w:w="5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219" w:lineRule="auto"/>
              <w:ind w:left="1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第</w:t>
            </w:r>
            <w:r>
              <w:rPr>
                <w:rFonts w:ascii="宋体" w:hAnsi="宋体" w:eastAsia="宋体" w:cs="宋体"/>
                <w:sz w:val="25"/>
                <w:szCs w:val="25"/>
              </w:rPr>
              <w:t>I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次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17" w:lineRule="auto"/>
              <w:ind w:left="11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注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②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17" w:lineRule="auto"/>
              <w:ind w:left="19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注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③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17" w:lineRule="auto"/>
              <w:ind w:left="20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注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④</w:t>
            </w:r>
          </w:p>
        </w:tc>
        <w:tc>
          <w:tcPr>
            <w:tcW w:w="59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17" w:lineRule="auto"/>
              <w:ind w:left="12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注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⑥</w:t>
            </w: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219" w:lineRule="auto"/>
              <w:ind w:left="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Ⅱ次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9" w:line="219" w:lineRule="auto"/>
              <w:ind w:left="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Ⅲ次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219" w:lineRule="auto"/>
              <w:ind w:left="2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全年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17" w:lineRule="auto"/>
              <w:ind w:left="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注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①</w:t>
            </w: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17" w:lineRule="auto"/>
              <w:ind w:left="20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注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⑤</w:t>
            </w:r>
          </w:p>
        </w:tc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17" w:lineRule="auto"/>
              <w:ind w:left="12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注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⑦</w:t>
            </w: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4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...</w:t>
            </w: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...</w:t>
            </w:r>
          </w:p>
        </w:tc>
        <w:tc>
          <w:tcPr>
            <w:tcW w:w="5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...</w:t>
            </w: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59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...</w:t>
            </w: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186" w:lineRule="auto"/>
              <w:ind w:left="1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2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...</w:t>
            </w: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...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...</w:t>
            </w: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5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...</w:t>
            </w: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3" w:line="202" w:lineRule="auto"/>
        <w:ind w:left="634" w:right="4" w:hanging="470"/>
        <w:rPr>
          <w:rFonts w:ascii="楷体" w:hAnsi="楷体" w:eastAsia="楷体" w:cs="楷体"/>
          <w:spacing w:val="-8"/>
          <w:sz w:val="25"/>
          <w:szCs w:val="25"/>
        </w:rPr>
      </w:pPr>
      <w:r>
        <w:rPr>
          <w:rFonts w:ascii="宋体" w:hAnsi="宋体" w:eastAsia="宋体" w:cs="宋体"/>
          <w:spacing w:val="22"/>
          <w:sz w:val="23"/>
          <w:szCs w:val="23"/>
        </w:rPr>
        <w:t>注：</w:t>
      </w:r>
      <w:r>
        <w:rPr>
          <w:rFonts w:ascii="宋体" w:hAnsi="宋体" w:eastAsia="宋体" w:cs="宋体"/>
          <w:spacing w:val="21"/>
          <w:sz w:val="23"/>
          <w:szCs w:val="23"/>
        </w:rPr>
        <w:t>1</w:t>
      </w:r>
      <w:r>
        <w:rPr>
          <w:rFonts w:ascii="宋体" w:hAnsi="宋体" w:eastAsia="宋体" w:cs="宋体"/>
          <w:spacing w:val="11"/>
          <w:sz w:val="23"/>
          <w:szCs w:val="23"/>
        </w:rPr>
        <w:t>.此表由</w:t>
      </w:r>
      <w:r>
        <w:rPr>
          <w:rFonts w:hint="eastAsia" w:ascii="宋体" w:hAnsi="宋体" w:eastAsia="宋体" w:cs="宋体"/>
          <w:spacing w:val="11"/>
          <w:sz w:val="23"/>
          <w:szCs w:val="23"/>
          <w:lang w:eastAsia="zh-CN"/>
        </w:rPr>
        <w:t>县(市、区)</w:t>
      </w:r>
      <w:r>
        <w:rPr>
          <w:rFonts w:ascii="宋体" w:hAnsi="宋体" w:eastAsia="宋体" w:cs="宋体"/>
          <w:spacing w:val="11"/>
          <w:sz w:val="23"/>
          <w:szCs w:val="23"/>
        </w:rPr>
        <w:t>交通运输主管部门评价填写，当</w:t>
      </w:r>
      <w:r>
        <w:rPr>
          <w:rFonts w:hint="eastAsia" w:ascii="宋体" w:hAnsi="宋体" w:eastAsia="宋体" w:cs="宋体"/>
          <w:spacing w:val="11"/>
          <w:sz w:val="23"/>
          <w:szCs w:val="23"/>
          <w:lang w:eastAsia="zh-CN"/>
        </w:rPr>
        <w:t>县(市、区)</w:t>
      </w:r>
      <w:r>
        <w:rPr>
          <w:rFonts w:ascii="宋体" w:hAnsi="宋体" w:eastAsia="宋体" w:cs="宋体"/>
          <w:spacing w:val="11"/>
          <w:sz w:val="23"/>
          <w:szCs w:val="23"/>
        </w:rPr>
        <w:t>评分与建设项目评分不一致时，须注明扣分依据。</w:t>
      </w:r>
      <w:r>
        <w:rPr>
          <w:rFonts w:ascii="宋体" w:hAnsi="宋体" w:eastAsia="宋体" w:cs="宋体"/>
          <w:sz w:val="23"/>
          <w:szCs w:val="23"/>
        </w:rPr>
        <w:t xml:space="preserve">                   </w:t>
      </w:r>
      <w:r>
        <w:rPr>
          <w:rFonts w:ascii="楷体" w:hAnsi="楷体" w:eastAsia="楷体" w:cs="楷体"/>
          <w:spacing w:val="-1"/>
          <w:sz w:val="25"/>
          <w:szCs w:val="25"/>
        </w:rPr>
        <w:t>2.填表注意事项如下：①全年投标评分=100-</w:t>
      </w:r>
      <w:r>
        <w:rPr>
          <w:rFonts w:ascii="楷体" w:hAnsi="楷体" w:eastAsia="楷体" w:cs="楷体"/>
          <w:sz w:val="25"/>
          <w:szCs w:val="25"/>
        </w:rPr>
        <w:t>Z</w:t>
      </w:r>
      <w:r>
        <w:rPr>
          <w:rFonts w:ascii="楷体" w:hAnsi="楷体" w:eastAsia="楷体" w:cs="楷体"/>
          <w:spacing w:val="-1"/>
          <w:sz w:val="25"/>
          <w:szCs w:val="25"/>
        </w:rPr>
        <w:t>经复核后的单次评价扣分;②经复核后的单次评价得分;③单次评价权重</w:t>
      </w:r>
      <w:r>
        <w:rPr>
          <w:rFonts w:ascii="楷体" w:hAnsi="楷体" w:eastAsia="楷体" w:cs="楷体"/>
          <w:sz w:val="25"/>
          <w:szCs w:val="25"/>
        </w:rPr>
        <w:t>系数;④单</w:t>
      </w:r>
      <w:r>
        <w:rPr>
          <w:rFonts w:ascii="楷体" w:hAnsi="楷体" w:eastAsia="楷体" w:cs="楷体"/>
          <w:spacing w:val="-4"/>
          <w:sz w:val="25"/>
          <w:szCs w:val="25"/>
        </w:rPr>
        <w:t>次评价权重得分=单次评价得分×单次评价权重系数;⑤全年履约评分=</w:t>
      </w:r>
      <w:r>
        <w:rPr>
          <w:rFonts w:ascii="楷体" w:hAnsi="楷体" w:eastAsia="楷体" w:cs="楷体"/>
          <w:sz w:val="25"/>
          <w:szCs w:val="25"/>
        </w:rPr>
        <w:t>Z</w:t>
      </w:r>
      <w:r>
        <w:rPr>
          <w:rFonts w:ascii="楷体" w:hAnsi="楷体" w:eastAsia="楷体" w:cs="楷体"/>
          <w:spacing w:val="-4"/>
          <w:sz w:val="25"/>
          <w:szCs w:val="25"/>
        </w:rPr>
        <w:t>单次评价权重得分;⑥单次评价其他行为扣分或加分;⑦全</w:t>
      </w:r>
      <w:r>
        <w:rPr>
          <w:rFonts w:ascii="楷体" w:hAnsi="楷体" w:eastAsia="楷体" w:cs="楷体"/>
          <w:spacing w:val="-3"/>
          <w:sz w:val="25"/>
          <w:szCs w:val="25"/>
        </w:rPr>
        <w:t>年</w:t>
      </w:r>
      <w:r>
        <w:rPr>
          <w:rFonts w:ascii="楷体" w:hAnsi="楷体" w:eastAsia="楷体" w:cs="楷体"/>
          <w:sz w:val="25"/>
          <w:szCs w:val="25"/>
        </w:rPr>
        <w:t xml:space="preserve">其 </w:t>
      </w:r>
      <w:r>
        <w:rPr>
          <w:rFonts w:ascii="楷体" w:hAnsi="楷体" w:eastAsia="楷体" w:cs="楷体"/>
          <w:spacing w:val="-12"/>
          <w:sz w:val="25"/>
          <w:szCs w:val="25"/>
        </w:rPr>
        <w:t>他</w:t>
      </w:r>
      <w:r>
        <w:rPr>
          <w:rFonts w:ascii="楷体" w:hAnsi="楷体" w:eastAsia="楷体" w:cs="楷体"/>
          <w:spacing w:val="-8"/>
          <w:sz w:val="25"/>
          <w:szCs w:val="25"/>
        </w:rPr>
        <w:t>行为得分=2单次评价其他行为扣分或加分。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2" w:line="189" w:lineRule="auto"/>
        <w:ind w:left="674"/>
        <w:rPr>
          <w:rFonts w:ascii="仿宋" w:hAnsi="仿宋" w:eastAsia="仿宋" w:cs="仿宋"/>
          <w:spacing w:val="-29"/>
          <w:sz w:val="26"/>
          <w:szCs w:val="2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2" w:line="189" w:lineRule="auto"/>
        <w:ind w:left="674"/>
        <w:rPr>
          <w:rFonts w:ascii="楷体" w:hAnsi="楷体" w:eastAsia="楷体" w:cs="楷体"/>
          <w:spacing w:val="-8"/>
          <w:sz w:val="25"/>
          <w:szCs w:val="25"/>
        </w:rPr>
      </w:pPr>
      <w:r>
        <w:rPr>
          <w:rFonts w:hint="eastAsia" w:ascii="仿宋" w:hAnsi="仿宋" w:eastAsia="仿宋" w:cs="仿宋"/>
          <w:spacing w:val="-29"/>
          <w:sz w:val="26"/>
          <w:szCs w:val="26"/>
          <w:lang w:eastAsia="zh-CN"/>
        </w:rPr>
        <w:t>县(市、区)</w:t>
      </w:r>
      <w:r>
        <w:rPr>
          <w:rFonts w:ascii="仿宋" w:hAnsi="仿宋" w:eastAsia="仿宋" w:cs="仿宋"/>
          <w:spacing w:val="-18"/>
          <w:sz w:val="26"/>
          <w:szCs w:val="26"/>
        </w:rPr>
        <w:t>交通运输局：签字(盖章)</w:t>
      </w:r>
      <w:r>
        <w:rPr>
          <w:rFonts w:hint="eastAsia" w:ascii="仿宋" w:hAnsi="仿宋" w:eastAsia="仿宋" w:cs="仿宋"/>
          <w:spacing w:val="-18"/>
          <w:sz w:val="26"/>
          <w:szCs w:val="26"/>
          <w:lang w:val="en-US" w:eastAsia="zh-CN"/>
        </w:rPr>
        <w:t xml:space="preserve">                                       </w:t>
      </w:r>
      <w:r>
        <w:rPr>
          <w:rFonts w:ascii="仿宋" w:hAnsi="仿宋" w:eastAsia="仿宋" w:cs="仿宋"/>
          <w:spacing w:val="-29"/>
          <w:sz w:val="26"/>
          <w:szCs w:val="26"/>
        </w:rPr>
        <w:t>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0" w:lineRule="exac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ectPr>
          <w:footerReference r:id="rId6" w:type="default"/>
          <w:pgSz w:w="16798" w:h="11922" w:orient="landscape"/>
          <w:pgMar w:top="1417" w:right="1417" w:bottom="1417" w:left="1417" w:header="0" w:footer="794" w:gutter="0"/>
          <w:pgNumType w:fmt="decimal"/>
          <w:cols w:equalWidth="0" w:num="1">
            <w:col w:w="14461"/>
          </w:cols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225" w:lineRule="auto"/>
        <w:ind w:left="2079"/>
        <w:rPr>
          <w:rFonts w:ascii="宋体" w:hAnsi="宋体" w:eastAsia="宋体" w:cs="宋体"/>
          <w:sz w:val="35"/>
          <w:szCs w:val="35"/>
        </w:rPr>
      </w:pPr>
      <w:r>
        <w:rPr>
          <w:rFonts w:hint="eastAsia" w:ascii="宋体" w:hAnsi="宋体" w:eastAsia="宋体" w:cs="宋体"/>
          <w:spacing w:val="-21"/>
          <w:position w:val="1"/>
          <w:sz w:val="35"/>
          <w:szCs w:val="35"/>
          <w:lang w:eastAsia="zh-CN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  <w:t>邵阳市</w:t>
      </w:r>
      <w:r>
        <w:rPr>
          <w:rFonts w:ascii="宋体" w:hAnsi="宋体" w:eastAsia="宋体" w:cs="宋体"/>
          <w:spacing w:val="-14"/>
          <w:position w:val="1"/>
          <w:sz w:val="35"/>
          <w:szCs w:val="35"/>
          <w:u w:val="single" w:color="auto"/>
        </w:rPr>
        <w:t xml:space="preserve">    </w:t>
      </w:r>
      <w:r>
        <w:rPr>
          <w:rFonts w:ascii="宋体" w:hAnsi="宋体" w:eastAsia="宋体" w:cs="宋体"/>
          <w:spacing w:val="-14"/>
          <w:position w:val="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4"/>
          <w:position w:val="1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  <w:t>年第</w:t>
      </w:r>
      <w:r>
        <w:rPr>
          <w:rFonts w:ascii="宋体" w:hAnsi="宋体" w:eastAsia="宋体" w:cs="宋体"/>
          <w:spacing w:val="-14"/>
          <w:position w:val="1"/>
          <w:sz w:val="35"/>
          <w:szCs w:val="35"/>
          <w:u w:val="single" w:color="auto"/>
        </w:rPr>
        <w:t xml:space="preserve">   </w:t>
      </w:r>
      <w:r>
        <w:rPr>
          <w:rFonts w:ascii="宋体" w:hAnsi="宋体" w:eastAsia="宋体" w:cs="宋体"/>
          <w:spacing w:val="-14"/>
          <w:position w:val="1"/>
          <w:sz w:val="35"/>
          <w:szCs w:val="35"/>
        </w:rPr>
        <w:t xml:space="preserve"> </w:t>
      </w:r>
      <w:r>
        <w:rPr>
          <w:rFonts w:hint="eastAsia" w:ascii="宋体" w:hAnsi="宋体" w:eastAsia="宋体" w:cs="宋体"/>
          <w:spacing w:val="-21"/>
          <w:position w:val="1"/>
          <w:sz w:val="35"/>
          <w:szCs w:val="35"/>
          <w:lang w:eastAsia="zh-CN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  <w:t>次农村公路公路施工企业信用评价表</w:t>
      </w:r>
      <w:r>
        <w:rPr>
          <w:rFonts w:ascii="宋体" w:hAnsi="宋体" w:eastAsia="宋体" w:cs="宋体"/>
          <w:spacing w:val="-14"/>
          <w:sz w:val="35"/>
          <w:szCs w:val="35"/>
        </w:rPr>
        <w:t xml:space="preserve">         </w:t>
      </w:r>
      <w:r>
        <w:rPr>
          <w:rFonts w:ascii="宋体" w:hAnsi="宋体" w:eastAsia="宋体" w:cs="宋体"/>
          <w:spacing w:val="-14"/>
          <w:position w:val="-2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  <w:t>表3</w:t>
      </w:r>
    </w:p>
    <w:tbl>
      <w:tblPr>
        <w:tblStyle w:val="6"/>
        <w:tblW w:w="1433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789"/>
        <w:gridCol w:w="800"/>
        <w:gridCol w:w="709"/>
        <w:gridCol w:w="1069"/>
        <w:gridCol w:w="750"/>
        <w:gridCol w:w="1019"/>
        <w:gridCol w:w="790"/>
        <w:gridCol w:w="470"/>
        <w:gridCol w:w="1219"/>
        <w:gridCol w:w="400"/>
        <w:gridCol w:w="1159"/>
        <w:gridCol w:w="740"/>
        <w:gridCol w:w="909"/>
        <w:gridCol w:w="560"/>
        <w:gridCol w:w="999"/>
        <w:gridCol w:w="751"/>
        <w:gridCol w:w="6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75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17" w:lineRule="auto"/>
              <w:ind w:left="616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序号</w:t>
            </w:r>
          </w:p>
        </w:tc>
        <w:tc>
          <w:tcPr>
            <w:tcW w:w="789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18" w:lineRule="auto"/>
              <w:ind w:left="467"/>
              <w:jc w:val="center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施工企业名称</w:t>
            </w:r>
          </w:p>
        </w:tc>
        <w:tc>
          <w:tcPr>
            <w:tcW w:w="800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06" w:lineRule="auto"/>
              <w:ind w:left="366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组织机构代码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证</w:t>
            </w:r>
          </w:p>
        </w:tc>
        <w:tc>
          <w:tcPr>
            <w:tcW w:w="70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15" w:lineRule="auto"/>
              <w:ind w:left="110" w:right="59" w:hanging="20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企业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5"/>
                <w:szCs w:val="25"/>
              </w:rPr>
              <w:t>资质</w:t>
            </w:r>
          </w:p>
        </w:tc>
        <w:tc>
          <w:tcPr>
            <w:tcW w:w="106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194" w:lineRule="auto"/>
              <w:ind w:left="151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建设项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197" w:lineRule="auto"/>
              <w:ind w:left="151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目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及合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20" w:lineRule="auto"/>
              <w:ind w:left="271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同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段</w:t>
            </w: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08" w:lineRule="auto"/>
              <w:ind w:left="113" w:right="114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工程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内容</w:t>
            </w:r>
          </w:p>
        </w:tc>
        <w:tc>
          <w:tcPr>
            <w:tcW w:w="101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1" w:lineRule="auto"/>
              <w:ind w:left="104"/>
              <w:jc w:val="center"/>
              <w:rPr>
                <w:rFonts w:ascii="宋体" w:hAnsi="宋体" w:eastAsia="宋体" w:cs="宋体"/>
                <w:spacing w:val="1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评价次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1" w:lineRule="auto"/>
              <w:ind w:left="104"/>
              <w:jc w:val="center"/>
              <w:rPr>
                <w:rFonts w:ascii="宋体" w:hAnsi="宋体" w:eastAsia="宋体" w:cs="宋体"/>
                <w:spacing w:val="1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数及周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1" w:lineRule="auto"/>
              <w:ind w:left="104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期</w:t>
            </w:r>
          </w:p>
        </w:tc>
        <w:tc>
          <w:tcPr>
            <w:tcW w:w="79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191" w:lineRule="auto"/>
              <w:ind w:left="133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133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量完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09" w:lineRule="auto"/>
              <w:ind w:left="232" w:right="134" w:hanging="99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成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情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况</w:t>
            </w:r>
          </w:p>
        </w:tc>
        <w:tc>
          <w:tcPr>
            <w:tcW w:w="16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218" w:lineRule="auto"/>
              <w:ind w:left="83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投标行为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评价</w:t>
            </w:r>
          </w:p>
        </w:tc>
        <w:tc>
          <w:tcPr>
            <w:tcW w:w="320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218" w:lineRule="auto"/>
              <w:ind w:left="844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履约行为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评价</w:t>
            </w:r>
          </w:p>
        </w:tc>
        <w:tc>
          <w:tcPr>
            <w:tcW w:w="15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195" w:lineRule="auto"/>
              <w:ind w:left="536" w:right="259" w:hanging="260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其他行为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评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价</w:t>
            </w:r>
          </w:p>
        </w:tc>
        <w:tc>
          <w:tcPr>
            <w:tcW w:w="751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13" w:lineRule="auto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扣分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依据</w:t>
            </w:r>
          </w:p>
        </w:tc>
        <w:tc>
          <w:tcPr>
            <w:tcW w:w="62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21" w:lineRule="auto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 w:hRule="atLeast"/>
        </w:trPr>
        <w:tc>
          <w:tcPr>
            <w:tcW w:w="575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9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16" w:lineRule="auto"/>
              <w:ind w:left="334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个数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193" w:lineRule="auto"/>
              <w:ind w:left="104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市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级交通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1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业发展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00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机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构复核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353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评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分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16" w:lineRule="auto"/>
              <w:ind w:left="334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个数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1" w:lineRule="auto"/>
              <w:ind w:left="104"/>
              <w:jc w:val="center"/>
              <w:rPr>
                <w:rFonts w:ascii="宋体" w:hAnsi="宋体" w:eastAsia="宋体" w:cs="宋体"/>
                <w:spacing w:val="1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市级交通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1" w:lineRule="auto"/>
              <w:ind w:left="104"/>
              <w:jc w:val="center"/>
              <w:rPr>
                <w:rFonts w:ascii="宋体" w:hAnsi="宋体" w:eastAsia="宋体" w:cs="宋体"/>
                <w:spacing w:val="1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行业发展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1" w:lineRule="auto"/>
              <w:ind w:left="104"/>
              <w:jc w:val="center"/>
              <w:rPr>
                <w:rFonts w:ascii="宋体" w:hAnsi="宋体" w:eastAsia="宋体" w:cs="宋体"/>
                <w:spacing w:val="1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机构复核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1" w:lineRule="auto"/>
              <w:ind w:left="104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评分</w:t>
            </w: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05" w:lineRule="auto"/>
              <w:ind w:left="145" w:right="72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单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次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评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价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权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重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系数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191" w:lineRule="auto"/>
              <w:ind w:left="195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单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3" w:lineRule="auto"/>
              <w:ind w:left="195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评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9" w:lineRule="auto"/>
              <w:ind w:left="195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权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86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得分</w:t>
            </w:r>
          </w:p>
        </w:tc>
        <w:tc>
          <w:tcPr>
            <w:tcW w:w="56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216" w:lineRule="auto"/>
              <w:ind w:left="334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个数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29" w:lineRule="auto"/>
              <w:ind w:left="14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市级交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1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通行业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14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展机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20" w:lineRule="auto"/>
              <w:ind w:left="14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构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评分</w:t>
            </w:r>
          </w:p>
        </w:tc>
        <w:tc>
          <w:tcPr>
            <w:tcW w:w="751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62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7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187" w:lineRule="auto"/>
              <w:ind w:left="215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</w:t>
            </w:r>
          </w:p>
        </w:tc>
        <w:tc>
          <w:tcPr>
            <w:tcW w:w="78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0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32" w:lineRule="auto"/>
              <w:ind w:left="150" w:right="87" w:hanging="69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*项目*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*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合同段</w:t>
            </w: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19" w:lineRule="auto"/>
              <w:ind w:left="182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第</w:t>
            </w:r>
            <w:r>
              <w:rPr>
                <w:rFonts w:ascii="宋体" w:hAnsi="宋体" w:eastAsia="宋体" w:cs="宋体"/>
                <w:sz w:val="25"/>
                <w:szCs w:val="25"/>
              </w:rPr>
              <w:t>I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次</w:t>
            </w:r>
          </w:p>
        </w:tc>
        <w:tc>
          <w:tcPr>
            <w:tcW w:w="7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47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17" w:lineRule="auto"/>
              <w:ind w:left="324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注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②</w:t>
            </w: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17" w:lineRule="auto"/>
              <w:ind w:left="145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注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③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17" w:lineRule="auto"/>
              <w:ind w:left="195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注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④</w:t>
            </w:r>
          </w:p>
        </w:tc>
        <w:tc>
          <w:tcPr>
            <w:tcW w:w="56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17" w:lineRule="auto"/>
              <w:ind w:left="397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注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⑥</w:t>
            </w:r>
          </w:p>
        </w:tc>
        <w:tc>
          <w:tcPr>
            <w:tcW w:w="7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7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19" w:lineRule="auto"/>
              <w:ind w:left="122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Ⅱ次</w:t>
            </w:r>
          </w:p>
        </w:tc>
        <w:tc>
          <w:tcPr>
            <w:tcW w:w="7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47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7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13" w:lineRule="auto"/>
              <w:ind w:left="3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第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I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Ⅲ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I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次</w:t>
            </w:r>
          </w:p>
        </w:tc>
        <w:tc>
          <w:tcPr>
            <w:tcW w:w="7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47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7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19" w:lineRule="auto"/>
              <w:ind w:left="252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全年</w:t>
            </w:r>
          </w:p>
        </w:tc>
        <w:tc>
          <w:tcPr>
            <w:tcW w:w="7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47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17" w:lineRule="auto"/>
              <w:ind w:left="353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注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①</w:t>
            </w:r>
          </w:p>
        </w:tc>
        <w:tc>
          <w:tcPr>
            <w:tcW w:w="40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17" w:lineRule="auto"/>
              <w:ind w:left="195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注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⑤</w:t>
            </w:r>
          </w:p>
        </w:tc>
        <w:tc>
          <w:tcPr>
            <w:tcW w:w="56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17" w:lineRule="auto"/>
              <w:ind w:left="397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注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⑦</w:t>
            </w:r>
          </w:p>
        </w:tc>
        <w:tc>
          <w:tcPr>
            <w:tcW w:w="7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7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186" w:lineRule="auto"/>
              <w:ind w:left="215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2</w:t>
            </w:r>
          </w:p>
        </w:tc>
        <w:tc>
          <w:tcPr>
            <w:tcW w:w="78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0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31" w:lineRule="auto"/>
              <w:ind w:left="150" w:right="87" w:hanging="69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*项目*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*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合同段</w:t>
            </w: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9" w:lineRule="auto"/>
              <w:ind w:left="182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第</w:t>
            </w:r>
            <w:r>
              <w:rPr>
                <w:rFonts w:ascii="宋体" w:hAnsi="宋体" w:eastAsia="宋体" w:cs="宋体"/>
                <w:sz w:val="25"/>
                <w:szCs w:val="25"/>
              </w:rPr>
              <w:t>I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次</w:t>
            </w:r>
          </w:p>
        </w:tc>
        <w:tc>
          <w:tcPr>
            <w:tcW w:w="7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17" w:lineRule="auto"/>
              <w:ind w:left="324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注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②</w:t>
            </w: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17" w:lineRule="auto"/>
              <w:ind w:left="145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注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③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17" w:lineRule="auto"/>
              <w:ind w:left="195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注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④</w:t>
            </w:r>
          </w:p>
        </w:tc>
        <w:tc>
          <w:tcPr>
            <w:tcW w:w="5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17" w:lineRule="auto"/>
              <w:ind w:left="397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注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⑥</w:t>
            </w:r>
          </w:p>
        </w:tc>
        <w:tc>
          <w:tcPr>
            <w:tcW w:w="7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7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19" w:lineRule="auto"/>
              <w:ind w:left="122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Ⅱ次</w:t>
            </w:r>
          </w:p>
        </w:tc>
        <w:tc>
          <w:tcPr>
            <w:tcW w:w="7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5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7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219" w:lineRule="auto"/>
              <w:ind w:left="122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Ⅲ次</w:t>
            </w:r>
          </w:p>
        </w:tc>
        <w:tc>
          <w:tcPr>
            <w:tcW w:w="7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5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7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19" w:lineRule="auto"/>
              <w:ind w:left="252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全年</w:t>
            </w:r>
          </w:p>
        </w:tc>
        <w:tc>
          <w:tcPr>
            <w:tcW w:w="7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17" w:lineRule="auto"/>
              <w:ind w:left="353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注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①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17" w:lineRule="auto"/>
              <w:ind w:left="195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注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⑤</w:t>
            </w:r>
          </w:p>
        </w:tc>
        <w:tc>
          <w:tcPr>
            <w:tcW w:w="5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17" w:lineRule="auto"/>
              <w:ind w:left="397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注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⑦</w:t>
            </w:r>
          </w:p>
        </w:tc>
        <w:tc>
          <w:tcPr>
            <w:tcW w:w="7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7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185" w:lineRule="auto"/>
              <w:ind w:left="215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3</w:t>
            </w:r>
          </w:p>
        </w:tc>
        <w:tc>
          <w:tcPr>
            <w:tcW w:w="78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0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25" w:lineRule="auto"/>
              <w:ind w:left="150" w:right="87" w:hanging="69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*项目*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*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合同段</w:t>
            </w: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5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7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5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7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...</w:t>
            </w:r>
          </w:p>
        </w:tc>
        <w:tc>
          <w:tcPr>
            <w:tcW w:w="7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...</w:t>
            </w: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...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...</w:t>
            </w: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...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...</w:t>
            </w:r>
          </w:p>
        </w:tc>
        <w:tc>
          <w:tcPr>
            <w:tcW w:w="5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...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...</w:t>
            </w:r>
          </w:p>
        </w:tc>
        <w:tc>
          <w:tcPr>
            <w:tcW w:w="7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4" w:line="221" w:lineRule="auto"/>
        <w:ind w:left="134" w:right="69" w:hanging="30"/>
        <w:rPr>
          <w:rFonts w:ascii="仿宋" w:hAnsi="仿宋" w:eastAsia="仿宋" w:cs="仿宋"/>
          <w:sz w:val="26"/>
          <w:szCs w:val="26"/>
        </w:rPr>
      </w:pPr>
      <w:r>
        <w:rPr>
          <w:rFonts w:ascii="宋体" w:hAnsi="宋体" w:eastAsia="宋体" w:cs="宋体"/>
          <w:spacing w:val="6"/>
          <w:sz w:val="25"/>
          <w:szCs w:val="25"/>
        </w:rPr>
        <w:t>注</w:t>
      </w:r>
      <w:r>
        <w:rPr>
          <w:rFonts w:ascii="宋体" w:hAnsi="宋体" w:eastAsia="宋体" w:cs="宋体"/>
          <w:spacing w:val="4"/>
          <w:sz w:val="25"/>
          <w:szCs w:val="25"/>
        </w:rPr>
        <w:t>：1.此表由市级交通行业发展机构评价填写，当市级交通行业发展机构复核评分与建设项目(</w:t>
      </w:r>
      <w:r>
        <w:rPr>
          <w:rFonts w:hint="eastAsia" w:ascii="宋体" w:hAnsi="宋体" w:eastAsia="宋体" w:cs="宋体"/>
          <w:spacing w:val="4"/>
          <w:sz w:val="25"/>
          <w:szCs w:val="25"/>
          <w:lang w:eastAsia="zh-CN"/>
        </w:rPr>
        <w:t>县(市、区)</w:t>
      </w:r>
      <w:r>
        <w:rPr>
          <w:rFonts w:ascii="宋体" w:hAnsi="宋体" w:eastAsia="宋体" w:cs="宋体"/>
          <w:spacing w:val="4"/>
          <w:sz w:val="25"/>
          <w:szCs w:val="25"/>
        </w:rPr>
        <w:t>)评分不一致时，须在“扣分依据”</w:t>
      </w:r>
      <w:r>
        <w:rPr>
          <w:rFonts w:ascii="仿宋" w:hAnsi="仿宋" w:eastAsia="仿宋" w:cs="仿宋"/>
          <w:spacing w:val="-41"/>
          <w:sz w:val="26"/>
          <w:szCs w:val="26"/>
        </w:rPr>
        <w:t>及</w:t>
      </w:r>
      <w:r>
        <w:rPr>
          <w:rFonts w:ascii="仿宋" w:hAnsi="仿宋" w:eastAsia="仿宋" w:cs="仿宋"/>
          <w:spacing w:val="-38"/>
          <w:sz w:val="26"/>
          <w:szCs w:val="26"/>
        </w:rPr>
        <w:t>“备注”栏中详细注明。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2" w:lineRule="auto"/>
        <w:ind w:left="614"/>
        <w:rPr>
          <w:rFonts w:ascii="仿宋" w:hAnsi="仿宋" w:eastAsia="仿宋" w:cs="仿宋"/>
          <w:spacing w:val="-15"/>
          <w:sz w:val="26"/>
          <w:szCs w:val="26"/>
        </w:rPr>
      </w:pPr>
      <w:r>
        <w:rPr>
          <w:rFonts w:ascii="仿宋" w:hAnsi="仿宋" w:eastAsia="仿宋" w:cs="仿宋"/>
          <w:spacing w:val="-23"/>
          <w:sz w:val="26"/>
          <w:szCs w:val="26"/>
        </w:rPr>
        <w:t>2</w:t>
      </w:r>
      <w:r>
        <w:rPr>
          <w:rFonts w:ascii="仿宋" w:hAnsi="仿宋" w:eastAsia="仿宋" w:cs="仿宋"/>
          <w:spacing w:val="-15"/>
          <w:sz w:val="26"/>
          <w:szCs w:val="26"/>
        </w:rPr>
        <w:t>.填表备注同表2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0" w:line="221" w:lineRule="auto"/>
        <w:ind w:left="634"/>
        <w:rPr>
          <w:rFonts w:hint="default" w:ascii="仿宋" w:hAnsi="仿宋" w:eastAsia="仿宋" w:cs="仿宋"/>
          <w:sz w:val="26"/>
          <w:szCs w:val="26"/>
          <w:lang w:val="en-US" w:eastAsia="zh-CN"/>
        </w:rPr>
      </w:pPr>
      <w:r>
        <w:rPr>
          <w:rFonts w:ascii="仿宋" w:hAnsi="仿宋" w:eastAsia="仿宋" w:cs="仿宋"/>
          <w:spacing w:val="-7"/>
          <w:sz w:val="26"/>
          <w:szCs w:val="26"/>
        </w:rPr>
        <w:t>市级交通行业发展机构：签字(盖章</w:t>
      </w:r>
      <w:r>
        <w:rPr>
          <w:rFonts w:ascii="仿宋" w:hAnsi="仿宋" w:eastAsia="仿宋" w:cs="仿宋"/>
          <w:spacing w:val="-6"/>
          <w:sz w:val="26"/>
          <w:szCs w:val="26"/>
        </w:rPr>
        <w:t>)</w:t>
      </w:r>
      <w:r>
        <w:rPr>
          <w:rFonts w:hint="eastAsia" w:ascii="仿宋" w:hAnsi="仿宋" w:eastAsia="仿宋" w:cs="仿宋"/>
          <w:spacing w:val="-6"/>
          <w:sz w:val="26"/>
          <w:szCs w:val="26"/>
          <w:lang w:val="en-US" w:eastAsia="zh-CN"/>
        </w:rPr>
        <w:t xml:space="preserve">                                   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4" w:lineRule="exac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ectPr>
          <w:footerReference r:id="rId7" w:type="default"/>
          <w:pgSz w:w="16821" w:h="11922" w:orient="landscape"/>
          <w:pgMar w:top="1417" w:right="1417" w:bottom="1417" w:left="1417" w:header="0" w:footer="618" w:gutter="0"/>
          <w:pgNumType w:fmt="decimal"/>
          <w:cols w:equalWidth="0" w:num="1">
            <w:col w:w="15171"/>
          </w:cols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4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2927350</wp:posOffset>
                </wp:positionH>
                <wp:positionV relativeFrom="page">
                  <wp:posOffset>1276985</wp:posOffset>
                </wp:positionV>
                <wp:extent cx="469900" cy="1143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0.5pt;margin-top:100.55pt;height:0.9pt;width:37pt;mso-position-horizontal-relative:page;mso-position-vertical-relative:page;z-index:251659264;mso-width-relative:page;mso-height-relative:page;" fillcolor="#000000" filled="t" stroked="f" coordsize="21600,21600" o:allowincell="f" o:gfxdata="UEsDBAoAAAAAAIdO4kAAAAAAAAAAAAAAAAAEAAAAZHJzL1BLAwQUAAAACACHTuJATopWENoAAAAL&#10;AQAADwAAAGRycy9kb3ducmV2LnhtbE2PzU7DMBCE70i8g7WVuFHboanaNE6lInFEooUDvTnxkkSN&#10;18F2f+DpcU/0uLOjmW/K9cUO7IQ+9I4UyKkAhtQ401Or4OP95XEBLERNRg+OUMEPBlhX93elLow7&#10;0xZPu9iyFEKh0Aq6GMeC89B0aHWYuhEp/b6ctzqm07fceH1O4XbgmRBzbnVPqaHTIz532Bx2R6tg&#10;s1xsvt9m9Pq7rfe4/6wPeeaFUg8TKVbAIl7ivxmu+AkdqsRUuyOZwAYFs7lMW6KCTEgJLDnypzwp&#10;9VXJlsCrkt9uqP4AUEsDBBQAAAAIAIdO4kC8YrvJsAEAAF0DAAAOAAAAZHJzL2Uyb0RvYy54bWyt&#10;U81u2zAMvg/oOwi6L7KzoliNOD0saC/DVqDbAyiybAvQH0glTp5mwG57iD3OsNcYJWfp2l56mA8y&#10;KZIf+X20VzcHZ9leA5rgW14vKs60V6Ezfmj51y+3b99zhkn6TtrgdcuPGvnN+uLNaoqNXoYx2E4D&#10;IxCPzRRbPqYUGyFQjdpJXISoPQX7AE4mcmEQHciJ0J0Vy6q6ElOALkJQGpFuN3OQnxDhNYCh743S&#10;m6B2Tvs0o4K2MhElHE1Evi7T9r1W6XPfo07MtpyYpnJSE7K3+RTrlWwGkHE06jSCfM0Izzg5aTw1&#10;PUNtZJJsB+YFlDMKAoY+LVRwYiZSFCEWdfVMm4dRRl24kNQYz6Lj/4NVn/b3wEzX8iVnXjpa+O9v&#10;P379/M6WWZspYkMpD/EeTh6SmYkeenD5TRTYoeh5POupD4kpury8ur6uSGlFobq+fFfkFo+1ETDd&#10;6eBYNloOtK0iotx/xET9KPVvSm6FwZru1lhbHBi2HyywvcybLU8emEqepFmfk33IZXM434jMa2aS&#10;rW3ojqTCLoIZRhqkLkg5QqoXzNMXktf6r1+QHv+K9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ilYQ2gAAAAsBAAAPAAAAAAAAAAEAIAAAACIAAABkcnMvZG93bnJldi54bWxQSwECFAAUAAAACACH&#10;TuJAvGK7ybABAABdAwAADgAAAAAAAAABACAAAAApAQAAZHJzL2Uyb0RvYy54bWxQSwUGAAAAAAYA&#10;BgBZAQAASwUAAAAA&#10;">
                <v:path/>
                <v:fill on="t" focussize="0,0"/>
                <v:stroke on="f"/>
                <v:imagedata o:title=""/>
                <o:lock v:ext="edi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3828415</wp:posOffset>
                </wp:positionH>
                <wp:positionV relativeFrom="page">
                  <wp:posOffset>1276985</wp:posOffset>
                </wp:positionV>
                <wp:extent cx="375285" cy="1143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1.45pt;margin-top:100.55pt;height:0.9pt;width:29.55pt;mso-position-horizontal-relative:page;mso-position-vertical-relative:page;z-index:251660288;mso-width-relative:page;mso-height-relative:page;" fillcolor="#000000" filled="t" stroked="f" coordsize="21600,21600" o:allowincell="f" o:gfxdata="UEsDBAoAAAAAAIdO4kAAAAAAAAAAAAAAAAAEAAAAZHJzL1BLAwQUAAAACACHTuJAIbFy+NgAAAAL&#10;AQAADwAAAGRycy9kb3ducmV2LnhtbE2PzU7DMBCE70i8g7WVuFE7EURtiFOpSByRaOFAb068TaLG&#10;62C7P/D0bE9w3JlPszPV6uJGccIQB08asrkCgdR6O1Cn4eP95X4BIiZD1oyeUMM3RljVtzeVKa0/&#10;0wZP29QJDqFYGg19SlMpZWx7dCbO/YTE3t4HZxKfoZM2mDOHu1HmShXSmYH4Q28mfO6xPWyPTsN6&#10;uVh/vT3Q68+m2eHuszk85kFpfTfL1BOIhJf0B8O1PleHmjs1/kg2ilFDofIloxpylWUgmCiKnNc1&#10;V4UtWVfy/4b6F1BLAwQUAAAACACHTuJADzIOhbEBAABdAwAADgAAAGRycy9lMm9Eb2MueG1srVNL&#10;btswEN0X6B0I7mtZTtMGguUsYqSbog2Q5AA0RUoE+MMMbdmnKdBdD5HjBL1GhpTrtOkmi2hBzXCG&#10;b+a9IZeXe2fZTgGa4Ftez+acKS9DZ3zf8vu76w8XnGESvhM2eNXyg0J+uXr/bjnGRi3CEGyngBGI&#10;x2aMLR9Sik1VoRyUEzgLUXkK6gBOJHKhrzoQI6E7Wy3m80/VGKCLEKRCpN31FORHRHgNYNDaSLUO&#10;cuuUTxMqKCsSUcLBROSr0q3WSqbvWqNKzLacmKayUhGyN3mtVkvR9CDiYOSxBfGaFl5wcsJ4KnqC&#10;Wosk2BbMf1DOSAgYdJrJ4KqJSFGEWNTzF9rcDiKqwoWkxngSHd8OVn7b3QAzHd0EzrxwNPDfP349&#10;PvxkddZmjNhQym28gaOHZGaiew0u/4kC2xc9Dyc91T4xSZtnn88XF+ecSQrV9cezInf1fDYCpi8q&#10;OJaNlgNNq4godl8xUT1K/ZOSS2Gwprs21hYH+s2VBbYTebLlyw3TkX/SrM/JPuRjUzjvVJnXxCRb&#10;m9AdSIVtBNMP1EihXnJI9YJ5vCF5rH/7Ben5Vaye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CGx&#10;cvjYAAAACwEAAA8AAAAAAAAAAQAgAAAAIgAAAGRycy9kb3ducmV2LnhtbFBLAQIUABQAAAAIAIdO&#10;4kAPMg6FsQEAAF0DAAAOAAAAAAAAAAEAIAAAACcBAABkcnMvZTJvRG9jLnhtbFBLBQYAAAAABgAG&#10;AFkBAABKBQAAAAA=&#10;">
                <v:path/>
                <v:fill on="t" focussize="0,0"/>
                <v:stroke on="f"/>
                <v:imagedata o:title=""/>
                <o:lock v:ext="edit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3" w:line="222" w:lineRule="auto"/>
        <w:ind w:left="2869"/>
        <w:rPr>
          <w:rFonts w:ascii="宋体" w:hAnsi="宋体" w:eastAsia="宋体" w:cs="宋体"/>
          <w:sz w:val="35"/>
          <w:szCs w:val="35"/>
        </w:rPr>
      </w:pPr>
      <w:r>
        <w:rPr>
          <w:rFonts w:hint="eastAsia" w:ascii="宋体" w:hAnsi="宋体" w:eastAsia="宋体" w:cs="宋体"/>
          <w:spacing w:val="-4"/>
          <w:sz w:val="35"/>
          <w:szCs w:val="35"/>
          <w:lang w:eastAsia="zh-CN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  <w:t>邵阳市</w:t>
      </w:r>
      <w:r>
        <w:rPr>
          <w:rFonts w:ascii="宋体" w:hAnsi="宋体" w:eastAsia="宋体" w:cs="宋体"/>
          <w:spacing w:val="-4"/>
          <w:sz w:val="35"/>
          <w:szCs w:val="35"/>
        </w:rPr>
        <w:t xml:space="preserve">    </w:t>
      </w:r>
      <w:r>
        <w:rPr>
          <w:rFonts w:ascii="宋体" w:hAnsi="宋体" w:eastAsia="宋体" w:cs="宋体"/>
          <w:spacing w:val="-4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  <w:t>年第</w:t>
      </w:r>
      <w:r>
        <w:rPr>
          <w:rFonts w:ascii="宋体" w:hAnsi="宋体" w:eastAsia="宋体" w:cs="宋体"/>
          <w:spacing w:val="-4"/>
          <w:sz w:val="35"/>
          <w:szCs w:val="35"/>
        </w:rPr>
        <w:t xml:space="preserve"> </w:t>
      </w:r>
      <w:r>
        <w:rPr>
          <w:rFonts w:hint="eastAsia" w:ascii="宋体" w:hAnsi="宋体" w:eastAsia="宋体" w:cs="宋体"/>
          <w:spacing w:val="-4"/>
          <w:sz w:val="35"/>
          <w:szCs w:val="35"/>
          <w:lang w:eastAsia="zh-CN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次公路施工企业信用评价表 </w:t>
      </w:r>
      <w:r>
        <w:rPr>
          <w:rFonts w:ascii="宋体" w:hAnsi="宋体" w:eastAsia="宋体" w:cs="宋体"/>
          <w:spacing w:val="-2"/>
          <w:sz w:val="35"/>
          <w:szCs w:val="35"/>
        </w:rPr>
        <w:t xml:space="preserve">        </w:t>
      </w:r>
      <w:r>
        <w:rPr>
          <w:rFonts w:ascii="宋体" w:hAnsi="宋体" w:eastAsia="宋体" w:cs="宋体"/>
          <w:spacing w:val="-2"/>
          <w:position w:val="-2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  <w:t>表4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" w:lineRule="exact"/>
      </w:pPr>
    </w:p>
    <w:tbl>
      <w:tblPr>
        <w:tblStyle w:val="6"/>
        <w:tblW w:w="1409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039"/>
        <w:gridCol w:w="709"/>
        <w:gridCol w:w="709"/>
        <w:gridCol w:w="850"/>
        <w:gridCol w:w="839"/>
        <w:gridCol w:w="1129"/>
        <w:gridCol w:w="1269"/>
        <w:gridCol w:w="560"/>
        <w:gridCol w:w="270"/>
        <w:gridCol w:w="560"/>
        <w:gridCol w:w="560"/>
        <w:gridCol w:w="859"/>
        <w:gridCol w:w="830"/>
        <w:gridCol w:w="859"/>
        <w:gridCol w:w="569"/>
        <w:gridCol w:w="700"/>
        <w:gridCol w:w="777"/>
        <w:gridCol w:w="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5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0" w:line="217" w:lineRule="auto"/>
              <w:ind w:left="58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4" w:lineRule="auto"/>
              <w:ind w:left="139" w:right="156" w:firstLine="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施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业名称</w:t>
            </w:r>
          </w:p>
        </w:tc>
        <w:tc>
          <w:tcPr>
            <w:tcW w:w="70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4" w:lineRule="auto"/>
              <w:ind w:left="100" w:right="10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组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机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代码</w:t>
            </w:r>
          </w:p>
        </w:tc>
        <w:tc>
          <w:tcPr>
            <w:tcW w:w="70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7" w:lineRule="auto"/>
              <w:ind w:left="101" w:right="8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资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质</w:t>
            </w:r>
          </w:p>
        </w:tc>
        <w:tc>
          <w:tcPr>
            <w:tcW w:w="8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2" w:line="231" w:lineRule="auto"/>
              <w:ind w:left="172" w:right="14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建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及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同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段</w:t>
            </w:r>
          </w:p>
        </w:tc>
        <w:tc>
          <w:tcPr>
            <w:tcW w:w="8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5" w:lineRule="auto"/>
              <w:ind w:left="172" w:right="16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工程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内容</w:t>
            </w:r>
          </w:p>
        </w:tc>
        <w:tc>
          <w:tcPr>
            <w:tcW w:w="112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8" w:lineRule="auto"/>
              <w:ind w:left="19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评价次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19" w:lineRule="auto"/>
              <w:ind w:left="19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数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及周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20" w:lineRule="auto"/>
              <w:ind w:left="43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期</w:t>
            </w:r>
          </w:p>
        </w:tc>
        <w:tc>
          <w:tcPr>
            <w:tcW w:w="126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2" w:lineRule="auto"/>
              <w:ind w:left="263" w:right="141" w:hanging="11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工程量完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情况</w:t>
            </w:r>
          </w:p>
        </w:tc>
        <w:tc>
          <w:tcPr>
            <w:tcW w:w="139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07" w:lineRule="auto"/>
              <w:ind w:left="445" w:right="201" w:hanging="24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投标行为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价</w:t>
            </w:r>
          </w:p>
        </w:tc>
        <w:tc>
          <w:tcPr>
            <w:tcW w:w="310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7" w:line="218" w:lineRule="auto"/>
              <w:ind w:left="82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履约行为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评价</w:t>
            </w:r>
          </w:p>
        </w:tc>
        <w:tc>
          <w:tcPr>
            <w:tcW w:w="12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199" w:lineRule="auto"/>
              <w:ind w:left="387" w:right="138" w:hanging="24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其他行为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价</w:t>
            </w:r>
          </w:p>
        </w:tc>
        <w:tc>
          <w:tcPr>
            <w:tcW w:w="777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188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扣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18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依据</w:t>
            </w:r>
          </w:p>
        </w:tc>
        <w:tc>
          <w:tcPr>
            <w:tcW w:w="462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17" w:lineRule="auto"/>
              <w:ind w:left="58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备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545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26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56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16" w:lineRule="auto"/>
              <w:ind w:left="30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个数</w:t>
            </w:r>
          </w:p>
        </w:tc>
        <w:tc>
          <w:tcPr>
            <w:tcW w:w="83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07" w:lineRule="auto"/>
              <w:ind w:left="165" w:right="15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市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汇总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复核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分</w:t>
            </w:r>
          </w:p>
        </w:tc>
        <w:tc>
          <w:tcPr>
            <w:tcW w:w="56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16" w:lineRule="auto"/>
              <w:ind w:left="30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个数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13" w:lineRule="auto"/>
              <w:ind w:left="185" w:right="16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市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汇总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复核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分</w:t>
            </w:r>
          </w:p>
        </w:tc>
        <w:tc>
          <w:tcPr>
            <w:tcW w:w="8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09" w:lineRule="auto"/>
              <w:ind w:left="176" w:right="133" w:firstLine="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评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权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系数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14" w:lineRule="auto"/>
              <w:ind w:left="9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1" w:lineRule="auto"/>
              <w:ind w:left="9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199" w:lineRule="auto"/>
              <w:ind w:left="9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权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7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得分</w:t>
            </w:r>
          </w:p>
        </w:tc>
        <w:tc>
          <w:tcPr>
            <w:tcW w:w="56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line="216" w:lineRule="auto"/>
              <w:ind w:left="30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个数</w:t>
            </w: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6" w:line="232" w:lineRule="auto"/>
              <w:ind w:left="168" w:right="1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市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分</w:t>
            </w:r>
          </w:p>
        </w:tc>
        <w:tc>
          <w:tcPr>
            <w:tcW w:w="777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462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4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0" w:lineRule="auto"/>
              <w:ind w:left="17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甲项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22" w:lineRule="auto"/>
              <w:ind w:left="17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目**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17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合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21" w:lineRule="auto"/>
              <w:ind w:left="29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段</w:t>
            </w:r>
          </w:p>
        </w:tc>
        <w:tc>
          <w:tcPr>
            <w:tcW w:w="8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7" w:line="219" w:lineRule="auto"/>
              <w:ind w:left="25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第I次</w:t>
            </w: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87" w:lineRule="auto"/>
              <w:ind w:left="21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87" w:lineRule="auto"/>
              <w:ind w:left="21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4" w:line="217" w:lineRule="auto"/>
              <w:ind w:left="18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注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②</w:t>
            </w:r>
          </w:p>
        </w:tc>
        <w:tc>
          <w:tcPr>
            <w:tcW w:w="8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4" w:line="217" w:lineRule="auto"/>
              <w:ind w:left="19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注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③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4" w:line="217" w:lineRule="auto"/>
              <w:ind w:left="9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注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④</w:t>
            </w:r>
          </w:p>
        </w:tc>
        <w:tc>
          <w:tcPr>
            <w:tcW w:w="56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87" w:lineRule="auto"/>
              <w:ind w:left="21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4" w:line="217" w:lineRule="auto"/>
              <w:ind w:left="16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注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⑥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4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430" w:lineRule="exact"/>
              <w:ind w:left="19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14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2"/>
                <w:position w:val="14"/>
                <w:sz w:val="24"/>
                <w:szCs w:val="24"/>
              </w:rPr>
              <w:t>Ⅱ次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9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Ⅲ次</w:t>
            </w: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3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5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4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3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5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4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7" w:line="219" w:lineRule="auto"/>
              <w:ind w:left="31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全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3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217" w:lineRule="auto"/>
              <w:ind w:left="16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注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①</w:t>
            </w:r>
          </w:p>
        </w:tc>
        <w:tc>
          <w:tcPr>
            <w:tcW w:w="56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217" w:lineRule="auto"/>
              <w:ind w:left="9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注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⑤</w:t>
            </w:r>
          </w:p>
        </w:tc>
        <w:tc>
          <w:tcPr>
            <w:tcW w:w="5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217" w:lineRule="auto"/>
              <w:ind w:left="16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注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⑦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4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...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3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56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4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408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219" w:lineRule="auto"/>
              <w:ind w:left="143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倒权重计分</w:t>
            </w:r>
          </w:p>
        </w:tc>
        <w:tc>
          <w:tcPr>
            <w:tcW w:w="139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310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4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408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20" w:lineRule="auto"/>
              <w:ind w:left="149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合评分X</w:t>
            </w:r>
          </w:p>
        </w:tc>
        <w:tc>
          <w:tcPr>
            <w:tcW w:w="5767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4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4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408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219" w:lineRule="auto"/>
              <w:ind w:left="155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信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用等级</w:t>
            </w:r>
          </w:p>
        </w:tc>
        <w:tc>
          <w:tcPr>
            <w:tcW w:w="5767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4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</w:trPr>
        <w:tc>
          <w:tcPr>
            <w:tcW w:w="7919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219" w:lineRule="auto"/>
              <w:ind w:left="23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市级交通行业发展机构初审意见：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5" w:lineRule="auto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642" w:lineRule="exact"/>
              <w:ind w:left="641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position w:val="31"/>
                <w:sz w:val="24"/>
                <w:szCs w:val="24"/>
              </w:rPr>
              <w:t>(盖章)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623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日 期 ：</w:t>
            </w:r>
          </w:p>
        </w:tc>
        <w:tc>
          <w:tcPr>
            <w:tcW w:w="6176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19" w:lineRule="auto"/>
              <w:ind w:left="11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市交通运输局审定意见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3" w:lineRule="auto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632" w:lineRule="exact"/>
              <w:ind w:left="514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position w:val="30"/>
                <w:sz w:val="24"/>
                <w:szCs w:val="24"/>
              </w:rPr>
              <w:t>(盖章)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496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日 期 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219" w:lineRule="auto"/>
        <w:ind w:left="76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注：此表由市级交通行业发展机构</w:t>
      </w:r>
      <w:r>
        <w:rPr>
          <w:rFonts w:ascii="宋体" w:hAnsi="宋体" w:eastAsia="宋体" w:cs="宋体"/>
          <w:sz w:val="24"/>
          <w:szCs w:val="24"/>
        </w:rPr>
        <w:t>初审单位组织填写，填表备注同表2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ectPr>
          <w:footerReference r:id="rId8" w:type="default"/>
          <w:pgSz w:w="16821" w:h="11922" w:orient="landscape"/>
          <w:pgMar w:top="1417" w:right="1417" w:bottom="1417" w:left="1417" w:header="0" w:footer="822" w:gutter="0"/>
          <w:pgNumType w:fmt="decimal"/>
          <w:cols w:space="0" w:num="1"/>
          <w:rtlGutter w:val="0"/>
          <w:docGrid w:linePitch="0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43" w:lineRule="exact"/>
      <w:jc w:val="right"/>
      <w:rPr>
        <w:rFonts w:ascii="宋体" w:hAnsi="宋体" w:eastAsia="宋体" w:cs="宋体"/>
        <w:sz w:val="33"/>
        <w:szCs w:val="33"/>
      </w:rPr>
    </w:pPr>
    <w:r>
      <w:rPr>
        <w:sz w:val="3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28" w:lineRule="exact"/>
      <w:ind w:left="604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70" w:lineRule="exact"/>
      <w:ind w:right="635"/>
      <w:jc w:val="right"/>
      <w:rPr>
        <w:rFonts w:ascii="宋体" w:hAnsi="宋体" w:eastAsia="宋体" w:cs="宋体"/>
        <w:sz w:val="35"/>
        <w:szCs w:val="35"/>
      </w:rPr>
    </w:pPr>
    <w:r>
      <w:rPr>
        <w:sz w:val="35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4" w:lineRule="exact"/>
      <w:ind w:left="63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3D53358F"/>
    <w:rsid w:val="3D53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0"/>
    <w:pPr>
      <w:ind w:firstLine="200" w:firstLineChars="200"/>
    </w:pPr>
    <w:rPr>
      <w:rFonts w:ascii="Calibri" w:hAnsi="Calibri" w:cs="宋体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2022-12-01T02:48:00Z</dcterms:created>
  <dc:creator>旧时光·不见旧人</dc:creator>
  <cp:lastModifiedBy>旧时光·不见旧人</cp:lastModifiedBy>
  <dcterms:modified xsi:type="dcterms:W3CDTF">2022-12-01T02:48:53Z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3653AEDC88FE479DA043E647CC77128D</vt:lpwstr>
  </property>
</Properties>
</file>