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EBD5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4A54F788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文化旅游广电体育局政府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信息公开申请表</w:t>
      </w:r>
    </w:p>
    <w:p w14:paraId="51C16292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5CC9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3AC2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C11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5284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9D0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5076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6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2B9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3EB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FD6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976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FF1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501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8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431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090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370E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C4F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B05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A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5B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CB1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A14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5D5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33FB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9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96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08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60E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4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0A61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78AB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CE9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A83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5E81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E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56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245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1FE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0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485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3BE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73A7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07C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125D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6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27E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24D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0D36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499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00C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E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D8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3E4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4AF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0FC9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6B1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796E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44F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B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DF4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6D14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279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6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75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4E11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23D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2332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DD0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1284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1277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43B4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515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F77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3AC7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2625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22D0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TRhZWJhNWYyZTM3YmM3NGExYjMzNTBjNTU1ZTkifQ=="/>
  </w:docVars>
  <w:rsids>
    <w:rsidRoot w:val="F6DEF3BD"/>
    <w:rsid w:val="69FE5776"/>
    <w:rsid w:val="F6DEF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1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2026-01-09T16:27:00Z</dcterms:created>
  <dc:creator>月亮不睡觉觉</dc:creator>
  <cp:lastModifiedBy>切</cp:lastModifiedBy>
  <dcterms:modified xsi:type="dcterms:W3CDTF">2026-01-13T02:22:26Z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BEF78FB11A2A48DEB9C2BF6570DA1811_13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