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D2A87">
      <w:pPr>
        <w:pStyle w:val="55"/>
        <w:numPr>
          <w:ilvl w:val="3"/>
          <w:numId w:val="0"/>
        </w:numPr>
        <w:tabs>
          <w:tab w:val="left" w:pos="5700"/>
          <w:tab w:val="center" w:pos="6979"/>
        </w:tabs>
        <w:spacing w:before="120" w:beforeLines="50" w:after="120" w:afterLines="50"/>
        <w:rPr>
          <w:rFonts w:ascii="仿宋" w:hAnsi="仿宋" w:eastAsia="仿宋" w:cs="仿宋"/>
        </w:rPr>
      </w:pPr>
      <w:bookmarkStart w:id="0" w:name="_Toc17863"/>
      <w:r>
        <w:rPr>
          <w:rFonts w:hint="eastAsia" w:ascii="仿宋" w:hAnsi="仿宋" w:eastAsia="仿宋" w:cs="仿宋"/>
        </w:rPr>
        <w:t>项目绩效目标表</w:t>
      </w:r>
      <w:bookmarkEnd w:id="0"/>
    </w:p>
    <w:p w14:paraId="70CE97B8">
      <w:pPr>
        <w:pStyle w:val="55"/>
        <w:numPr>
          <w:ilvl w:val="3"/>
          <w:numId w:val="0"/>
        </w:numPr>
        <w:spacing w:before="120" w:beforeLines="50" w:after="120" w:afterLines="50"/>
        <w:jc w:val="left"/>
        <w:rPr>
          <w:rFonts w:ascii="仿宋" w:hAnsi="仿宋" w:eastAsia="仿宋"/>
          <w:b w:val="0"/>
          <w:bCs/>
          <w:sz w:val="22"/>
          <w:szCs w:val="22"/>
        </w:rPr>
      </w:pPr>
      <w:r>
        <w:rPr>
          <w:rFonts w:hint="eastAsia" w:ascii="仿宋" w:hAnsi="仿宋" w:eastAsia="仿宋"/>
          <w:sz w:val="22"/>
          <w:szCs w:val="22"/>
        </w:rPr>
        <w:t>项目填报单位：</w:t>
      </w:r>
      <w:r>
        <w:rPr>
          <w:rFonts w:hint="eastAsia" w:ascii="仿宋" w:hAnsi="仿宋" w:eastAsia="仿宋"/>
          <w:b w:val="0"/>
          <w:bCs/>
          <w:sz w:val="22"/>
          <w:szCs w:val="22"/>
        </w:rPr>
        <w:t>邵东新区开发建设投资有限责任公司</w:t>
      </w:r>
    </w:p>
    <w:tbl>
      <w:tblPr>
        <w:tblStyle w:val="33"/>
        <w:tblW w:w="50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6"/>
        <w:gridCol w:w="1955"/>
        <w:gridCol w:w="1109"/>
        <w:gridCol w:w="1452"/>
        <w:gridCol w:w="1045"/>
        <w:gridCol w:w="1565"/>
      </w:tblGrid>
      <w:tr w14:paraId="42A4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765" w:type="pct"/>
            <w:vAlign w:val="center"/>
          </w:tcPr>
          <w:p w14:paraId="2A861436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项目名称</w:t>
            </w:r>
          </w:p>
        </w:tc>
        <w:tc>
          <w:tcPr>
            <w:tcW w:w="4235" w:type="pct"/>
            <w:gridSpan w:val="5"/>
            <w:vAlign w:val="center"/>
          </w:tcPr>
          <w:p w14:paraId="1B4494D7">
            <w:pPr>
              <w:widowControl/>
              <w:ind w:firstLine="440"/>
              <w:jc w:val="center"/>
              <w:rPr>
                <w:rFonts w:ascii="仿宋" w:hAnsi="仿宋"/>
                <w:sz w:val="20"/>
                <w:szCs w:val="20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2"/>
                <w:lang w:bidi="ar"/>
              </w:rPr>
              <w:t>邵东市房产局公租房项目</w:t>
            </w:r>
          </w:p>
        </w:tc>
      </w:tr>
      <w:tr w14:paraId="26208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765" w:type="pct"/>
            <w:vAlign w:val="center"/>
          </w:tcPr>
          <w:p w14:paraId="6A39CFB5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主管部门</w:t>
            </w:r>
          </w:p>
        </w:tc>
        <w:tc>
          <w:tcPr>
            <w:tcW w:w="4235" w:type="pct"/>
            <w:gridSpan w:val="5"/>
            <w:vAlign w:val="center"/>
          </w:tcPr>
          <w:p w14:paraId="72865398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湖南邵东</w:t>
            </w:r>
            <w:bookmarkStart w:id="1" w:name="_GoBack"/>
            <w:bookmarkEnd w:id="1"/>
            <w:r>
              <w:rPr>
                <w:rFonts w:hint="eastAsia" w:ascii="仿宋" w:hAnsi="仿宋"/>
                <w:szCs w:val="20"/>
              </w:rPr>
              <w:t>经济开区管理委员会</w:t>
            </w:r>
          </w:p>
        </w:tc>
      </w:tr>
      <w:tr w14:paraId="20ED7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765" w:type="pct"/>
            <w:vAlign w:val="center"/>
          </w:tcPr>
          <w:p w14:paraId="0C0A634C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项目实施单位</w:t>
            </w:r>
          </w:p>
        </w:tc>
        <w:tc>
          <w:tcPr>
            <w:tcW w:w="1162" w:type="pct"/>
            <w:vAlign w:val="center"/>
          </w:tcPr>
          <w:p w14:paraId="7560FC27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bCs/>
                <w:sz w:val="22"/>
                <w:szCs w:val="22"/>
              </w:rPr>
              <w:t>邵东新区开发建设投资有限责任公司</w:t>
            </w:r>
          </w:p>
        </w:tc>
        <w:tc>
          <w:tcPr>
            <w:tcW w:w="659" w:type="pct"/>
            <w:vAlign w:val="center"/>
          </w:tcPr>
          <w:p w14:paraId="783B4967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项目负责人</w:t>
            </w:r>
          </w:p>
        </w:tc>
        <w:tc>
          <w:tcPr>
            <w:tcW w:w="863" w:type="pct"/>
            <w:vAlign w:val="center"/>
          </w:tcPr>
          <w:p w14:paraId="7CD39659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71FBAA59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联系电话</w:t>
            </w:r>
          </w:p>
        </w:tc>
        <w:tc>
          <w:tcPr>
            <w:tcW w:w="930" w:type="pct"/>
            <w:vAlign w:val="center"/>
          </w:tcPr>
          <w:p w14:paraId="2FF038EF">
            <w:pPr>
              <w:pStyle w:val="56"/>
              <w:rPr>
                <w:rFonts w:ascii="仿宋" w:hAnsi="仿宋"/>
                <w:szCs w:val="20"/>
              </w:rPr>
            </w:pPr>
          </w:p>
        </w:tc>
      </w:tr>
      <w:tr w14:paraId="7135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765" w:type="pct"/>
            <w:vMerge w:val="restart"/>
            <w:vAlign w:val="center"/>
          </w:tcPr>
          <w:p w14:paraId="4B605F78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项目资金</w:t>
            </w:r>
          </w:p>
          <w:p w14:paraId="2FAB334F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（</w:t>
            </w:r>
            <w:r>
              <w:rPr>
                <w:rFonts w:ascii="仿宋" w:hAnsi="仿宋"/>
                <w:szCs w:val="20"/>
              </w:rPr>
              <w:t>万元</w:t>
            </w:r>
            <w:r>
              <w:rPr>
                <w:rFonts w:hint="eastAsia" w:ascii="仿宋" w:hAnsi="仿宋"/>
                <w:szCs w:val="20"/>
              </w:rPr>
              <w:t>）</w:t>
            </w:r>
          </w:p>
        </w:tc>
        <w:tc>
          <w:tcPr>
            <w:tcW w:w="4235" w:type="pct"/>
            <w:gridSpan w:val="5"/>
            <w:vAlign w:val="center"/>
          </w:tcPr>
          <w:p w14:paraId="3CB7FAF2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资金总额：</w:t>
            </w:r>
            <w:r>
              <w:rPr>
                <w:rFonts w:hint="eastAsia" w:ascii="仿宋" w:hAnsi="仿宋" w:cs="楷体"/>
                <w:kern w:val="0"/>
                <w:szCs w:val="30"/>
              </w:rPr>
              <w:t>15,100.00</w:t>
            </w:r>
            <w:r>
              <w:rPr>
                <w:rFonts w:ascii="仿宋" w:hAnsi="仿宋"/>
                <w:szCs w:val="20"/>
              </w:rPr>
              <w:t>万元</w:t>
            </w:r>
          </w:p>
        </w:tc>
      </w:tr>
      <w:tr w14:paraId="614B5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765" w:type="pct"/>
            <w:vMerge w:val="continue"/>
            <w:vAlign w:val="center"/>
          </w:tcPr>
          <w:p w14:paraId="79F4C63E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4235" w:type="pct"/>
            <w:gridSpan w:val="5"/>
            <w:vAlign w:val="center"/>
          </w:tcPr>
          <w:p w14:paraId="73D479BB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一、政府专项债券资金：</w:t>
            </w:r>
            <w:r>
              <w:rPr>
                <w:rFonts w:hint="eastAsia" w:ascii="仿宋" w:hAnsi="仿宋"/>
                <w:szCs w:val="20"/>
              </w:rPr>
              <w:t>7</w:t>
            </w:r>
            <w:r>
              <w:rPr>
                <w:rFonts w:ascii="仿宋" w:hAnsi="仿宋"/>
                <w:szCs w:val="20"/>
              </w:rPr>
              <w:t>5</w:t>
            </w:r>
            <w:r>
              <w:rPr>
                <w:rFonts w:hint="eastAsia" w:ascii="仿宋" w:hAnsi="仿宋"/>
                <w:szCs w:val="20"/>
              </w:rPr>
              <w:t>00.00</w:t>
            </w:r>
            <w:r>
              <w:rPr>
                <w:rFonts w:ascii="仿宋" w:hAnsi="仿宋"/>
                <w:szCs w:val="20"/>
              </w:rPr>
              <w:t>万元</w:t>
            </w:r>
          </w:p>
        </w:tc>
      </w:tr>
      <w:tr w14:paraId="000E8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765" w:type="pct"/>
            <w:vMerge w:val="continue"/>
            <w:vAlign w:val="center"/>
          </w:tcPr>
          <w:p w14:paraId="292D4637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4235" w:type="pct"/>
            <w:gridSpan w:val="5"/>
            <w:vAlign w:val="center"/>
          </w:tcPr>
          <w:p w14:paraId="2037C25F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二、其他资金：76</w:t>
            </w:r>
            <w:r>
              <w:rPr>
                <w:rFonts w:hint="eastAsia" w:ascii="仿宋" w:hAnsi="仿宋"/>
                <w:szCs w:val="20"/>
              </w:rPr>
              <w:t>00.00</w:t>
            </w:r>
            <w:r>
              <w:rPr>
                <w:rFonts w:ascii="仿宋" w:hAnsi="仿宋"/>
                <w:szCs w:val="20"/>
              </w:rPr>
              <w:t>万元</w:t>
            </w:r>
          </w:p>
        </w:tc>
      </w:tr>
      <w:tr w14:paraId="60C3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765" w:type="pct"/>
            <w:vMerge w:val="restart"/>
            <w:vAlign w:val="center"/>
          </w:tcPr>
          <w:p w14:paraId="6AA8AA7B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项目实施进度计划</w:t>
            </w:r>
          </w:p>
        </w:tc>
        <w:tc>
          <w:tcPr>
            <w:tcW w:w="2684" w:type="pct"/>
            <w:gridSpan w:val="3"/>
            <w:vAlign w:val="center"/>
          </w:tcPr>
          <w:p w14:paraId="294B8731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开始时间</w:t>
            </w:r>
          </w:p>
        </w:tc>
        <w:tc>
          <w:tcPr>
            <w:tcW w:w="1551" w:type="pct"/>
            <w:gridSpan w:val="2"/>
            <w:vAlign w:val="center"/>
          </w:tcPr>
          <w:p w14:paraId="74ABBC40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完成时间</w:t>
            </w:r>
          </w:p>
        </w:tc>
      </w:tr>
      <w:tr w14:paraId="71B2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765" w:type="pct"/>
            <w:vMerge w:val="continue"/>
            <w:vAlign w:val="center"/>
          </w:tcPr>
          <w:p w14:paraId="6A67F2EF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2684" w:type="pct"/>
            <w:gridSpan w:val="3"/>
            <w:vAlign w:val="center"/>
          </w:tcPr>
          <w:p w14:paraId="582E358F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2021年10月</w:t>
            </w:r>
          </w:p>
        </w:tc>
        <w:tc>
          <w:tcPr>
            <w:tcW w:w="1551" w:type="pct"/>
            <w:gridSpan w:val="2"/>
            <w:vAlign w:val="center"/>
          </w:tcPr>
          <w:p w14:paraId="6F120E99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2022年9</w:t>
            </w:r>
            <w:r>
              <w:rPr>
                <w:rFonts w:hint="eastAsia" w:ascii="仿宋" w:hAnsi="仿宋"/>
                <w:szCs w:val="20"/>
              </w:rPr>
              <w:t>月</w:t>
            </w:r>
            <w:r>
              <w:rPr>
                <w:rFonts w:ascii="仿宋" w:hAnsi="仿宋"/>
                <w:szCs w:val="20"/>
              </w:rPr>
              <w:t>底</w:t>
            </w:r>
          </w:p>
        </w:tc>
      </w:tr>
      <w:tr w14:paraId="27DB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765" w:type="pct"/>
            <w:vMerge w:val="restart"/>
            <w:vAlign w:val="center"/>
          </w:tcPr>
          <w:p w14:paraId="20C03BD6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项目绩效目标</w:t>
            </w:r>
          </w:p>
        </w:tc>
        <w:tc>
          <w:tcPr>
            <w:tcW w:w="4235" w:type="pct"/>
            <w:gridSpan w:val="5"/>
            <w:vMerge w:val="restart"/>
            <w:vAlign w:val="center"/>
          </w:tcPr>
          <w:p w14:paraId="15F4EB87">
            <w:pPr>
              <w:ind w:firstLine="440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邵东市房产局公租房项目的主要建设内容为：住宅、物管用房、老年活动中心、架空车库等主体建设工程，以及道路、绿化、生态停车场、水电等配套性工程。</w:t>
            </w:r>
          </w:p>
          <w:p w14:paraId="4C607477">
            <w:pPr>
              <w:ind w:firstLine="440"/>
              <w:rPr>
                <w:rFonts w:ascii="仿宋" w:hAnsi="仿宋"/>
                <w:sz w:val="22"/>
              </w:rPr>
            </w:pPr>
            <w:r>
              <w:rPr>
                <w:rFonts w:hint="eastAsia" w:ascii="仿宋" w:hAnsi="仿宋"/>
                <w:sz w:val="22"/>
              </w:rPr>
              <w:t>项目规划总用地面积22098.50㎡（约33.15亩），总建筑面积65595.24 ㎡，其中计容建筑面积65176.08㎡，包括：住宅建筑面积52041.60㎡，物管用房建筑面积247.19㎡，老年活动中心建筑面积132.21㎡，架空车库建筑面积12782.08㎡；不计容建筑面积419.16㎡，包括：架空车道建筑面积419.16㎡。本项目共设置停车位520个，其中架空停车位367个，地面停车位153个。总户数864户</w:t>
            </w:r>
            <w:r>
              <w:rPr>
                <w:rFonts w:hint="eastAsia" w:ascii="仿宋" w:hAnsi="仿宋" w:cs="Times New Roman"/>
                <w:bCs/>
                <w:sz w:val="22"/>
              </w:rPr>
              <w:t>。</w:t>
            </w:r>
          </w:p>
        </w:tc>
      </w:tr>
      <w:tr w14:paraId="0F66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765" w:type="pct"/>
            <w:vMerge w:val="continue"/>
            <w:vAlign w:val="center"/>
          </w:tcPr>
          <w:p w14:paraId="412D71A9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4235" w:type="pct"/>
            <w:gridSpan w:val="5"/>
            <w:vMerge w:val="continue"/>
            <w:vAlign w:val="center"/>
          </w:tcPr>
          <w:p w14:paraId="0FA7ECF2">
            <w:pPr>
              <w:pStyle w:val="56"/>
              <w:rPr>
                <w:rFonts w:ascii="仿宋" w:hAnsi="仿宋"/>
                <w:szCs w:val="20"/>
              </w:rPr>
            </w:pPr>
          </w:p>
        </w:tc>
      </w:tr>
      <w:tr w14:paraId="4EC7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</w:trPr>
        <w:tc>
          <w:tcPr>
            <w:tcW w:w="765" w:type="pct"/>
            <w:vMerge w:val="restart"/>
            <w:vAlign w:val="center"/>
          </w:tcPr>
          <w:p w14:paraId="24E74D7F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项目绩效指标</w:t>
            </w:r>
          </w:p>
        </w:tc>
        <w:tc>
          <w:tcPr>
            <w:tcW w:w="1162" w:type="pct"/>
            <w:vAlign w:val="center"/>
          </w:tcPr>
          <w:p w14:paraId="7D7026D7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一级指标</w:t>
            </w:r>
          </w:p>
        </w:tc>
        <w:tc>
          <w:tcPr>
            <w:tcW w:w="659" w:type="pct"/>
            <w:vAlign w:val="center"/>
          </w:tcPr>
          <w:p w14:paraId="6C0F6903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二级指标</w:t>
            </w:r>
          </w:p>
        </w:tc>
        <w:tc>
          <w:tcPr>
            <w:tcW w:w="863" w:type="pct"/>
            <w:vAlign w:val="center"/>
          </w:tcPr>
          <w:p w14:paraId="1438AE77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三级指标</w:t>
            </w:r>
          </w:p>
        </w:tc>
        <w:tc>
          <w:tcPr>
            <w:tcW w:w="621" w:type="pct"/>
            <w:vAlign w:val="center"/>
          </w:tcPr>
          <w:p w14:paraId="4CF6CCFC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指标值及</w:t>
            </w:r>
          </w:p>
          <w:p w14:paraId="5B479ADA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单位</w:t>
            </w:r>
          </w:p>
        </w:tc>
        <w:tc>
          <w:tcPr>
            <w:tcW w:w="930" w:type="pct"/>
            <w:vAlign w:val="center"/>
          </w:tcPr>
          <w:p w14:paraId="05E37C96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绩效标准</w:t>
            </w:r>
          </w:p>
        </w:tc>
      </w:tr>
      <w:tr w14:paraId="3B5C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765" w:type="pct"/>
            <w:vMerge w:val="continue"/>
            <w:vAlign w:val="center"/>
          </w:tcPr>
          <w:p w14:paraId="1299C96D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1162" w:type="pct"/>
            <w:vMerge w:val="restart"/>
            <w:vAlign w:val="center"/>
          </w:tcPr>
          <w:p w14:paraId="61847189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产出指标</w:t>
            </w:r>
          </w:p>
        </w:tc>
        <w:tc>
          <w:tcPr>
            <w:tcW w:w="659" w:type="pct"/>
            <w:vMerge w:val="restart"/>
            <w:vAlign w:val="center"/>
          </w:tcPr>
          <w:p w14:paraId="666816C9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数量指标</w:t>
            </w:r>
          </w:p>
        </w:tc>
        <w:tc>
          <w:tcPr>
            <w:tcW w:w="863" w:type="pct"/>
            <w:vAlign w:val="center"/>
          </w:tcPr>
          <w:p w14:paraId="1C243918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住宅建筑</w:t>
            </w:r>
          </w:p>
        </w:tc>
        <w:tc>
          <w:tcPr>
            <w:tcW w:w="621" w:type="pct"/>
            <w:vAlign w:val="center"/>
          </w:tcPr>
          <w:p w14:paraId="05F7C058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平方米</w:t>
            </w:r>
          </w:p>
        </w:tc>
        <w:tc>
          <w:tcPr>
            <w:tcW w:w="930" w:type="pct"/>
            <w:vAlign w:val="center"/>
          </w:tcPr>
          <w:p w14:paraId="012A2594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52041.60</w:t>
            </w:r>
          </w:p>
        </w:tc>
      </w:tr>
      <w:tr w14:paraId="4ED17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765" w:type="pct"/>
            <w:vMerge w:val="continue"/>
            <w:vAlign w:val="center"/>
          </w:tcPr>
          <w:p w14:paraId="1288213F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6E8BADCD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659" w:type="pct"/>
            <w:vMerge w:val="continue"/>
            <w:vAlign w:val="center"/>
          </w:tcPr>
          <w:p w14:paraId="1951E172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863" w:type="pct"/>
            <w:vAlign w:val="center"/>
          </w:tcPr>
          <w:p w14:paraId="37A6CC70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物管用房</w:t>
            </w:r>
          </w:p>
        </w:tc>
        <w:tc>
          <w:tcPr>
            <w:tcW w:w="621" w:type="pct"/>
            <w:vAlign w:val="center"/>
          </w:tcPr>
          <w:p w14:paraId="01451B01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平方米</w:t>
            </w:r>
          </w:p>
        </w:tc>
        <w:tc>
          <w:tcPr>
            <w:tcW w:w="930" w:type="pct"/>
            <w:vAlign w:val="center"/>
          </w:tcPr>
          <w:p w14:paraId="0CBC529D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247.19</w:t>
            </w:r>
          </w:p>
        </w:tc>
      </w:tr>
      <w:tr w14:paraId="39119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765" w:type="pct"/>
            <w:vMerge w:val="continue"/>
            <w:vAlign w:val="center"/>
          </w:tcPr>
          <w:p w14:paraId="628FB131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7C9F4139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659" w:type="pct"/>
            <w:vMerge w:val="continue"/>
            <w:vAlign w:val="center"/>
          </w:tcPr>
          <w:p w14:paraId="6DA1799B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863" w:type="pct"/>
            <w:vAlign w:val="center"/>
          </w:tcPr>
          <w:p w14:paraId="136BD45C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老年活动中心</w:t>
            </w:r>
          </w:p>
        </w:tc>
        <w:tc>
          <w:tcPr>
            <w:tcW w:w="621" w:type="pct"/>
            <w:vAlign w:val="center"/>
          </w:tcPr>
          <w:p w14:paraId="66510FA3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平方米</w:t>
            </w:r>
          </w:p>
        </w:tc>
        <w:tc>
          <w:tcPr>
            <w:tcW w:w="930" w:type="pct"/>
            <w:vAlign w:val="center"/>
          </w:tcPr>
          <w:p w14:paraId="10756414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132.21</w:t>
            </w:r>
          </w:p>
        </w:tc>
      </w:tr>
      <w:tr w14:paraId="09BF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765" w:type="pct"/>
            <w:vMerge w:val="continue"/>
            <w:vAlign w:val="center"/>
          </w:tcPr>
          <w:p w14:paraId="59FA81FD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1651E3D8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659" w:type="pct"/>
            <w:vMerge w:val="continue"/>
            <w:vAlign w:val="center"/>
          </w:tcPr>
          <w:p w14:paraId="1BD9D896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863" w:type="pct"/>
            <w:vAlign w:val="center"/>
          </w:tcPr>
          <w:p w14:paraId="31239C4D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架空车库</w:t>
            </w:r>
          </w:p>
        </w:tc>
        <w:tc>
          <w:tcPr>
            <w:tcW w:w="621" w:type="pct"/>
            <w:vAlign w:val="center"/>
          </w:tcPr>
          <w:p w14:paraId="070360CC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平方米</w:t>
            </w:r>
          </w:p>
        </w:tc>
        <w:tc>
          <w:tcPr>
            <w:tcW w:w="930" w:type="pct"/>
            <w:vAlign w:val="center"/>
          </w:tcPr>
          <w:p w14:paraId="348FB1C4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12782.08</w:t>
            </w:r>
          </w:p>
        </w:tc>
      </w:tr>
      <w:tr w14:paraId="0AB2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765" w:type="pct"/>
            <w:vMerge w:val="continue"/>
            <w:vAlign w:val="center"/>
          </w:tcPr>
          <w:p w14:paraId="119A7E00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41D7DA17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60A8A98C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质量指标</w:t>
            </w:r>
          </w:p>
        </w:tc>
        <w:tc>
          <w:tcPr>
            <w:tcW w:w="863" w:type="pct"/>
            <w:vAlign w:val="center"/>
          </w:tcPr>
          <w:p w14:paraId="10AC561F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合格率</w:t>
            </w:r>
          </w:p>
        </w:tc>
        <w:tc>
          <w:tcPr>
            <w:tcW w:w="621" w:type="pct"/>
            <w:vAlign w:val="center"/>
          </w:tcPr>
          <w:p w14:paraId="1D05DCDE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≥95%</w:t>
            </w:r>
          </w:p>
        </w:tc>
        <w:tc>
          <w:tcPr>
            <w:tcW w:w="930" w:type="pct"/>
            <w:vAlign w:val="center"/>
          </w:tcPr>
          <w:p w14:paraId="663F5190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≥95%</w:t>
            </w:r>
          </w:p>
        </w:tc>
      </w:tr>
      <w:tr w14:paraId="571AA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765" w:type="pct"/>
            <w:vMerge w:val="continue"/>
            <w:vAlign w:val="center"/>
          </w:tcPr>
          <w:p w14:paraId="018A2FEB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1E34BCF3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2DEB2123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时效指标</w:t>
            </w:r>
          </w:p>
        </w:tc>
        <w:tc>
          <w:tcPr>
            <w:tcW w:w="863" w:type="pct"/>
            <w:vAlign w:val="center"/>
          </w:tcPr>
          <w:p w14:paraId="28BAE883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完工时间</w:t>
            </w:r>
          </w:p>
        </w:tc>
        <w:tc>
          <w:tcPr>
            <w:tcW w:w="621" w:type="pct"/>
            <w:vAlign w:val="center"/>
          </w:tcPr>
          <w:p w14:paraId="5BBD2032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年</w:t>
            </w:r>
          </w:p>
        </w:tc>
        <w:tc>
          <w:tcPr>
            <w:tcW w:w="930" w:type="pct"/>
            <w:vAlign w:val="center"/>
          </w:tcPr>
          <w:p w14:paraId="7E0208D0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1</w:t>
            </w:r>
          </w:p>
        </w:tc>
      </w:tr>
      <w:tr w14:paraId="6830B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765" w:type="pct"/>
            <w:vMerge w:val="continue"/>
            <w:vAlign w:val="center"/>
          </w:tcPr>
          <w:p w14:paraId="27F6CBC3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3C4E9819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75124797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成本指标</w:t>
            </w:r>
          </w:p>
        </w:tc>
        <w:tc>
          <w:tcPr>
            <w:tcW w:w="863" w:type="pct"/>
            <w:vAlign w:val="center"/>
          </w:tcPr>
          <w:p w14:paraId="166ACE49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万元</w:t>
            </w:r>
          </w:p>
        </w:tc>
        <w:tc>
          <w:tcPr>
            <w:tcW w:w="621" w:type="pct"/>
            <w:vAlign w:val="bottom"/>
          </w:tcPr>
          <w:p w14:paraId="50880E11">
            <w:pPr>
              <w:widowControl/>
              <w:spacing w:line="240" w:lineRule="auto"/>
              <w:ind w:firstLine="0" w:firstLineChars="0"/>
              <w:jc w:val="center"/>
              <w:textAlignment w:val="bottom"/>
              <w:rPr>
                <w:rFonts w:ascii="仿宋" w:hAnsi="仿宋"/>
                <w:sz w:val="20"/>
                <w:szCs w:val="20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15,100.00</w:t>
            </w:r>
          </w:p>
        </w:tc>
        <w:tc>
          <w:tcPr>
            <w:tcW w:w="930" w:type="pct"/>
            <w:vAlign w:val="center"/>
          </w:tcPr>
          <w:p w14:paraId="38C0C115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成本超支不超过5%</w:t>
            </w:r>
          </w:p>
        </w:tc>
      </w:tr>
      <w:tr w14:paraId="6DFF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765" w:type="pct"/>
            <w:vMerge w:val="continue"/>
            <w:vAlign w:val="center"/>
          </w:tcPr>
          <w:p w14:paraId="1269248F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311461A2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5311DF04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经济效益指标</w:t>
            </w:r>
          </w:p>
        </w:tc>
        <w:tc>
          <w:tcPr>
            <w:tcW w:w="863" w:type="pct"/>
            <w:vAlign w:val="center"/>
          </w:tcPr>
          <w:p w14:paraId="2A3FC9A0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推动经济发展</w:t>
            </w:r>
          </w:p>
        </w:tc>
        <w:tc>
          <w:tcPr>
            <w:tcW w:w="621" w:type="pct"/>
            <w:vAlign w:val="center"/>
          </w:tcPr>
          <w:p w14:paraId="3C6AF299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增加游客流量吸引力、提高招商引资</w:t>
            </w:r>
          </w:p>
        </w:tc>
        <w:tc>
          <w:tcPr>
            <w:tcW w:w="930" w:type="pct"/>
            <w:vAlign w:val="center"/>
          </w:tcPr>
          <w:p w14:paraId="4A110711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推动产业发展</w:t>
            </w:r>
          </w:p>
        </w:tc>
      </w:tr>
      <w:tr w14:paraId="1514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765" w:type="pct"/>
            <w:vMerge w:val="continue"/>
            <w:vAlign w:val="center"/>
          </w:tcPr>
          <w:p w14:paraId="152423B8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20BD0E50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659" w:type="pct"/>
            <w:vMerge w:val="restart"/>
            <w:vAlign w:val="center"/>
          </w:tcPr>
          <w:p w14:paraId="2E33B1DB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社会效益指标</w:t>
            </w:r>
          </w:p>
        </w:tc>
        <w:tc>
          <w:tcPr>
            <w:tcW w:w="863" w:type="pct"/>
            <w:vAlign w:val="center"/>
          </w:tcPr>
          <w:p w14:paraId="70A2A40C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不同利益群体</w:t>
            </w:r>
          </w:p>
        </w:tc>
        <w:tc>
          <w:tcPr>
            <w:tcW w:w="621" w:type="pct"/>
            <w:vAlign w:val="center"/>
          </w:tcPr>
          <w:p w14:paraId="7A2F0797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与建设前比较</w:t>
            </w:r>
          </w:p>
        </w:tc>
        <w:tc>
          <w:tcPr>
            <w:tcW w:w="930" w:type="pct"/>
            <w:vAlign w:val="center"/>
          </w:tcPr>
          <w:p w14:paraId="5EC98ED0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有利影响</w:t>
            </w:r>
          </w:p>
        </w:tc>
      </w:tr>
      <w:tr w14:paraId="08100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765" w:type="pct"/>
            <w:vMerge w:val="continue"/>
            <w:vAlign w:val="center"/>
          </w:tcPr>
          <w:p w14:paraId="0050C4CA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2DE8980A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659" w:type="pct"/>
            <w:vMerge w:val="continue"/>
            <w:vAlign w:val="center"/>
          </w:tcPr>
          <w:p w14:paraId="06A2CEEE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863" w:type="pct"/>
            <w:vAlign w:val="center"/>
          </w:tcPr>
          <w:p w14:paraId="38E8835C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所在地社会保障体系</w:t>
            </w:r>
          </w:p>
        </w:tc>
        <w:tc>
          <w:tcPr>
            <w:tcW w:w="621" w:type="pct"/>
            <w:vAlign w:val="center"/>
          </w:tcPr>
          <w:p w14:paraId="68C595F9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与建设前比较</w:t>
            </w:r>
          </w:p>
        </w:tc>
        <w:tc>
          <w:tcPr>
            <w:tcW w:w="930" w:type="pct"/>
            <w:vAlign w:val="center"/>
          </w:tcPr>
          <w:p w14:paraId="17FBE261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完善</w:t>
            </w:r>
          </w:p>
        </w:tc>
      </w:tr>
      <w:tr w14:paraId="6D94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765" w:type="pct"/>
            <w:vMerge w:val="continue"/>
            <w:vAlign w:val="center"/>
          </w:tcPr>
          <w:p w14:paraId="27B0AEC4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5BA29B40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4C61C998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生态效益指标</w:t>
            </w:r>
          </w:p>
        </w:tc>
        <w:tc>
          <w:tcPr>
            <w:tcW w:w="863" w:type="pct"/>
            <w:vAlign w:val="center"/>
          </w:tcPr>
          <w:p w14:paraId="102D20B7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改善生活环境</w:t>
            </w:r>
          </w:p>
        </w:tc>
        <w:tc>
          <w:tcPr>
            <w:tcW w:w="1551" w:type="pct"/>
            <w:gridSpan w:val="2"/>
            <w:vAlign w:val="center"/>
          </w:tcPr>
          <w:p w14:paraId="728881EA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有利于推进社会保障事业的专业化和社会化</w:t>
            </w:r>
          </w:p>
        </w:tc>
      </w:tr>
      <w:tr w14:paraId="78C9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765" w:type="pct"/>
            <w:vMerge w:val="continue"/>
            <w:vAlign w:val="center"/>
          </w:tcPr>
          <w:p w14:paraId="1491F7B0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2388B6DD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1114BEDA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可持续影响指标</w:t>
            </w:r>
          </w:p>
        </w:tc>
        <w:tc>
          <w:tcPr>
            <w:tcW w:w="863" w:type="pct"/>
            <w:vAlign w:val="center"/>
          </w:tcPr>
          <w:p w14:paraId="0DF5A676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推动社会发展</w:t>
            </w:r>
          </w:p>
        </w:tc>
        <w:tc>
          <w:tcPr>
            <w:tcW w:w="1551" w:type="pct"/>
            <w:gridSpan w:val="2"/>
            <w:vAlign w:val="center"/>
          </w:tcPr>
          <w:p w14:paraId="594B4350">
            <w:pPr>
              <w:pStyle w:val="56"/>
              <w:rPr>
                <w:rFonts w:ascii="仿宋" w:hAnsi="仿宋"/>
                <w:sz w:val="22"/>
                <w:szCs w:val="22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Cs w:val="20"/>
                <w:lang w:bidi="ar"/>
              </w:rPr>
              <w:t>改善本地基础设施和公共服务</w:t>
            </w:r>
          </w:p>
        </w:tc>
      </w:tr>
      <w:tr w14:paraId="0BC0A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765" w:type="pct"/>
            <w:vMerge w:val="continue"/>
            <w:vAlign w:val="center"/>
          </w:tcPr>
          <w:p w14:paraId="7C2F01F0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1162" w:type="pct"/>
            <w:vMerge w:val="continue"/>
            <w:vAlign w:val="center"/>
          </w:tcPr>
          <w:p w14:paraId="6419A07D">
            <w:pPr>
              <w:pStyle w:val="56"/>
              <w:rPr>
                <w:rFonts w:ascii="仿宋" w:hAnsi="仿宋"/>
                <w:szCs w:val="20"/>
              </w:rPr>
            </w:pPr>
          </w:p>
        </w:tc>
        <w:tc>
          <w:tcPr>
            <w:tcW w:w="659" w:type="pct"/>
            <w:vAlign w:val="center"/>
          </w:tcPr>
          <w:p w14:paraId="430338DF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社会公众或服务对象满意度指标</w:t>
            </w:r>
          </w:p>
        </w:tc>
        <w:tc>
          <w:tcPr>
            <w:tcW w:w="863" w:type="pct"/>
            <w:vAlign w:val="center"/>
          </w:tcPr>
          <w:p w14:paraId="25CF7366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公众社会满意度</w:t>
            </w:r>
          </w:p>
        </w:tc>
        <w:tc>
          <w:tcPr>
            <w:tcW w:w="621" w:type="pct"/>
            <w:vAlign w:val="center"/>
          </w:tcPr>
          <w:p w14:paraId="0C6F4EC7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≥90%</w:t>
            </w:r>
          </w:p>
        </w:tc>
        <w:tc>
          <w:tcPr>
            <w:tcW w:w="930" w:type="pct"/>
            <w:vAlign w:val="center"/>
          </w:tcPr>
          <w:p w14:paraId="2A263E5C">
            <w:pPr>
              <w:pStyle w:val="56"/>
              <w:rPr>
                <w:rFonts w:ascii="仿宋" w:hAnsi="仿宋"/>
                <w:sz w:val="22"/>
                <w:szCs w:val="22"/>
              </w:rPr>
            </w:pPr>
            <w:r>
              <w:rPr>
                <w:rFonts w:ascii="仿宋" w:hAnsi="仿宋"/>
                <w:sz w:val="22"/>
                <w:szCs w:val="22"/>
              </w:rPr>
              <w:t>≥90%</w:t>
            </w:r>
          </w:p>
        </w:tc>
      </w:tr>
      <w:tr w14:paraId="1DF54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7" w:hRule="atLeast"/>
        </w:trPr>
        <w:tc>
          <w:tcPr>
            <w:tcW w:w="765" w:type="pct"/>
            <w:vAlign w:val="center"/>
          </w:tcPr>
          <w:p w14:paraId="5B6C0DE9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hint="eastAsia" w:ascii="仿宋" w:hAnsi="仿宋"/>
                <w:szCs w:val="20"/>
              </w:rPr>
              <w:t>主管部门</w:t>
            </w:r>
            <w:r>
              <w:rPr>
                <w:rFonts w:ascii="仿宋" w:hAnsi="仿宋"/>
                <w:szCs w:val="20"/>
              </w:rPr>
              <w:t>审核意见</w:t>
            </w:r>
          </w:p>
        </w:tc>
        <w:tc>
          <w:tcPr>
            <w:tcW w:w="4235" w:type="pct"/>
            <w:gridSpan w:val="5"/>
            <w:vAlign w:val="center"/>
          </w:tcPr>
          <w:p w14:paraId="39E3E007">
            <w:pPr>
              <w:pStyle w:val="56"/>
              <w:rPr>
                <w:rFonts w:ascii="仿宋" w:hAnsi="仿宋"/>
                <w:szCs w:val="20"/>
              </w:rPr>
            </w:pPr>
          </w:p>
          <w:p w14:paraId="30A42BC4">
            <w:pPr>
              <w:pStyle w:val="56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审核人：</w:t>
            </w:r>
          </w:p>
          <w:p w14:paraId="5DE0E1B2">
            <w:pPr>
              <w:pStyle w:val="56"/>
              <w:jc w:val="right"/>
              <w:rPr>
                <w:rFonts w:ascii="仿宋" w:hAnsi="仿宋"/>
                <w:szCs w:val="20"/>
              </w:rPr>
            </w:pPr>
            <w:r>
              <w:rPr>
                <w:rFonts w:ascii="仿宋" w:hAnsi="仿宋"/>
                <w:szCs w:val="20"/>
              </w:rPr>
              <w:t>年月日</w:t>
            </w:r>
          </w:p>
        </w:tc>
      </w:tr>
    </w:tbl>
    <w:p w14:paraId="7377EB3F">
      <w:pPr>
        <w:pStyle w:val="45"/>
        <w:tabs>
          <w:tab w:val="left" w:pos="1390"/>
        </w:tabs>
        <w:spacing w:before="120" w:beforeLines="50" w:after="120" w:afterLines="50"/>
        <w:ind w:left="720" w:firstLine="0" w:firstLineChars="0"/>
        <w:jc w:val="left"/>
        <w:rPr>
          <w:rFonts w:ascii="黑体" w:hAnsi="黑体" w:eastAsia="黑体" w:cs="Times New Roman"/>
          <w:b/>
          <w:szCs w:val="30"/>
        </w:rPr>
      </w:pPr>
      <w:r>
        <w:rPr>
          <w:rFonts w:ascii="黑体" w:hAnsi="黑体" w:eastAsia="黑体" w:cs="Times New Roman"/>
          <w:b/>
          <w:szCs w:val="30"/>
        </w:rPr>
        <w:tab/>
      </w:r>
    </w:p>
    <w:sectPr>
      <w:footerReference r:id="rId5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1847975"/>
    </w:sdtPr>
    <w:sdtContent>
      <w:sdt>
        <w:sdtPr>
          <w:id w:val="-1705238520"/>
        </w:sdtPr>
        <w:sdtContent>
          <w:p w14:paraId="6949015D">
            <w:pPr>
              <w:pStyle w:val="20"/>
              <w:ind w:firstLine="360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4DBBD3">
    <w:pPr>
      <w:pStyle w:val="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158FD"/>
    <w:multiLevelType w:val="multilevel"/>
    <w:tmpl w:val="1F3158FD"/>
    <w:lvl w:ilvl="0" w:tentative="0">
      <w:start w:val="1"/>
      <w:numFmt w:val="chineseCountingThousand"/>
      <w:pStyle w:val="3"/>
      <w:lvlText w:val="%1、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1MDFiYWUxNGFjMzRiNmZmMDhlMjllZmUxNmE2MWEifQ=="/>
  </w:docVars>
  <w:rsids>
    <w:rsidRoot w:val="005837B7"/>
    <w:rsid w:val="000057D5"/>
    <w:rsid w:val="00030A9A"/>
    <w:rsid w:val="00030E51"/>
    <w:rsid w:val="000435C3"/>
    <w:rsid w:val="000569ED"/>
    <w:rsid w:val="00063334"/>
    <w:rsid w:val="000674AA"/>
    <w:rsid w:val="0007662F"/>
    <w:rsid w:val="000A2823"/>
    <w:rsid w:val="000E5E8A"/>
    <w:rsid w:val="000F299D"/>
    <w:rsid w:val="00141417"/>
    <w:rsid w:val="0015424E"/>
    <w:rsid w:val="00164BC4"/>
    <w:rsid w:val="00183285"/>
    <w:rsid w:val="00192563"/>
    <w:rsid w:val="001E6053"/>
    <w:rsid w:val="002055B6"/>
    <w:rsid w:val="00234D64"/>
    <w:rsid w:val="002357B3"/>
    <w:rsid w:val="002646C0"/>
    <w:rsid w:val="00264DB8"/>
    <w:rsid w:val="00283342"/>
    <w:rsid w:val="00297F9E"/>
    <w:rsid w:val="002A00A1"/>
    <w:rsid w:val="002C2274"/>
    <w:rsid w:val="002C622B"/>
    <w:rsid w:val="0033667A"/>
    <w:rsid w:val="00352E88"/>
    <w:rsid w:val="0037621A"/>
    <w:rsid w:val="00391008"/>
    <w:rsid w:val="00395CFD"/>
    <w:rsid w:val="003C1461"/>
    <w:rsid w:val="003C656C"/>
    <w:rsid w:val="003C695F"/>
    <w:rsid w:val="003C73E9"/>
    <w:rsid w:val="003F0459"/>
    <w:rsid w:val="003F6652"/>
    <w:rsid w:val="00411D1F"/>
    <w:rsid w:val="00413198"/>
    <w:rsid w:val="004164B1"/>
    <w:rsid w:val="004610C7"/>
    <w:rsid w:val="00466EE2"/>
    <w:rsid w:val="004952DE"/>
    <w:rsid w:val="004A1791"/>
    <w:rsid w:val="004B2C94"/>
    <w:rsid w:val="004D2FC2"/>
    <w:rsid w:val="004E57C8"/>
    <w:rsid w:val="004F4323"/>
    <w:rsid w:val="00526F48"/>
    <w:rsid w:val="00535C2C"/>
    <w:rsid w:val="005522C2"/>
    <w:rsid w:val="00564BF0"/>
    <w:rsid w:val="005837B7"/>
    <w:rsid w:val="005C58AD"/>
    <w:rsid w:val="005D6DF1"/>
    <w:rsid w:val="005F0CC3"/>
    <w:rsid w:val="006221A7"/>
    <w:rsid w:val="006C71CB"/>
    <w:rsid w:val="0073265C"/>
    <w:rsid w:val="00740C94"/>
    <w:rsid w:val="0076428D"/>
    <w:rsid w:val="00767633"/>
    <w:rsid w:val="00782DEF"/>
    <w:rsid w:val="00783022"/>
    <w:rsid w:val="007A39C3"/>
    <w:rsid w:val="007B12E7"/>
    <w:rsid w:val="007B27DE"/>
    <w:rsid w:val="007B3E81"/>
    <w:rsid w:val="007B7267"/>
    <w:rsid w:val="007D092A"/>
    <w:rsid w:val="007D23EE"/>
    <w:rsid w:val="007F11F6"/>
    <w:rsid w:val="00810F24"/>
    <w:rsid w:val="00817C05"/>
    <w:rsid w:val="0082104D"/>
    <w:rsid w:val="00841C17"/>
    <w:rsid w:val="00857926"/>
    <w:rsid w:val="008A17C5"/>
    <w:rsid w:val="008A3EEC"/>
    <w:rsid w:val="008B5B8A"/>
    <w:rsid w:val="008F7E67"/>
    <w:rsid w:val="00905E5B"/>
    <w:rsid w:val="00944560"/>
    <w:rsid w:val="00946BC4"/>
    <w:rsid w:val="009B663F"/>
    <w:rsid w:val="009E10E2"/>
    <w:rsid w:val="00A063A6"/>
    <w:rsid w:val="00A312B9"/>
    <w:rsid w:val="00A331DE"/>
    <w:rsid w:val="00A33757"/>
    <w:rsid w:val="00A33E0D"/>
    <w:rsid w:val="00A7609E"/>
    <w:rsid w:val="00A90889"/>
    <w:rsid w:val="00A91ABE"/>
    <w:rsid w:val="00AD7BEF"/>
    <w:rsid w:val="00AE205F"/>
    <w:rsid w:val="00B03955"/>
    <w:rsid w:val="00B05950"/>
    <w:rsid w:val="00B103CF"/>
    <w:rsid w:val="00B12C51"/>
    <w:rsid w:val="00B23C11"/>
    <w:rsid w:val="00B6095E"/>
    <w:rsid w:val="00B93541"/>
    <w:rsid w:val="00BB7D14"/>
    <w:rsid w:val="00BC09ED"/>
    <w:rsid w:val="00BD14E2"/>
    <w:rsid w:val="00BD7B6A"/>
    <w:rsid w:val="00BE2593"/>
    <w:rsid w:val="00BE738F"/>
    <w:rsid w:val="00BF47BA"/>
    <w:rsid w:val="00C100A9"/>
    <w:rsid w:val="00C22ED3"/>
    <w:rsid w:val="00C704AD"/>
    <w:rsid w:val="00C734C4"/>
    <w:rsid w:val="00C94E5B"/>
    <w:rsid w:val="00CD214E"/>
    <w:rsid w:val="00CE052C"/>
    <w:rsid w:val="00CF0401"/>
    <w:rsid w:val="00CF6650"/>
    <w:rsid w:val="00D21EAC"/>
    <w:rsid w:val="00D320F7"/>
    <w:rsid w:val="00D34BA3"/>
    <w:rsid w:val="00D4279F"/>
    <w:rsid w:val="00D50683"/>
    <w:rsid w:val="00D54064"/>
    <w:rsid w:val="00D65542"/>
    <w:rsid w:val="00D9347E"/>
    <w:rsid w:val="00D95798"/>
    <w:rsid w:val="00DA08D9"/>
    <w:rsid w:val="00DA1C91"/>
    <w:rsid w:val="00DC64FB"/>
    <w:rsid w:val="00DE1559"/>
    <w:rsid w:val="00E01B52"/>
    <w:rsid w:val="00E7569B"/>
    <w:rsid w:val="00EA533B"/>
    <w:rsid w:val="00EB0534"/>
    <w:rsid w:val="00EC19E8"/>
    <w:rsid w:val="00EF1E58"/>
    <w:rsid w:val="00F20B35"/>
    <w:rsid w:val="00F74FD1"/>
    <w:rsid w:val="00F818ED"/>
    <w:rsid w:val="00FC74FA"/>
    <w:rsid w:val="01527302"/>
    <w:rsid w:val="04133956"/>
    <w:rsid w:val="08311986"/>
    <w:rsid w:val="09290881"/>
    <w:rsid w:val="0A7D504E"/>
    <w:rsid w:val="0B5D0F13"/>
    <w:rsid w:val="0B641E6A"/>
    <w:rsid w:val="0BDF69C7"/>
    <w:rsid w:val="0D5579D6"/>
    <w:rsid w:val="10A0467B"/>
    <w:rsid w:val="10F44ED5"/>
    <w:rsid w:val="112847B9"/>
    <w:rsid w:val="1405585C"/>
    <w:rsid w:val="14DE3B0C"/>
    <w:rsid w:val="165560F5"/>
    <w:rsid w:val="16982A21"/>
    <w:rsid w:val="1798258D"/>
    <w:rsid w:val="1E03347E"/>
    <w:rsid w:val="1F106FB8"/>
    <w:rsid w:val="1FAA11BB"/>
    <w:rsid w:val="216B78BD"/>
    <w:rsid w:val="21DE514B"/>
    <w:rsid w:val="227C2F15"/>
    <w:rsid w:val="242D23BA"/>
    <w:rsid w:val="256E67E6"/>
    <w:rsid w:val="2672299F"/>
    <w:rsid w:val="273C01BB"/>
    <w:rsid w:val="27541C1B"/>
    <w:rsid w:val="29470E5A"/>
    <w:rsid w:val="2F6A44C2"/>
    <w:rsid w:val="3108552E"/>
    <w:rsid w:val="326042E7"/>
    <w:rsid w:val="34424359"/>
    <w:rsid w:val="3561627B"/>
    <w:rsid w:val="35A6312F"/>
    <w:rsid w:val="385116F6"/>
    <w:rsid w:val="38541B22"/>
    <w:rsid w:val="39F41558"/>
    <w:rsid w:val="3ADD1FEC"/>
    <w:rsid w:val="3B1C5C19"/>
    <w:rsid w:val="3C1C4D96"/>
    <w:rsid w:val="3CC36599"/>
    <w:rsid w:val="3CCA18A4"/>
    <w:rsid w:val="3D885B81"/>
    <w:rsid w:val="3EEC73E7"/>
    <w:rsid w:val="40F82CB8"/>
    <w:rsid w:val="41526A99"/>
    <w:rsid w:val="43CA1228"/>
    <w:rsid w:val="44BE66E6"/>
    <w:rsid w:val="44F468B0"/>
    <w:rsid w:val="473844EC"/>
    <w:rsid w:val="49AB3AAA"/>
    <w:rsid w:val="49AF5E93"/>
    <w:rsid w:val="4A1A5F48"/>
    <w:rsid w:val="4B98797A"/>
    <w:rsid w:val="4BC10C51"/>
    <w:rsid w:val="4F7B3345"/>
    <w:rsid w:val="515C36C1"/>
    <w:rsid w:val="549D688A"/>
    <w:rsid w:val="57BF73ED"/>
    <w:rsid w:val="58965CBD"/>
    <w:rsid w:val="589C6BEB"/>
    <w:rsid w:val="5D854CAA"/>
    <w:rsid w:val="5FF37155"/>
    <w:rsid w:val="60DC4BD7"/>
    <w:rsid w:val="6247406C"/>
    <w:rsid w:val="63320290"/>
    <w:rsid w:val="63D062E3"/>
    <w:rsid w:val="665D5251"/>
    <w:rsid w:val="66A55C08"/>
    <w:rsid w:val="689E3207"/>
    <w:rsid w:val="68D66149"/>
    <w:rsid w:val="69070008"/>
    <w:rsid w:val="6A8B4D12"/>
    <w:rsid w:val="7148570A"/>
    <w:rsid w:val="71E05463"/>
    <w:rsid w:val="72A66B8C"/>
    <w:rsid w:val="72B34E05"/>
    <w:rsid w:val="7305332A"/>
    <w:rsid w:val="74D07EF1"/>
    <w:rsid w:val="77CE4490"/>
    <w:rsid w:val="78223938"/>
    <w:rsid w:val="7A231C4B"/>
    <w:rsid w:val="7B4E7DC1"/>
    <w:rsid w:val="7B992A66"/>
    <w:rsid w:val="7BC207D5"/>
    <w:rsid w:val="7E4D4ECF"/>
    <w:rsid w:val="7E9B42F0"/>
    <w:rsid w:val="7F341823"/>
    <w:rsid w:val="7FB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0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0"/>
      <w:szCs w:val="22"/>
      <w:lang w:val="en-US" w:eastAsia="zh-CN" w:bidi="ar-SA"/>
    </w:rPr>
  </w:style>
  <w:style w:type="paragraph" w:styleId="3">
    <w:name w:val="heading 1"/>
    <w:basedOn w:val="1"/>
    <w:next w:val="1"/>
    <w:link w:val="53"/>
    <w:qFormat/>
    <w:uiPriority w:val="0"/>
    <w:pPr>
      <w:numPr>
        <w:ilvl w:val="0"/>
        <w:numId w:val="1"/>
      </w:numPr>
      <w:autoSpaceDE w:val="0"/>
      <w:autoSpaceDN w:val="0"/>
      <w:adjustRightInd w:val="0"/>
      <w:snapToGrid w:val="0"/>
      <w:ind w:left="0" w:firstLine="200"/>
      <w:jc w:val="left"/>
      <w:outlineLvl w:val="0"/>
    </w:pPr>
    <w:rPr>
      <w:rFonts w:eastAsia="黑体" w:cs="楷体"/>
      <w:b/>
      <w:bCs/>
      <w:kern w:val="0"/>
      <w:szCs w:val="32"/>
      <w:lang w:eastAsia="en-US"/>
    </w:rPr>
  </w:style>
  <w:style w:type="paragraph" w:styleId="4">
    <w:name w:val="heading 2"/>
    <w:basedOn w:val="1"/>
    <w:next w:val="1"/>
    <w:link w:val="47"/>
    <w:qFormat/>
    <w:uiPriority w:val="0"/>
    <w:pPr>
      <w:keepNext/>
      <w:keepLines/>
      <w:jc w:val="center"/>
      <w:outlineLvl w:val="1"/>
    </w:pPr>
    <w:rPr>
      <w:rFonts w:hint="eastAsia" w:ascii="宋体" w:hAnsi="宋体" w:eastAsia="楷体" w:cs="Times New Roman"/>
      <w:b/>
      <w:bCs/>
      <w:szCs w:val="32"/>
    </w:rPr>
  </w:style>
  <w:style w:type="paragraph" w:styleId="5">
    <w:name w:val="heading 3"/>
    <w:basedOn w:val="1"/>
    <w:next w:val="1"/>
    <w:link w:val="54"/>
    <w:unhideWhenUsed/>
    <w:qFormat/>
    <w:uiPriority w:val="0"/>
    <w:pPr>
      <w:adjustRightInd w:val="0"/>
      <w:snapToGrid w:val="0"/>
      <w:jc w:val="left"/>
      <w:outlineLvl w:val="2"/>
    </w:pPr>
    <w:rPr>
      <w:rFonts w:cs="宋体"/>
      <w:b/>
      <w:szCs w:val="24"/>
    </w:rPr>
  </w:style>
  <w:style w:type="character" w:default="1" w:styleId="35">
    <w:name w:val="Default Paragraph Font"/>
    <w:semiHidden/>
    <w:unhideWhenUsed/>
    <w:qFormat/>
    <w:uiPriority w:val="1"/>
  </w:style>
  <w:style w:type="table" w:default="1" w:styleId="3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7"/>
    <w:unhideWhenUsed/>
    <w:qFormat/>
    <w:uiPriority w:val="0"/>
    <w:pPr>
      <w:spacing w:after="120"/>
    </w:pPr>
  </w:style>
  <w:style w:type="paragraph" w:styleId="6">
    <w:name w:val="List 3"/>
    <w:basedOn w:val="1"/>
    <w:qFormat/>
    <w:uiPriority w:val="0"/>
    <w:pPr>
      <w:ind w:left="100" w:leftChars="400" w:hanging="200" w:hangingChars="200"/>
    </w:pPr>
    <w:rPr>
      <w:rFonts w:eastAsia="宋体" w:cs="Times New Roman"/>
      <w:szCs w:val="20"/>
    </w:rPr>
  </w:style>
  <w:style w:type="paragraph" w:styleId="7">
    <w:name w:val="toc 7"/>
    <w:basedOn w:val="1"/>
    <w:next w:val="1"/>
    <w:qFormat/>
    <w:uiPriority w:val="0"/>
    <w:pPr>
      <w:ind w:left="2520" w:leftChars="1200"/>
    </w:pPr>
    <w:rPr>
      <w:rFonts w:eastAsia="宋体" w:cs="Times New Roman"/>
      <w:szCs w:val="20"/>
    </w:rPr>
  </w:style>
  <w:style w:type="paragraph" w:styleId="8">
    <w:name w:val="Normal Indent"/>
    <w:basedOn w:val="1"/>
    <w:link w:val="58"/>
    <w:qFormat/>
    <w:uiPriority w:val="0"/>
    <w:pPr>
      <w:ind w:firstLine="420"/>
    </w:pPr>
    <w:rPr>
      <w:rFonts w:eastAsia="宋体" w:cs="Times New Roman"/>
      <w:szCs w:val="20"/>
    </w:rPr>
  </w:style>
  <w:style w:type="paragraph" w:styleId="9">
    <w:name w:val="Document Map"/>
    <w:basedOn w:val="1"/>
    <w:link w:val="48"/>
    <w:qFormat/>
    <w:uiPriority w:val="0"/>
    <w:pPr>
      <w:shd w:val="clear" w:color="auto" w:fill="000080"/>
    </w:pPr>
    <w:rPr>
      <w:rFonts w:eastAsia="宋体" w:cs="Times New Roman"/>
      <w:szCs w:val="20"/>
    </w:rPr>
  </w:style>
  <w:style w:type="paragraph" w:styleId="10">
    <w:name w:val="annotation text"/>
    <w:basedOn w:val="1"/>
    <w:link w:val="96"/>
    <w:semiHidden/>
    <w:unhideWhenUsed/>
    <w:qFormat/>
    <w:uiPriority w:val="99"/>
    <w:pPr>
      <w:jc w:val="left"/>
    </w:pPr>
  </w:style>
  <w:style w:type="paragraph" w:styleId="11">
    <w:name w:val="Body Text 3"/>
    <w:basedOn w:val="1"/>
    <w:link w:val="50"/>
    <w:qFormat/>
    <w:uiPriority w:val="0"/>
    <w:pPr>
      <w:spacing w:after="120"/>
    </w:pPr>
    <w:rPr>
      <w:rFonts w:eastAsia="宋体" w:cs="Times New Roman"/>
      <w:sz w:val="16"/>
      <w:szCs w:val="16"/>
    </w:rPr>
  </w:style>
  <w:style w:type="paragraph" w:styleId="12">
    <w:name w:val="Body Text Indent"/>
    <w:basedOn w:val="1"/>
    <w:link w:val="51"/>
    <w:unhideWhenUsed/>
    <w:qFormat/>
    <w:uiPriority w:val="0"/>
    <w:pPr>
      <w:spacing w:after="120"/>
      <w:ind w:left="420" w:leftChars="200"/>
    </w:pPr>
  </w:style>
  <w:style w:type="paragraph" w:styleId="13">
    <w:name w:val="toc 5"/>
    <w:basedOn w:val="1"/>
    <w:next w:val="1"/>
    <w:qFormat/>
    <w:uiPriority w:val="0"/>
    <w:pPr>
      <w:ind w:left="1680" w:leftChars="800"/>
    </w:pPr>
    <w:rPr>
      <w:rFonts w:eastAsia="宋体" w:cs="Times New Roman"/>
      <w:szCs w:val="20"/>
    </w:rPr>
  </w:style>
  <w:style w:type="paragraph" w:styleId="14">
    <w:name w:val="toc 3"/>
    <w:basedOn w:val="1"/>
    <w:next w:val="1"/>
    <w:qFormat/>
    <w:uiPriority w:val="0"/>
    <w:pPr>
      <w:ind w:left="840" w:leftChars="400"/>
    </w:pPr>
    <w:rPr>
      <w:rFonts w:eastAsia="宋体" w:cs="Times New Roman"/>
      <w:szCs w:val="20"/>
    </w:rPr>
  </w:style>
  <w:style w:type="paragraph" w:styleId="15">
    <w:name w:val="Plain Text"/>
    <w:basedOn w:val="1"/>
    <w:link w:val="4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sz w:val="24"/>
      <w:szCs w:val="20"/>
    </w:rPr>
  </w:style>
  <w:style w:type="paragraph" w:styleId="16">
    <w:name w:val="toc 8"/>
    <w:basedOn w:val="1"/>
    <w:next w:val="1"/>
    <w:qFormat/>
    <w:uiPriority w:val="0"/>
    <w:pPr>
      <w:ind w:left="2940" w:leftChars="1400"/>
    </w:pPr>
    <w:rPr>
      <w:rFonts w:eastAsia="宋体" w:cs="Times New Roman"/>
      <w:szCs w:val="20"/>
    </w:rPr>
  </w:style>
  <w:style w:type="paragraph" w:styleId="17">
    <w:name w:val="Date"/>
    <w:basedOn w:val="1"/>
    <w:next w:val="1"/>
    <w:link w:val="44"/>
    <w:unhideWhenUsed/>
    <w:qFormat/>
    <w:uiPriority w:val="0"/>
    <w:pPr>
      <w:ind w:left="100" w:leftChars="2500"/>
    </w:pPr>
  </w:style>
  <w:style w:type="paragraph" w:styleId="18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  <w:rPr>
      <w:rFonts w:eastAsia="宋体" w:cs="Times New Roman"/>
      <w:szCs w:val="20"/>
    </w:rPr>
  </w:style>
  <w:style w:type="paragraph" w:styleId="19">
    <w:name w:val="Balloon Text"/>
    <w:basedOn w:val="1"/>
    <w:link w:val="60"/>
    <w:qFormat/>
    <w:uiPriority w:val="0"/>
    <w:rPr>
      <w:rFonts w:eastAsia="宋体" w:cs="Times New Roman"/>
      <w:sz w:val="18"/>
      <w:szCs w:val="18"/>
    </w:rPr>
  </w:style>
  <w:style w:type="paragraph" w:styleId="20">
    <w:name w:val="foot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header"/>
    <w:basedOn w:val="1"/>
    <w:link w:val="4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1"/>
    <w:basedOn w:val="1"/>
    <w:next w:val="1"/>
    <w:qFormat/>
    <w:uiPriority w:val="0"/>
    <w:rPr>
      <w:rFonts w:eastAsia="宋体" w:cs="Times New Roman"/>
      <w:szCs w:val="20"/>
    </w:rPr>
  </w:style>
  <w:style w:type="paragraph" w:styleId="23">
    <w:name w:val="toc 4"/>
    <w:basedOn w:val="1"/>
    <w:next w:val="1"/>
    <w:qFormat/>
    <w:uiPriority w:val="0"/>
    <w:pPr>
      <w:ind w:left="1260" w:leftChars="600"/>
    </w:pPr>
    <w:rPr>
      <w:rFonts w:eastAsia="宋体" w:cs="Times New Roman"/>
      <w:szCs w:val="20"/>
    </w:rPr>
  </w:style>
  <w:style w:type="paragraph" w:styleId="24">
    <w:name w:val="toc 6"/>
    <w:basedOn w:val="1"/>
    <w:next w:val="1"/>
    <w:qFormat/>
    <w:uiPriority w:val="0"/>
    <w:pPr>
      <w:ind w:left="2100" w:leftChars="1000"/>
    </w:pPr>
    <w:rPr>
      <w:rFonts w:eastAsia="宋体" w:cs="Times New Roman"/>
      <w:szCs w:val="20"/>
    </w:rPr>
  </w:style>
  <w:style w:type="paragraph" w:styleId="25">
    <w:name w:val="Body Text Indent 3"/>
    <w:basedOn w:val="1"/>
    <w:link w:val="61"/>
    <w:qFormat/>
    <w:uiPriority w:val="0"/>
    <w:pPr>
      <w:ind w:firstLine="675"/>
    </w:pPr>
    <w:rPr>
      <w:rFonts w:eastAsia="仿宋_GB2312" w:cs="Times New Roman"/>
      <w:sz w:val="32"/>
      <w:szCs w:val="20"/>
    </w:rPr>
  </w:style>
  <w:style w:type="paragraph" w:styleId="26">
    <w:name w:val="toc 2"/>
    <w:basedOn w:val="1"/>
    <w:next w:val="1"/>
    <w:qFormat/>
    <w:uiPriority w:val="0"/>
    <w:pPr>
      <w:ind w:left="420" w:leftChars="200"/>
    </w:pPr>
    <w:rPr>
      <w:rFonts w:eastAsia="宋体" w:cs="Times New Roman"/>
      <w:szCs w:val="20"/>
    </w:rPr>
  </w:style>
  <w:style w:type="paragraph" w:styleId="27">
    <w:name w:val="toc 9"/>
    <w:basedOn w:val="1"/>
    <w:next w:val="1"/>
    <w:qFormat/>
    <w:uiPriority w:val="0"/>
    <w:pPr>
      <w:ind w:left="3360" w:leftChars="1600"/>
    </w:pPr>
    <w:rPr>
      <w:rFonts w:eastAsia="宋体" w:cs="Times New Roman"/>
      <w:szCs w:val="20"/>
    </w:rPr>
  </w:style>
  <w:style w:type="paragraph" w:styleId="28">
    <w:name w:val="Body Text 2"/>
    <w:basedOn w:val="1"/>
    <w:link w:val="62"/>
    <w:qFormat/>
    <w:uiPriority w:val="0"/>
    <w:pPr>
      <w:spacing w:after="120" w:line="480" w:lineRule="auto"/>
    </w:pPr>
    <w:rPr>
      <w:rFonts w:eastAsia="宋体" w:cs="Times New Roman"/>
      <w:szCs w:val="20"/>
    </w:rPr>
  </w:style>
  <w:style w:type="paragraph" w:styleId="29">
    <w:name w:val="HTML Preformatted"/>
    <w:basedOn w:val="1"/>
    <w:link w:val="6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宋体" w:cs="Arial"/>
      <w:kern w:val="0"/>
      <w:szCs w:val="21"/>
    </w:rPr>
  </w:style>
  <w:style w:type="paragraph" w:styleId="3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paragraph" w:styleId="31">
    <w:name w:val="annotation subject"/>
    <w:basedOn w:val="10"/>
    <w:next w:val="10"/>
    <w:link w:val="97"/>
    <w:semiHidden/>
    <w:unhideWhenUsed/>
    <w:uiPriority w:val="99"/>
    <w:rPr>
      <w:b/>
      <w:bCs/>
    </w:rPr>
  </w:style>
  <w:style w:type="paragraph" w:styleId="32">
    <w:name w:val="Body Text First Indent 2"/>
    <w:basedOn w:val="12"/>
    <w:link w:val="52"/>
    <w:unhideWhenUsed/>
    <w:qFormat/>
    <w:uiPriority w:val="99"/>
    <w:pPr>
      <w:ind w:firstLine="420"/>
    </w:pPr>
  </w:style>
  <w:style w:type="table" w:styleId="34">
    <w:name w:val="Table Grid"/>
    <w:basedOn w:val="3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6">
    <w:name w:val="Strong"/>
    <w:qFormat/>
    <w:uiPriority w:val="0"/>
    <w:rPr>
      <w:b/>
      <w:bCs/>
    </w:rPr>
  </w:style>
  <w:style w:type="character" w:styleId="37">
    <w:name w:val="page number"/>
    <w:basedOn w:val="35"/>
    <w:qFormat/>
    <w:uiPriority w:val="0"/>
  </w:style>
  <w:style w:type="character" w:styleId="38">
    <w:name w:val="FollowedHyperlink"/>
    <w:basedOn w:val="35"/>
    <w:unhideWhenUsed/>
    <w:qFormat/>
    <w:uiPriority w:val="99"/>
    <w:rPr>
      <w:color w:val="014CCC"/>
      <w:u w:val="none"/>
    </w:rPr>
  </w:style>
  <w:style w:type="character" w:styleId="39">
    <w:name w:val="Hyperlink"/>
    <w:basedOn w:val="35"/>
    <w:uiPriority w:val="0"/>
    <w:rPr>
      <w:color w:val="014CCC"/>
      <w:u w:val="none"/>
    </w:rPr>
  </w:style>
  <w:style w:type="character" w:styleId="40">
    <w:name w:val="HTML Code"/>
    <w:basedOn w:val="35"/>
    <w:unhideWhenUsed/>
    <w:qFormat/>
    <w:uiPriority w:val="99"/>
    <w:rPr>
      <w:rFonts w:hint="eastAsia" w:ascii="微软雅黑" w:hAnsi="微软雅黑" w:eastAsia="微软雅黑" w:cs="微软雅黑"/>
      <w:sz w:val="14"/>
      <w:szCs w:val="14"/>
    </w:rPr>
  </w:style>
  <w:style w:type="character" w:styleId="41">
    <w:name w:val="annotation reference"/>
    <w:basedOn w:val="35"/>
    <w:semiHidden/>
    <w:unhideWhenUsed/>
    <w:qFormat/>
    <w:uiPriority w:val="99"/>
    <w:rPr>
      <w:sz w:val="21"/>
      <w:szCs w:val="21"/>
    </w:rPr>
  </w:style>
  <w:style w:type="character" w:customStyle="1" w:styleId="42">
    <w:name w:val="页眉 字符"/>
    <w:basedOn w:val="35"/>
    <w:link w:val="21"/>
    <w:qFormat/>
    <w:uiPriority w:val="99"/>
    <w:rPr>
      <w:sz w:val="18"/>
      <w:szCs w:val="18"/>
    </w:rPr>
  </w:style>
  <w:style w:type="character" w:customStyle="1" w:styleId="43">
    <w:name w:val="页脚 字符"/>
    <w:basedOn w:val="35"/>
    <w:link w:val="20"/>
    <w:qFormat/>
    <w:uiPriority w:val="99"/>
    <w:rPr>
      <w:sz w:val="18"/>
      <w:szCs w:val="18"/>
    </w:rPr>
  </w:style>
  <w:style w:type="character" w:customStyle="1" w:styleId="44">
    <w:name w:val="日期 字符"/>
    <w:basedOn w:val="35"/>
    <w:link w:val="17"/>
    <w:semiHidden/>
    <w:qFormat/>
    <w:uiPriority w:val="99"/>
  </w:style>
  <w:style w:type="paragraph" w:styleId="45">
    <w:name w:val="List Paragraph"/>
    <w:basedOn w:val="1"/>
    <w:qFormat/>
    <w:uiPriority w:val="34"/>
    <w:pPr>
      <w:ind w:firstLine="420"/>
    </w:pPr>
  </w:style>
  <w:style w:type="paragraph" w:customStyle="1" w:styleId="46">
    <w:name w:val="标题 11"/>
    <w:basedOn w:val="1"/>
    <w:qFormat/>
    <w:uiPriority w:val="1"/>
    <w:pPr>
      <w:autoSpaceDE w:val="0"/>
      <w:autoSpaceDN w:val="0"/>
      <w:ind w:left="867"/>
      <w:jc w:val="left"/>
      <w:outlineLvl w:val="1"/>
    </w:pPr>
    <w:rPr>
      <w:rFonts w:ascii="楷体" w:hAnsi="楷体" w:eastAsia="楷体" w:cs="楷体"/>
      <w:b/>
      <w:bCs/>
      <w:kern w:val="0"/>
      <w:sz w:val="32"/>
      <w:szCs w:val="32"/>
      <w:lang w:eastAsia="en-US"/>
    </w:rPr>
  </w:style>
  <w:style w:type="character" w:customStyle="1" w:styleId="47">
    <w:name w:val="标题 2 字符"/>
    <w:basedOn w:val="35"/>
    <w:link w:val="4"/>
    <w:qFormat/>
    <w:uiPriority w:val="0"/>
    <w:rPr>
      <w:rFonts w:ascii="宋体" w:hAnsi="宋体" w:eastAsia="楷体"/>
      <w:b/>
      <w:bCs/>
      <w:kern w:val="2"/>
      <w:sz w:val="30"/>
      <w:szCs w:val="32"/>
    </w:rPr>
  </w:style>
  <w:style w:type="character" w:customStyle="1" w:styleId="48">
    <w:name w:val="文档结构图 字符"/>
    <w:basedOn w:val="35"/>
    <w:link w:val="9"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49">
    <w:name w:val="纯文本 字符"/>
    <w:basedOn w:val="35"/>
    <w:link w:val="15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50">
    <w:name w:val="正文文本 3 字符"/>
    <w:basedOn w:val="35"/>
    <w:link w:val="1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51">
    <w:name w:val="正文文本缩进 字符"/>
    <w:basedOn w:val="35"/>
    <w:link w:val="12"/>
    <w:semiHidden/>
    <w:qFormat/>
    <w:uiPriority w:val="99"/>
  </w:style>
  <w:style w:type="character" w:customStyle="1" w:styleId="52">
    <w:name w:val="正文文本首行缩进 2 字符"/>
    <w:basedOn w:val="51"/>
    <w:link w:val="32"/>
    <w:semiHidden/>
    <w:qFormat/>
    <w:uiPriority w:val="99"/>
  </w:style>
  <w:style w:type="character" w:customStyle="1" w:styleId="53">
    <w:name w:val="标题 1 字符"/>
    <w:basedOn w:val="35"/>
    <w:link w:val="3"/>
    <w:qFormat/>
    <w:uiPriority w:val="0"/>
    <w:rPr>
      <w:rFonts w:eastAsia="黑体" w:cs="楷体"/>
      <w:b/>
      <w:bCs/>
      <w:sz w:val="30"/>
      <w:szCs w:val="32"/>
      <w:lang w:eastAsia="en-US"/>
    </w:rPr>
  </w:style>
  <w:style w:type="character" w:customStyle="1" w:styleId="54">
    <w:name w:val="标题 3 字符"/>
    <w:basedOn w:val="35"/>
    <w:link w:val="5"/>
    <w:qFormat/>
    <w:uiPriority w:val="0"/>
    <w:rPr>
      <w:rFonts w:eastAsia="仿宋" w:cs="宋体"/>
      <w:b/>
      <w:kern w:val="2"/>
      <w:sz w:val="30"/>
      <w:szCs w:val="24"/>
    </w:rPr>
  </w:style>
  <w:style w:type="paragraph" w:customStyle="1" w:styleId="55">
    <w:name w:val="表格标题"/>
    <w:basedOn w:val="1"/>
    <w:qFormat/>
    <w:uiPriority w:val="99"/>
    <w:pPr>
      <w:adjustRightInd w:val="0"/>
      <w:snapToGrid w:val="0"/>
      <w:spacing w:line="560" w:lineRule="exact"/>
      <w:jc w:val="center"/>
    </w:pPr>
    <w:rPr>
      <w:rFonts w:eastAsia="仿宋_GB2312"/>
      <w:b/>
      <w:szCs w:val="24"/>
    </w:rPr>
  </w:style>
  <w:style w:type="paragraph" w:customStyle="1" w:styleId="56">
    <w:name w:val="表格"/>
    <w:qFormat/>
    <w:uiPriority w:val="99"/>
    <w:pPr>
      <w:adjustRightInd w:val="0"/>
      <w:snapToGrid w:val="0"/>
      <w:jc w:val="center"/>
    </w:pPr>
    <w:rPr>
      <w:rFonts w:ascii="Times New Roman" w:hAnsi="Times New Roman" w:eastAsia="仿宋" w:cstheme="minorBidi"/>
      <w:kern w:val="2"/>
      <w:szCs w:val="21"/>
      <w:lang w:val="en-US" w:eastAsia="zh-CN" w:bidi="ar-SA"/>
    </w:rPr>
  </w:style>
  <w:style w:type="character" w:customStyle="1" w:styleId="57">
    <w:name w:val="正文文本 字符"/>
    <w:basedOn w:val="35"/>
    <w:link w:val="2"/>
    <w:semiHidden/>
    <w:qFormat/>
    <w:uiPriority w:val="99"/>
  </w:style>
  <w:style w:type="character" w:customStyle="1" w:styleId="58">
    <w:name w:val="正文缩进 字符"/>
    <w:link w:val="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9">
    <w:name w:val="正文文本缩进 2 字符"/>
    <w:basedOn w:val="35"/>
    <w:link w:val="1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60">
    <w:name w:val="批注框文本 字符"/>
    <w:basedOn w:val="35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正文文本缩进 3 字符"/>
    <w:basedOn w:val="35"/>
    <w:link w:val="25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62">
    <w:name w:val="正文文本 2 字符"/>
    <w:basedOn w:val="35"/>
    <w:link w:val="2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63">
    <w:name w:val="HTML 预设格式 字符"/>
    <w:basedOn w:val="35"/>
    <w:link w:val="29"/>
    <w:qFormat/>
    <w:uiPriority w:val="0"/>
    <w:rPr>
      <w:rFonts w:ascii="Arial" w:hAnsi="Arial" w:eastAsia="宋体" w:cs="Arial"/>
      <w:kern w:val="0"/>
      <w:szCs w:val="21"/>
    </w:rPr>
  </w:style>
  <w:style w:type="character" w:customStyle="1" w:styleId="64">
    <w:name w:val="style7"/>
    <w:basedOn w:val="35"/>
    <w:qFormat/>
    <w:uiPriority w:val="0"/>
  </w:style>
  <w:style w:type="character" w:customStyle="1" w:styleId="65">
    <w:name w:val="Char Char1"/>
    <w:qFormat/>
    <w:uiPriority w:val="0"/>
    <w:rPr>
      <w:rFonts w:ascii="宋体" w:hAnsi="宋体" w:eastAsia="宋体"/>
      <w:sz w:val="24"/>
      <w:lang w:val="en-US" w:eastAsia="zh-CN" w:bidi="ar-SA"/>
    </w:rPr>
  </w:style>
  <w:style w:type="character" w:customStyle="1" w:styleId="66">
    <w:name w:val="标题 1 Char"/>
    <w:qFormat/>
    <w:uiPriority w:val="0"/>
    <w:rPr>
      <w:color w:val="000000"/>
      <w:sz w:val="32"/>
      <w:szCs w:val="32"/>
    </w:rPr>
  </w:style>
  <w:style w:type="paragraph" w:customStyle="1" w:styleId="67">
    <w:name w:val="文字"/>
    <w:basedOn w:val="1"/>
    <w:qFormat/>
    <w:uiPriority w:val="0"/>
    <w:pPr>
      <w:ind w:firstLine="566" w:firstLineChars="202"/>
    </w:pPr>
    <w:rPr>
      <w:rFonts w:eastAsia="宋体" w:cs="Times New Roman"/>
      <w:sz w:val="28"/>
      <w:szCs w:val="28"/>
    </w:rPr>
  </w:style>
  <w:style w:type="paragraph" w:customStyle="1" w:styleId="68">
    <w:name w:val="样式 段前: 0.5 行"/>
    <w:basedOn w:val="1"/>
    <w:qFormat/>
    <w:uiPriority w:val="0"/>
    <w:pPr>
      <w:jc w:val="center"/>
    </w:pPr>
    <w:rPr>
      <w:rFonts w:eastAsia="仿宋_GB2312" w:cs="Times New Roman"/>
      <w:position w:val="30"/>
      <w:szCs w:val="20"/>
    </w:rPr>
  </w:style>
  <w:style w:type="paragraph" w:customStyle="1" w:styleId="69">
    <w:name w:val="简单回函地址"/>
    <w:basedOn w:val="1"/>
    <w:qFormat/>
    <w:uiPriority w:val="0"/>
    <w:pPr>
      <w:widowControl/>
      <w:jc w:val="left"/>
    </w:pPr>
    <w:rPr>
      <w:rFonts w:ascii="Arial" w:hAnsi="Arial" w:eastAsia="宋体" w:cs="Times New Roman"/>
      <w:kern w:val="0"/>
      <w:sz w:val="20"/>
      <w:szCs w:val="20"/>
      <w:lang w:bidi="he-IL"/>
    </w:rPr>
  </w:style>
  <w:style w:type="paragraph" w:customStyle="1" w:styleId="70">
    <w:name w:val="Char"/>
    <w:basedOn w:val="1"/>
    <w:qFormat/>
    <w:uiPriority w:val="0"/>
    <w:pPr>
      <w:jc w:val="center"/>
    </w:pPr>
    <w:rPr>
      <w:rFonts w:hAnsi="Tahoma" w:eastAsia="宋体" w:cs="Times New Roman"/>
      <w:szCs w:val="28"/>
    </w:r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2">
    <w:name w:val="d"/>
    <w:basedOn w:val="1"/>
    <w:qFormat/>
    <w:uiPriority w:val="0"/>
    <w:rPr>
      <w:rFonts w:ascii="楷体_GB2312" w:eastAsia="楷体_GB2312" w:cs="Times New Roman"/>
      <w:b/>
      <w:szCs w:val="20"/>
    </w:rPr>
  </w:style>
  <w:style w:type="paragraph" w:customStyle="1" w:styleId="73">
    <w:name w:val="newscontl"/>
    <w:basedOn w:val="1"/>
    <w:uiPriority w:val="0"/>
    <w:pPr>
      <w:widowControl/>
      <w:spacing w:before="100" w:beforeAutospacing="1" w:after="100" w:afterAutospacing="1"/>
      <w:ind w:firstLine="480"/>
      <w:jc w:val="left"/>
    </w:pPr>
    <w:rPr>
      <w:rFonts w:hint="eastAsia" w:ascii="宋体" w:hAnsi="宋体" w:eastAsia="宋体" w:cs="Times New Roman"/>
      <w:color w:val="333333"/>
      <w:kern w:val="0"/>
      <w:szCs w:val="21"/>
    </w:rPr>
  </w:style>
  <w:style w:type="paragraph" w:customStyle="1" w:styleId="74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Cs w:val="30"/>
      <w:lang w:eastAsia="en-US"/>
    </w:rPr>
  </w:style>
  <w:style w:type="paragraph" w:customStyle="1" w:styleId="75">
    <w:name w:val="Char Char1 Char Char Char Char"/>
    <w:basedOn w:val="1"/>
    <w:qFormat/>
    <w:uiPriority w:val="0"/>
    <w:pPr>
      <w:widowControl/>
      <w:autoSpaceDE w:val="0"/>
      <w:autoSpaceDN w:val="0"/>
      <w:adjustRightInd w:val="0"/>
      <w:snapToGrid w:val="0"/>
    </w:pPr>
    <w:rPr>
      <w:rFonts w:eastAsia="宋体" w:cs="Times New Roman"/>
      <w:szCs w:val="20"/>
    </w:rPr>
  </w:style>
  <w:style w:type="paragraph" w:customStyle="1" w:styleId="76">
    <w:name w:val="TabC"/>
    <w:basedOn w:val="1"/>
    <w:qFormat/>
    <w:uiPriority w:val="0"/>
    <w:pPr>
      <w:keepLines/>
      <w:widowControl/>
      <w:spacing w:before="120" w:after="120"/>
      <w:jc w:val="center"/>
    </w:pPr>
    <w:rPr>
      <w:rFonts w:ascii="Arial" w:hAnsi="Arial" w:eastAsia="宋体" w:cs="Times New Roman"/>
      <w:kern w:val="0"/>
      <w:sz w:val="24"/>
      <w:szCs w:val="20"/>
      <w:lang w:val="fr-FR" w:eastAsia="fr-FR"/>
    </w:rPr>
  </w:style>
  <w:style w:type="character" w:customStyle="1" w:styleId="77">
    <w:name w:val="font41"/>
    <w:basedOn w:val="3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  <w:vertAlign w:val="superscript"/>
    </w:rPr>
  </w:style>
  <w:style w:type="character" w:customStyle="1" w:styleId="78">
    <w:name w:val="font11"/>
    <w:basedOn w:val="3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79">
    <w:name w:val="font21"/>
    <w:basedOn w:val="35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80">
    <w:name w:val="font31"/>
    <w:basedOn w:val="3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1">
    <w:name w:val="font51"/>
    <w:basedOn w:val="3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paragraph" w:customStyle="1" w:styleId="82">
    <w:name w:val="样式 样式 标题 2第一章 标题 2Heading 2 HiddenHeading 2 CCBSheading 2h2L2......"/>
    <w:basedOn w:val="1"/>
    <w:qFormat/>
    <w:uiPriority w:val="0"/>
    <w:pPr>
      <w:keepNext/>
      <w:keepLines/>
      <w:spacing w:before="78" w:beforeLines="25" w:after="78" w:afterLines="25" w:line="640" w:lineRule="exact"/>
      <w:ind w:firstLine="180" w:firstLineChars="180"/>
      <w:outlineLvl w:val="1"/>
    </w:pPr>
    <w:rPr>
      <w:rFonts w:ascii="Arial" w:hAnsi="Arial" w:eastAsia="黑体" w:cs="Times New Roman"/>
      <w:sz w:val="32"/>
      <w:szCs w:val="20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85">
    <w:name w:val="ywxt"/>
    <w:basedOn w:val="35"/>
    <w:qFormat/>
    <w:uiPriority w:val="0"/>
  </w:style>
  <w:style w:type="character" w:customStyle="1" w:styleId="86">
    <w:name w:val="hj-easyread-speakerprocesser-position-action-icon"/>
    <w:basedOn w:val="35"/>
    <w:qFormat/>
    <w:uiPriority w:val="0"/>
  </w:style>
  <w:style w:type="character" w:customStyle="1" w:styleId="87">
    <w:name w:val="dropselect_box"/>
    <w:basedOn w:val="35"/>
    <w:qFormat/>
    <w:uiPriority w:val="0"/>
  </w:style>
  <w:style w:type="character" w:customStyle="1" w:styleId="88">
    <w:name w:val="dropselect_box1"/>
    <w:basedOn w:val="35"/>
    <w:qFormat/>
    <w:uiPriority w:val="0"/>
  </w:style>
  <w:style w:type="character" w:customStyle="1" w:styleId="89">
    <w:name w:val="revert"/>
    <w:basedOn w:val="35"/>
    <w:qFormat/>
    <w:uiPriority w:val="0"/>
    <w:rPr>
      <w:color w:val="FFFFFF"/>
      <w:shd w:val="clear" w:color="auto" w:fill="41AB8C"/>
    </w:rPr>
  </w:style>
  <w:style w:type="character" w:customStyle="1" w:styleId="90">
    <w:name w:val="noproc"/>
    <w:basedOn w:val="35"/>
    <w:qFormat/>
    <w:uiPriority w:val="0"/>
    <w:rPr>
      <w:color w:val="FFFFFF"/>
      <w:shd w:val="clear" w:color="auto" w:fill="A8B2AF"/>
    </w:rPr>
  </w:style>
  <w:style w:type="character" w:customStyle="1" w:styleId="91">
    <w:name w:val="selc"/>
    <w:basedOn w:val="35"/>
    <w:qFormat/>
    <w:uiPriority w:val="0"/>
  </w:style>
  <w:style w:type="character" w:customStyle="1" w:styleId="92">
    <w:name w:val="down"/>
    <w:basedOn w:val="35"/>
    <w:qFormat/>
    <w:uiPriority w:val="0"/>
  </w:style>
  <w:style w:type="character" w:customStyle="1" w:styleId="93">
    <w:name w:val="font01"/>
    <w:basedOn w:val="3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4">
    <w:name w:val="font61"/>
    <w:basedOn w:val="3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  <w:style w:type="character" w:customStyle="1" w:styleId="95">
    <w:name w:val="font71"/>
    <w:basedOn w:val="35"/>
    <w:qFormat/>
    <w:uiPriority w:val="0"/>
    <w:rPr>
      <w:rFonts w:hint="default" w:ascii="Times New Roman" w:hAnsi="Times New Roman" w:cs="Times New Roman"/>
      <w:color w:val="000000"/>
      <w:sz w:val="12"/>
      <w:szCs w:val="12"/>
      <w:u w:val="none"/>
    </w:rPr>
  </w:style>
  <w:style w:type="character" w:customStyle="1" w:styleId="96">
    <w:name w:val="批注文字 字符"/>
    <w:basedOn w:val="35"/>
    <w:link w:val="10"/>
    <w:semiHidden/>
    <w:qFormat/>
    <w:uiPriority w:val="99"/>
  </w:style>
  <w:style w:type="character" w:customStyle="1" w:styleId="97">
    <w:name w:val="批注主题 字符"/>
    <w:basedOn w:val="96"/>
    <w:link w:val="31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654CD-5B1E-42A8-95A4-B89BD69C11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5526</Words>
  <Characters>6370</Characters>
  <Lines>89</Lines>
  <Paragraphs>25</Paragraphs>
  <TotalTime>70</TotalTime>
  <ScaleCrop>false</ScaleCrop>
  <LinksUpToDate>false</LinksUpToDate>
  <CharactersWithSpaces>6372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2021-11-14T12:28:00Z</dcterms:created>
  <dc:creator>Lenovo</dc:creator>
  <cp:lastModifiedBy>Administrator</cp:lastModifiedBy>
  <cp:lastPrinted>2022-01-12T01:32:00Z</cp:lastPrinted>
  <dcterms:modified xsi:type="dcterms:W3CDTF">2024-10-22T03:35:51Z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2188663B31CC472F9F90F75A0EAA45DE_13</vt:lpwstr>
  </property>
</Properties>
</file>