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2" w:rsidRDefault="00067CF2">
      <w:pPr>
        <w:pStyle w:val="ListParagraph6bc6c243-7e2b-429c-a867-f6c5abfe1450"/>
        <w:ind w:firstLineChars="0" w:firstLine="0"/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Style w:val="1Char"/>
          <w:rFonts w:hint="eastAsia"/>
          <w:sz w:val="36"/>
          <w:szCs w:val="36"/>
        </w:rPr>
        <w:t>2020</w:t>
      </w:r>
      <w:r>
        <w:rPr>
          <w:rStyle w:val="1Char"/>
          <w:rFonts w:hint="eastAsia"/>
          <w:sz w:val="36"/>
          <w:szCs w:val="36"/>
        </w:rPr>
        <w:t>年度佘田桥镇政府整体支出绩效评价报告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</w:r>
    </w:p>
    <w:p w:rsidR="00F140C2" w:rsidRDefault="00067CF2">
      <w:pPr>
        <w:pStyle w:val="ListParagraph6bc6c243-7e2b-429c-a867-f6c5abfe1450"/>
        <w:ind w:firstLineChars="0" w:firstLine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一、部门概况</w:t>
      </w:r>
    </w:p>
    <w:p w:rsidR="00F140C2" w:rsidRDefault="00067CF2">
      <w:pPr>
        <w:pStyle w:val="ListParagraph6bc6c243-7e2b-429c-a867-f6c5abfe1450"/>
        <w:ind w:firstLineChars="0" w:firstLine="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（一）主要职能</w:t>
      </w:r>
    </w:p>
    <w:p w:rsidR="00F140C2" w:rsidRDefault="00067CF2">
      <w:pPr>
        <w:widowControl/>
        <w:numPr>
          <w:ilvl w:val="0"/>
          <w:numId w:val="1"/>
        </w:numPr>
        <w:spacing w:line="600" w:lineRule="exact"/>
        <w:ind w:firstLineChars="200" w:firstLine="56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  </w:t>
      </w:r>
      <w:r>
        <w:rPr>
          <w:rFonts w:ascii="宋体" w:hAnsi="宋体" w:cs="宋体" w:hint="eastAsia"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kern w:val="0"/>
          <w:sz w:val="28"/>
          <w:szCs w:val="28"/>
        </w:rPr>
        <w:t>）制定并组织实施村镇建设规划，部署重点工程建设，地方道路建设及公共设施，水利设施的管理，负责土地、林木、水等自然资源和生态环境的保护，做好护林防火工作。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kern w:val="0"/>
          <w:sz w:val="28"/>
          <w:szCs w:val="28"/>
        </w:rPr>
        <w:t>  </w:t>
      </w:r>
      <w:r>
        <w:rPr>
          <w:rFonts w:ascii="宋体" w:hAnsi="宋体" w:cs="宋体" w:hint="eastAsia"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kern w:val="0"/>
          <w:sz w:val="28"/>
          <w:szCs w:val="28"/>
        </w:rPr>
        <w:t>3</w:t>
      </w:r>
      <w:r>
        <w:rPr>
          <w:rFonts w:ascii="宋体" w:hAnsi="宋体" w:cs="宋体" w:hint="eastAsia"/>
          <w:bCs/>
          <w:kern w:val="0"/>
          <w:sz w:val="28"/>
          <w:szCs w:val="28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  </w:t>
      </w:r>
      <w:r>
        <w:rPr>
          <w:rFonts w:ascii="宋体" w:hAnsi="宋体" w:cs="宋体" w:hint="eastAsia"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Cs/>
          <w:kern w:val="0"/>
          <w:sz w:val="28"/>
          <w:szCs w:val="28"/>
        </w:rPr>
        <w:t>）按计划组织本级财政收入和地方税的征收，完成国家财政计划，不断培植税源，管好财政资金，增强财政实力。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  </w:t>
      </w:r>
      <w:r>
        <w:rPr>
          <w:rFonts w:ascii="宋体" w:hAnsi="宋体" w:cs="宋体" w:hint="eastAsia"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kern w:val="0"/>
          <w:sz w:val="28"/>
          <w:szCs w:val="28"/>
        </w:rPr>
        <w:t>5</w:t>
      </w:r>
      <w:r>
        <w:rPr>
          <w:rFonts w:ascii="宋体" w:hAnsi="宋体" w:cs="宋体" w:hint="eastAsia"/>
          <w:bCs/>
          <w:kern w:val="0"/>
          <w:sz w:val="28"/>
          <w:szCs w:val="28"/>
        </w:rPr>
        <w:t>）抓好精神文明建设，丰富群众文化生活，提倡移风易俗，反对封建迷信，破除陈规陋习，树立社会主义新风尚。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  </w:t>
      </w:r>
      <w:r>
        <w:rPr>
          <w:rFonts w:ascii="宋体" w:hAnsi="宋体" w:cs="宋体" w:hint="eastAsia"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Cs/>
          <w:kern w:val="0"/>
          <w:sz w:val="28"/>
          <w:szCs w:val="28"/>
        </w:rPr>
        <w:t>6</w:t>
      </w:r>
      <w:r>
        <w:rPr>
          <w:rFonts w:ascii="宋体" w:hAnsi="宋体" w:cs="宋体" w:hint="eastAsia"/>
          <w:bCs/>
          <w:kern w:val="0"/>
          <w:sz w:val="28"/>
          <w:szCs w:val="28"/>
        </w:rPr>
        <w:t>）完成上级政府交办的其它事项。</w:t>
      </w:r>
    </w:p>
    <w:p w:rsidR="00F140C2" w:rsidRDefault="00067CF2">
      <w:pPr>
        <w:widowControl/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（二）机构情况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 xml:space="preserve"> 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本单位内设机构包括：佘田桥镇党政</w:t>
      </w:r>
      <w:r>
        <w:rPr>
          <w:rFonts w:ascii="宋体" w:hAnsi="宋体" w:cs="宋体" w:hint="eastAsia"/>
          <w:bCs/>
          <w:kern w:val="0"/>
          <w:sz w:val="28"/>
          <w:szCs w:val="28"/>
        </w:rPr>
        <w:t>综合办公室、佘田桥镇经济发展办公室、佘田桥镇党建工作办公室、佘田桥镇社会事务办公室、</w:t>
      </w:r>
      <w:r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佘田桥镇自然资源和生态环境办公室、佘田桥镇社会治安和应急管理办公室、佘田桥镇财政所、佘田桥镇社会事务综合服务中心、佘田桥镇农业综合服务中心、佘田桥镇政务便民服务中心、佘田桥镇退役军人服务站、佘田桥镇综合行政执法大队。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(</w:t>
      </w:r>
      <w:r>
        <w:rPr>
          <w:rFonts w:ascii="宋体" w:hAnsi="宋体" w:cs="宋体" w:hint="eastAsia"/>
          <w:bCs/>
          <w:kern w:val="0"/>
          <w:sz w:val="28"/>
          <w:szCs w:val="28"/>
        </w:rPr>
        <w:t>三</w:t>
      </w:r>
      <w:r>
        <w:rPr>
          <w:rFonts w:ascii="宋体" w:hAnsi="宋体" w:cs="宋体" w:hint="eastAsia"/>
          <w:bCs/>
          <w:kern w:val="0"/>
          <w:sz w:val="28"/>
          <w:szCs w:val="28"/>
        </w:rPr>
        <w:t>)</w:t>
      </w:r>
      <w:r>
        <w:rPr>
          <w:rFonts w:ascii="宋体" w:hAnsi="宋体" w:cs="宋体" w:hint="eastAsia"/>
          <w:bCs/>
          <w:kern w:val="0"/>
          <w:sz w:val="28"/>
          <w:szCs w:val="28"/>
        </w:rPr>
        <w:t>人员情况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本单位年末实有总人数</w:t>
      </w:r>
      <w:r>
        <w:rPr>
          <w:rFonts w:ascii="宋体" w:hAnsi="宋体" w:cs="宋体" w:hint="eastAsia"/>
          <w:bCs/>
          <w:kern w:val="0"/>
          <w:sz w:val="28"/>
          <w:szCs w:val="28"/>
        </w:rPr>
        <w:t>64</w:t>
      </w:r>
      <w:r>
        <w:rPr>
          <w:rFonts w:ascii="宋体" w:hAnsi="宋体" w:cs="宋体" w:hint="eastAsia"/>
          <w:bCs/>
          <w:kern w:val="0"/>
          <w:sz w:val="28"/>
          <w:szCs w:val="28"/>
        </w:rPr>
        <w:t>人，其中行政编制</w:t>
      </w:r>
      <w:r>
        <w:rPr>
          <w:rFonts w:ascii="宋体" w:hAnsi="宋体" w:cs="宋体" w:hint="eastAsia"/>
          <w:bCs/>
          <w:kern w:val="0"/>
          <w:sz w:val="28"/>
          <w:szCs w:val="28"/>
        </w:rPr>
        <w:t>27</w:t>
      </w:r>
      <w:r>
        <w:rPr>
          <w:rFonts w:ascii="宋体" w:hAnsi="宋体" w:cs="宋体" w:hint="eastAsia"/>
          <w:bCs/>
          <w:kern w:val="0"/>
          <w:sz w:val="28"/>
          <w:szCs w:val="28"/>
        </w:rPr>
        <w:t>人，事业编制</w:t>
      </w:r>
      <w:r>
        <w:rPr>
          <w:rFonts w:ascii="宋体" w:hAnsi="宋体" w:cs="宋体" w:hint="eastAsia"/>
          <w:bCs/>
          <w:kern w:val="0"/>
          <w:sz w:val="28"/>
          <w:szCs w:val="28"/>
        </w:rPr>
        <w:t>37</w:t>
      </w:r>
      <w:r>
        <w:rPr>
          <w:rFonts w:ascii="宋体" w:hAnsi="宋体" w:cs="宋体" w:hint="eastAsia"/>
          <w:bCs/>
          <w:kern w:val="0"/>
          <w:sz w:val="28"/>
          <w:szCs w:val="28"/>
        </w:rPr>
        <w:t>人。</w:t>
      </w:r>
    </w:p>
    <w:p w:rsidR="00F140C2" w:rsidRDefault="00067CF2">
      <w:pPr>
        <w:widowControl/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kern w:val="0"/>
          <w:sz w:val="28"/>
          <w:szCs w:val="28"/>
        </w:rPr>
        <w:t>二、部门整体支出使用</w:t>
      </w:r>
      <w:r w:rsidR="00D667FE">
        <w:rPr>
          <w:rFonts w:ascii="宋体" w:hAnsi="宋体" w:cs="宋体" w:hint="eastAsia"/>
          <w:bCs/>
          <w:kern w:val="0"/>
          <w:sz w:val="28"/>
          <w:szCs w:val="28"/>
        </w:rPr>
        <w:t>及管理</w:t>
      </w:r>
      <w:r>
        <w:rPr>
          <w:rFonts w:ascii="宋体" w:hAnsi="宋体" w:cs="宋体" w:hint="eastAsia"/>
          <w:bCs/>
          <w:kern w:val="0"/>
          <w:sz w:val="28"/>
          <w:szCs w:val="28"/>
        </w:rPr>
        <w:t>情况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kern w:val="0"/>
          <w:sz w:val="28"/>
          <w:szCs w:val="28"/>
        </w:rPr>
        <w:t>（一）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年部门预算情况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 xml:space="preserve">    </w:t>
      </w:r>
      <w:r>
        <w:rPr>
          <w:rFonts w:ascii="宋体" w:hAnsi="宋体" w:cs="宋体" w:hint="eastAsia"/>
          <w:bCs/>
          <w:kern w:val="0"/>
          <w:sz w:val="28"/>
          <w:szCs w:val="28"/>
        </w:rPr>
        <w:t>我镇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年年初收入预算</w:t>
      </w:r>
      <w:r>
        <w:rPr>
          <w:rFonts w:ascii="宋体" w:hAnsi="宋体" w:cs="宋体" w:hint="eastAsia"/>
          <w:bCs/>
          <w:kern w:val="0"/>
          <w:sz w:val="28"/>
          <w:szCs w:val="28"/>
        </w:rPr>
        <w:t>691.34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万元，全部</w:t>
      </w:r>
      <w:r>
        <w:rPr>
          <w:rFonts w:ascii="宋体" w:hAnsi="宋体" w:cs="宋体" w:hint="eastAsia"/>
          <w:bCs/>
          <w:kern w:val="0"/>
          <w:sz w:val="28"/>
          <w:szCs w:val="28"/>
        </w:rPr>
        <w:t>为一般公共预算财政拨款收入。年初支出总预算</w:t>
      </w:r>
      <w:r>
        <w:rPr>
          <w:rFonts w:ascii="宋体" w:hAnsi="宋体" w:cs="宋体" w:hint="eastAsia"/>
          <w:bCs/>
          <w:kern w:val="0"/>
          <w:sz w:val="28"/>
          <w:szCs w:val="28"/>
        </w:rPr>
        <w:t>691.34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万元，其中：基本支出</w:t>
      </w:r>
      <w:r>
        <w:rPr>
          <w:rFonts w:ascii="宋体" w:hAnsi="宋体" w:cs="宋体" w:hint="eastAsia"/>
          <w:bCs/>
          <w:kern w:val="0"/>
          <w:sz w:val="28"/>
          <w:szCs w:val="28"/>
        </w:rPr>
        <w:t>543.14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万元，项目支出</w:t>
      </w:r>
      <w:r>
        <w:rPr>
          <w:rFonts w:ascii="宋体" w:hAnsi="宋体" w:cs="宋体" w:hint="eastAsia"/>
          <w:bCs/>
          <w:kern w:val="0"/>
          <w:sz w:val="28"/>
          <w:szCs w:val="28"/>
        </w:rPr>
        <w:t>148.2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万元。 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kern w:val="0"/>
          <w:sz w:val="28"/>
          <w:szCs w:val="28"/>
        </w:rPr>
        <w:t>（二）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年部门决算情况 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 xml:space="preserve">    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年度决算总收入</w:t>
      </w:r>
      <w:r>
        <w:rPr>
          <w:rFonts w:ascii="宋体" w:hAnsi="宋体" w:cs="宋体" w:hint="eastAsia"/>
          <w:bCs/>
          <w:kern w:val="0"/>
          <w:sz w:val="28"/>
          <w:szCs w:val="28"/>
        </w:rPr>
        <w:t>2383.48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万元。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年度决算总支出</w:t>
      </w:r>
      <w:r>
        <w:rPr>
          <w:rFonts w:ascii="宋体" w:hAnsi="宋体" w:cs="宋体" w:hint="eastAsia"/>
          <w:bCs/>
          <w:kern w:val="0"/>
          <w:sz w:val="28"/>
          <w:szCs w:val="28"/>
        </w:rPr>
        <w:t>2383.48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万元，其中：基本支出</w:t>
      </w:r>
      <w:r>
        <w:rPr>
          <w:rFonts w:ascii="宋体" w:hAnsi="宋体" w:cs="宋体" w:hint="eastAsia"/>
          <w:bCs/>
          <w:kern w:val="0"/>
          <w:sz w:val="28"/>
          <w:szCs w:val="28"/>
        </w:rPr>
        <w:t>1292.08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万元，占</w:t>
      </w:r>
      <w:r>
        <w:rPr>
          <w:rFonts w:ascii="宋体" w:hAnsi="宋体" w:cs="宋体" w:hint="eastAsia"/>
          <w:bCs/>
          <w:kern w:val="0"/>
          <w:sz w:val="28"/>
          <w:szCs w:val="28"/>
        </w:rPr>
        <w:t>54.21</w:t>
      </w:r>
      <w:r>
        <w:rPr>
          <w:rFonts w:ascii="宋体" w:hAnsi="宋体" w:cs="宋体" w:hint="eastAsia"/>
          <w:bCs/>
          <w:kern w:val="0"/>
          <w:sz w:val="28"/>
          <w:szCs w:val="28"/>
        </w:rPr>
        <w:t>%</w:t>
      </w:r>
      <w:r>
        <w:rPr>
          <w:rFonts w:ascii="宋体" w:hAnsi="宋体" w:cs="宋体" w:hint="eastAsia"/>
          <w:bCs/>
          <w:kern w:val="0"/>
          <w:sz w:val="28"/>
          <w:szCs w:val="28"/>
        </w:rPr>
        <w:t>；项目支出</w:t>
      </w:r>
      <w:r>
        <w:rPr>
          <w:rFonts w:ascii="宋体" w:hAnsi="宋体" w:cs="宋体" w:hint="eastAsia"/>
          <w:bCs/>
          <w:kern w:val="0"/>
          <w:sz w:val="28"/>
          <w:szCs w:val="28"/>
        </w:rPr>
        <w:t>1091.4</w:t>
      </w:r>
      <w:r>
        <w:rPr>
          <w:rFonts w:ascii="宋体" w:hAnsi="宋体" w:cs="宋体" w:hint="eastAsia"/>
          <w:bCs/>
          <w:kern w:val="0"/>
          <w:sz w:val="28"/>
          <w:szCs w:val="28"/>
        </w:rPr>
        <w:t>万元，占</w:t>
      </w:r>
      <w:r>
        <w:rPr>
          <w:rFonts w:ascii="宋体" w:hAnsi="宋体" w:cs="宋体" w:hint="eastAsia"/>
          <w:bCs/>
          <w:kern w:val="0"/>
          <w:sz w:val="28"/>
          <w:szCs w:val="28"/>
        </w:rPr>
        <w:t>45.79</w:t>
      </w:r>
      <w:r>
        <w:rPr>
          <w:rFonts w:ascii="宋体" w:hAnsi="宋体" w:cs="宋体" w:hint="eastAsia"/>
          <w:bCs/>
          <w:kern w:val="0"/>
          <w:sz w:val="28"/>
          <w:szCs w:val="28"/>
        </w:rPr>
        <w:t>%</w:t>
      </w:r>
      <w:r>
        <w:rPr>
          <w:rFonts w:ascii="宋体" w:hAnsi="宋体" w:cs="宋体" w:hint="eastAsia"/>
          <w:bCs/>
          <w:kern w:val="0"/>
          <w:sz w:val="28"/>
          <w:szCs w:val="28"/>
        </w:rPr>
        <w:t>。 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</w:r>
      <w:r>
        <w:rPr>
          <w:rFonts w:ascii="宋体" w:hAnsi="宋体" w:cs="宋体" w:hint="eastAsia"/>
          <w:bCs/>
          <w:kern w:val="0"/>
          <w:sz w:val="28"/>
          <w:szCs w:val="28"/>
        </w:rPr>
        <w:t>（三）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hAnsi="宋体" w:cs="宋体" w:hint="eastAsia"/>
          <w:bCs/>
          <w:kern w:val="0"/>
          <w:sz w:val="28"/>
          <w:szCs w:val="28"/>
        </w:rPr>
        <w:t>年支出分类情况 </w:t>
      </w:r>
      <w:r>
        <w:rPr>
          <w:rFonts w:ascii="宋体" w:hAnsi="宋体" w:cs="宋体" w:hint="eastAsia"/>
          <w:bCs/>
          <w:kern w:val="0"/>
          <w:sz w:val="28"/>
          <w:szCs w:val="28"/>
        </w:rPr>
        <w:t> </w:t>
      </w:r>
      <w:r>
        <w:rPr>
          <w:rFonts w:ascii="宋体" w:hAnsi="宋体" w:cs="宋体" w:hint="eastAsia"/>
          <w:bCs/>
          <w:kern w:val="0"/>
          <w:sz w:val="28"/>
          <w:szCs w:val="28"/>
        </w:rPr>
        <w:br/>
        <w:t>1</w:t>
      </w:r>
      <w:r>
        <w:rPr>
          <w:rFonts w:ascii="宋体" w:hAnsi="宋体" w:cs="宋体" w:hint="eastAsia"/>
          <w:bCs/>
          <w:kern w:val="0"/>
          <w:sz w:val="28"/>
          <w:szCs w:val="28"/>
        </w:rPr>
        <w:t>、基本支出 </w:t>
      </w:r>
      <w:r>
        <w:rPr>
          <w:rFonts w:ascii="宋体" w:hAnsi="宋体" w:cs="宋体" w:hint="eastAsia"/>
          <w:bCs/>
          <w:kern w:val="0"/>
          <w:sz w:val="28"/>
          <w:szCs w:val="28"/>
        </w:rPr>
        <w:t>  </w:t>
      </w:r>
      <w:bookmarkStart w:id="0" w:name="_GoBack"/>
      <w:bookmarkEnd w:id="0"/>
    </w:p>
    <w:p w:rsidR="00F140C2" w:rsidRDefault="00067CF2">
      <w:pPr>
        <w:pStyle w:val="Defaul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2020</w:t>
      </w:r>
      <w:r>
        <w:rPr>
          <w:rFonts w:ascii="宋体" w:eastAsia="宋体" w:hAnsi="宋体" w:hint="eastAsia"/>
          <w:sz w:val="32"/>
          <w:szCs w:val="32"/>
        </w:rPr>
        <w:t>年度财政拨款基本支出</w:t>
      </w:r>
      <w:r>
        <w:rPr>
          <w:rFonts w:ascii="宋体" w:eastAsia="宋体" w:hAnsi="宋体" w:hint="eastAsia"/>
          <w:sz w:val="32"/>
          <w:szCs w:val="32"/>
        </w:rPr>
        <w:t>1281.5</w:t>
      </w:r>
      <w:r>
        <w:rPr>
          <w:rFonts w:ascii="宋体" w:eastAsia="宋体" w:hAnsi="宋体" w:hint="eastAsia"/>
          <w:sz w:val="32"/>
          <w:szCs w:val="32"/>
        </w:rPr>
        <w:t>万元，其中：人员经费</w:t>
      </w:r>
      <w:r>
        <w:rPr>
          <w:rFonts w:ascii="宋体" w:eastAsia="宋体" w:hAnsi="宋体" w:hint="eastAsia"/>
          <w:sz w:val="32"/>
          <w:szCs w:val="32"/>
        </w:rPr>
        <w:t>943.61</w:t>
      </w:r>
      <w:r>
        <w:rPr>
          <w:rFonts w:ascii="宋体" w:eastAsia="宋体" w:hAnsi="宋体" w:hint="eastAsia"/>
          <w:sz w:val="32"/>
          <w:szCs w:val="32"/>
        </w:rPr>
        <w:t>万元，占基本支出的</w:t>
      </w:r>
      <w:r>
        <w:rPr>
          <w:rFonts w:ascii="宋体" w:eastAsia="宋体" w:hAnsi="宋体" w:hint="eastAsia"/>
          <w:sz w:val="32"/>
          <w:szCs w:val="32"/>
        </w:rPr>
        <w:t>73.63</w:t>
      </w:r>
      <w:r>
        <w:rPr>
          <w:rFonts w:ascii="宋体" w:eastAsia="宋体" w:hAnsi="宋体" w:hint="eastAsia"/>
          <w:sz w:val="32"/>
          <w:szCs w:val="32"/>
        </w:rPr>
        <w:t>%,</w:t>
      </w:r>
      <w:r>
        <w:rPr>
          <w:rFonts w:ascii="宋体" w:eastAsia="宋体" w:hAnsi="宋体" w:hint="eastAsia"/>
          <w:sz w:val="32"/>
          <w:szCs w:val="32"/>
        </w:rPr>
        <w:t>主要包括基本工资、津贴补贴、奖金、伙食补助费、绩效工资、机关事业单位基本养老保险缴费、职工基本医疗保险缴费、其他社会保障缴</w:t>
      </w:r>
      <w:r>
        <w:rPr>
          <w:rFonts w:ascii="宋体" w:eastAsia="宋体" w:hAnsi="宋体" w:hint="eastAsia"/>
          <w:sz w:val="32"/>
          <w:szCs w:val="32"/>
        </w:rPr>
        <w:lastRenderedPageBreak/>
        <w:t>费、其他工资福利支出、抚恤金、生活补助、救济费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其他对个人和家庭的补助支出等；公用经费</w:t>
      </w:r>
      <w:r>
        <w:rPr>
          <w:rFonts w:ascii="宋体" w:eastAsia="宋体" w:hAnsi="宋体" w:hint="eastAsia"/>
          <w:sz w:val="32"/>
          <w:szCs w:val="32"/>
        </w:rPr>
        <w:t>337.89</w:t>
      </w:r>
      <w:r>
        <w:rPr>
          <w:rFonts w:ascii="宋体" w:eastAsia="宋体" w:hAnsi="宋体" w:hint="eastAsia"/>
          <w:sz w:val="32"/>
          <w:szCs w:val="32"/>
        </w:rPr>
        <w:t>万元，占基本支出的</w:t>
      </w:r>
      <w:r>
        <w:rPr>
          <w:rFonts w:ascii="宋体" w:eastAsia="宋体" w:hAnsi="宋体" w:hint="eastAsia"/>
          <w:sz w:val="32"/>
          <w:szCs w:val="32"/>
        </w:rPr>
        <w:t>26.37</w:t>
      </w:r>
      <w:r>
        <w:rPr>
          <w:rFonts w:ascii="宋体" w:eastAsia="宋体" w:hAnsi="宋体" w:hint="eastAsia"/>
          <w:sz w:val="32"/>
          <w:szCs w:val="32"/>
        </w:rPr>
        <w:t>%</w:t>
      </w:r>
      <w:r>
        <w:rPr>
          <w:rFonts w:ascii="宋体" w:eastAsia="宋体" w:hAnsi="宋体" w:hint="eastAsia"/>
          <w:sz w:val="32"/>
          <w:szCs w:val="32"/>
        </w:rPr>
        <w:t>，主要包括办公费、印刷费、水费、电费、邮电费、差旅费、维修（护）费、租赁费、会议费、培训费、劳务费、工会经费、福利费、公务用车运行维护费、其他交通费用、其他商品和服务支出、办公设备购置等。</w:t>
      </w:r>
    </w:p>
    <w:p w:rsidR="002E3296" w:rsidRPr="00D667FE" w:rsidRDefault="00067CF2" w:rsidP="00D667FE">
      <w:pPr>
        <w:pStyle w:val="Default"/>
        <w:ind w:firstLineChars="200" w:firstLine="640"/>
        <w:rPr>
          <w:rFonts w:ascii="宋体" w:eastAsia="宋体" w:hAnsi="宋体"/>
          <w:sz w:val="32"/>
          <w:szCs w:val="32"/>
        </w:rPr>
      </w:pPr>
      <w:r w:rsidRPr="00D667FE">
        <w:rPr>
          <w:rFonts w:ascii="宋体" w:eastAsia="宋体" w:hAnsi="宋体" w:hint="eastAsia"/>
          <w:sz w:val="32"/>
          <w:szCs w:val="32"/>
        </w:rPr>
        <w:t>2</w:t>
      </w:r>
      <w:r w:rsidRPr="00D667FE">
        <w:rPr>
          <w:rFonts w:ascii="宋体" w:eastAsia="宋体" w:hAnsi="宋体" w:hint="eastAsia"/>
          <w:sz w:val="32"/>
          <w:szCs w:val="32"/>
        </w:rPr>
        <w:t>、项目支出</w:t>
      </w:r>
      <w:r w:rsidRPr="00D667FE">
        <w:rPr>
          <w:rFonts w:ascii="宋体" w:eastAsia="宋体" w:hAnsi="宋体" w:hint="eastAsia"/>
          <w:sz w:val="32"/>
          <w:szCs w:val="32"/>
        </w:rPr>
        <w:t> </w:t>
      </w:r>
      <w:r w:rsidRPr="00D667FE">
        <w:rPr>
          <w:rFonts w:ascii="宋体" w:eastAsia="宋体" w:hAnsi="宋体" w:hint="eastAsia"/>
          <w:sz w:val="32"/>
          <w:szCs w:val="32"/>
        </w:rPr>
        <w:br/>
        <w:t xml:space="preserve">   2020</w:t>
      </w:r>
      <w:r w:rsidRPr="00D667FE">
        <w:rPr>
          <w:rFonts w:ascii="宋体" w:eastAsia="宋体" w:hAnsi="宋体" w:hint="eastAsia"/>
          <w:sz w:val="32"/>
          <w:szCs w:val="32"/>
        </w:rPr>
        <w:t>年度财政拨款项目支出</w:t>
      </w:r>
      <w:r w:rsidRPr="00D667FE">
        <w:rPr>
          <w:rFonts w:ascii="宋体" w:eastAsia="宋体" w:hAnsi="宋体" w:hint="eastAsia"/>
          <w:sz w:val="32"/>
          <w:szCs w:val="32"/>
        </w:rPr>
        <w:t>1089.41</w:t>
      </w:r>
      <w:r w:rsidRPr="00D667FE">
        <w:rPr>
          <w:rFonts w:ascii="宋体" w:eastAsia="宋体" w:hAnsi="宋体" w:hint="eastAsia"/>
          <w:sz w:val="32"/>
          <w:szCs w:val="32"/>
        </w:rPr>
        <w:t>万元</w:t>
      </w:r>
      <w:r w:rsidRPr="00D667FE">
        <w:rPr>
          <w:rFonts w:ascii="宋体" w:eastAsia="宋体" w:hAnsi="宋体" w:hint="eastAsia"/>
          <w:sz w:val="32"/>
          <w:szCs w:val="32"/>
        </w:rPr>
        <w:t>，占</w:t>
      </w:r>
      <w:r w:rsidRPr="00D667FE">
        <w:rPr>
          <w:rFonts w:ascii="宋体" w:eastAsia="宋体" w:hAnsi="宋体" w:hint="eastAsia"/>
          <w:sz w:val="32"/>
          <w:szCs w:val="32"/>
        </w:rPr>
        <w:t>45.95%</w:t>
      </w:r>
      <w:r w:rsidRPr="00D667FE">
        <w:rPr>
          <w:rFonts w:ascii="宋体" w:eastAsia="宋体" w:hAnsi="宋体" w:hint="eastAsia"/>
          <w:sz w:val="32"/>
          <w:szCs w:val="32"/>
        </w:rPr>
        <w:t>。主要支出项目有：信访维稳项目支出、环境卫生项目支出、民政资金项目支出、村级经费项目支出等。</w:t>
      </w:r>
      <w:r w:rsidRPr="00D667FE">
        <w:rPr>
          <w:rFonts w:ascii="宋体" w:eastAsia="宋体" w:hAnsi="宋体" w:hint="eastAsia"/>
          <w:sz w:val="32"/>
          <w:szCs w:val="32"/>
        </w:rPr>
        <w:t>  </w:t>
      </w:r>
      <w:r w:rsidRPr="00D667FE">
        <w:rPr>
          <w:rFonts w:ascii="宋体" w:eastAsia="宋体" w:hAnsi="宋体" w:hint="eastAsia"/>
          <w:sz w:val="32"/>
          <w:szCs w:val="32"/>
        </w:rPr>
        <w:br/>
      </w:r>
      <w:r w:rsidRPr="00D667FE">
        <w:rPr>
          <w:rFonts w:ascii="宋体" w:eastAsia="宋体" w:hAnsi="宋体" w:hint="eastAsia"/>
          <w:sz w:val="32"/>
          <w:szCs w:val="32"/>
        </w:rPr>
        <w:t>（</w:t>
      </w:r>
      <w:r w:rsidR="00D667FE" w:rsidRPr="00D667FE">
        <w:rPr>
          <w:rFonts w:ascii="宋体" w:eastAsia="宋体" w:hAnsi="宋体" w:hint="eastAsia"/>
          <w:sz w:val="32"/>
          <w:szCs w:val="32"/>
        </w:rPr>
        <w:t>四</w:t>
      </w:r>
      <w:r w:rsidRPr="00D667FE">
        <w:rPr>
          <w:rFonts w:ascii="宋体" w:eastAsia="宋体" w:hAnsi="宋体" w:hint="eastAsia"/>
          <w:sz w:val="32"/>
          <w:szCs w:val="32"/>
        </w:rPr>
        <w:t>）“三公”经费使用情况</w:t>
      </w:r>
      <w:r w:rsidRPr="00D667FE">
        <w:rPr>
          <w:rFonts w:ascii="宋体" w:eastAsia="宋体" w:hAnsi="宋体" w:hint="eastAsia"/>
          <w:sz w:val="32"/>
          <w:szCs w:val="32"/>
        </w:rPr>
        <w:t> </w:t>
      </w:r>
      <w:r w:rsidRPr="00D667FE">
        <w:rPr>
          <w:rFonts w:ascii="宋体" w:eastAsia="宋体" w:hAnsi="宋体" w:hint="eastAsia"/>
          <w:sz w:val="32"/>
          <w:szCs w:val="32"/>
        </w:rPr>
        <w:br/>
        <w:t xml:space="preserve">    2020</w:t>
      </w:r>
      <w:r w:rsidRPr="00D667FE">
        <w:rPr>
          <w:rFonts w:ascii="宋体" w:eastAsia="宋体" w:hAnsi="宋体" w:hint="eastAsia"/>
          <w:sz w:val="32"/>
          <w:szCs w:val="32"/>
        </w:rPr>
        <w:t>年三公经费支出</w:t>
      </w:r>
      <w:r w:rsidRPr="00D667FE">
        <w:rPr>
          <w:rFonts w:ascii="宋体" w:eastAsia="宋体" w:hAnsi="宋体" w:hint="eastAsia"/>
          <w:sz w:val="32"/>
          <w:szCs w:val="32"/>
        </w:rPr>
        <w:t>7.87</w:t>
      </w:r>
      <w:r w:rsidRPr="00D667FE">
        <w:rPr>
          <w:rFonts w:ascii="宋体" w:eastAsia="宋体" w:hAnsi="宋体" w:hint="eastAsia"/>
          <w:sz w:val="32"/>
          <w:szCs w:val="32"/>
        </w:rPr>
        <w:t>万元，为年初预算</w:t>
      </w:r>
      <w:r w:rsidRPr="00D667FE">
        <w:rPr>
          <w:rFonts w:ascii="宋体" w:eastAsia="宋体" w:hAnsi="宋体" w:hint="eastAsia"/>
          <w:sz w:val="32"/>
          <w:szCs w:val="32"/>
        </w:rPr>
        <w:t>13</w:t>
      </w:r>
      <w:r w:rsidRPr="00D667FE">
        <w:rPr>
          <w:rFonts w:ascii="宋体" w:eastAsia="宋体" w:hAnsi="宋体" w:hint="eastAsia"/>
          <w:sz w:val="32"/>
          <w:szCs w:val="32"/>
        </w:rPr>
        <w:t>万元的</w:t>
      </w:r>
      <w:r w:rsidRPr="00D667FE">
        <w:rPr>
          <w:rFonts w:ascii="宋体" w:eastAsia="宋体" w:hAnsi="宋体" w:hint="eastAsia"/>
          <w:sz w:val="32"/>
          <w:szCs w:val="32"/>
        </w:rPr>
        <w:t>60.54%</w:t>
      </w:r>
      <w:r w:rsidRPr="00D667FE">
        <w:rPr>
          <w:rFonts w:ascii="宋体" w:eastAsia="宋体" w:hAnsi="宋体" w:hint="eastAsia"/>
          <w:sz w:val="32"/>
          <w:szCs w:val="32"/>
        </w:rPr>
        <w:t>，比上年增加</w:t>
      </w:r>
      <w:r w:rsidRPr="00D667FE">
        <w:rPr>
          <w:rFonts w:ascii="宋体" w:eastAsia="宋体" w:hAnsi="宋体" w:hint="eastAsia"/>
          <w:sz w:val="32"/>
          <w:szCs w:val="32"/>
        </w:rPr>
        <w:t>2.76</w:t>
      </w:r>
      <w:r w:rsidRPr="00D667FE">
        <w:rPr>
          <w:rFonts w:ascii="宋体" w:eastAsia="宋体" w:hAnsi="宋体" w:hint="eastAsia"/>
          <w:sz w:val="32"/>
          <w:szCs w:val="32"/>
        </w:rPr>
        <w:t>万元，增长</w:t>
      </w:r>
      <w:r w:rsidRPr="00D667FE">
        <w:rPr>
          <w:rFonts w:ascii="宋体" w:eastAsia="宋体" w:hAnsi="宋体" w:hint="eastAsia"/>
          <w:sz w:val="32"/>
          <w:szCs w:val="32"/>
        </w:rPr>
        <w:t>54.02%</w:t>
      </w:r>
      <w:r w:rsidRPr="00D667FE">
        <w:rPr>
          <w:rFonts w:ascii="宋体" w:eastAsia="宋体" w:hAnsi="宋体" w:hint="eastAsia"/>
          <w:sz w:val="32"/>
          <w:szCs w:val="32"/>
        </w:rPr>
        <w:t>。其中： </w:t>
      </w:r>
      <w:r w:rsidRPr="00D667FE">
        <w:rPr>
          <w:rFonts w:ascii="宋体" w:eastAsia="宋体" w:hAnsi="宋体" w:hint="eastAsia"/>
          <w:sz w:val="32"/>
          <w:szCs w:val="32"/>
        </w:rPr>
        <w:t> </w:t>
      </w:r>
      <w:r w:rsidRPr="00D667FE">
        <w:rPr>
          <w:rFonts w:ascii="宋体" w:eastAsia="宋体" w:hAnsi="宋体" w:hint="eastAsia"/>
          <w:sz w:val="32"/>
          <w:szCs w:val="32"/>
        </w:rPr>
        <w:br/>
        <w:t xml:space="preserve">    </w:t>
      </w:r>
      <w:r w:rsidRPr="00D667FE">
        <w:rPr>
          <w:rFonts w:ascii="宋体" w:eastAsia="宋体" w:hAnsi="宋体" w:hint="eastAsia"/>
          <w:sz w:val="32"/>
          <w:szCs w:val="32"/>
        </w:rPr>
        <w:t>公务接待费支出</w:t>
      </w:r>
      <w:r w:rsidRPr="00D667FE">
        <w:rPr>
          <w:rFonts w:ascii="宋体" w:eastAsia="宋体" w:hAnsi="宋体" w:hint="eastAsia"/>
          <w:sz w:val="32"/>
          <w:szCs w:val="32"/>
        </w:rPr>
        <w:t>0</w:t>
      </w:r>
      <w:r w:rsidRPr="00D667FE">
        <w:rPr>
          <w:rFonts w:ascii="宋体" w:eastAsia="宋体" w:hAnsi="宋体" w:hint="eastAsia"/>
          <w:sz w:val="32"/>
          <w:szCs w:val="32"/>
        </w:rPr>
        <w:t>万元，因公出国（境）费支出</w:t>
      </w:r>
      <w:r w:rsidRPr="00D667FE">
        <w:rPr>
          <w:rFonts w:ascii="宋体" w:eastAsia="宋体" w:hAnsi="宋体" w:hint="eastAsia"/>
          <w:sz w:val="32"/>
          <w:szCs w:val="32"/>
        </w:rPr>
        <w:t>0</w:t>
      </w:r>
      <w:r w:rsidRPr="00D667FE">
        <w:rPr>
          <w:rFonts w:ascii="宋体" w:eastAsia="宋体" w:hAnsi="宋体" w:hint="eastAsia"/>
          <w:sz w:val="32"/>
          <w:szCs w:val="32"/>
        </w:rPr>
        <w:t>万元，公务用车购置及运行维护费支出</w:t>
      </w:r>
      <w:r w:rsidRPr="00D667FE">
        <w:rPr>
          <w:rFonts w:ascii="宋体" w:eastAsia="宋体" w:hAnsi="宋体" w:hint="eastAsia"/>
          <w:sz w:val="32"/>
          <w:szCs w:val="32"/>
        </w:rPr>
        <w:t>7.87</w:t>
      </w:r>
      <w:r w:rsidRPr="00D667FE">
        <w:rPr>
          <w:rFonts w:ascii="宋体" w:eastAsia="宋体" w:hAnsi="宋体" w:hint="eastAsia"/>
          <w:sz w:val="32"/>
          <w:szCs w:val="32"/>
        </w:rPr>
        <w:t>万元。</w:t>
      </w:r>
      <w:r w:rsidRPr="00D667FE">
        <w:rPr>
          <w:rFonts w:ascii="宋体" w:eastAsia="宋体" w:hAnsi="宋体" w:hint="eastAsia"/>
          <w:sz w:val="32"/>
          <w:szCs w:val="32"/>
        </w:rPr>
        <w:t> </w:t>
      </w:r>
      <w:r w:rsidR="00D667FE" w:rsidRPr="00D667FE">
        <w:rPr>
          <w:rFonts w:ascii="宋体" w:eastAsia="宋体" w:hAnsi="宋体" w:hint="eastAsia"/>
          <w:sz w:val="32"/>
          <w:szCs w:val="32"/>
        </w:rPr>
        <w:br/>
      </w:r>
      <w:r w:rsidR="002E3296" w:rsidRPr="00D667FE">
        <w:rPr>
          <w:rFonts w:ascii="宋体" w:eastAsia="宋体" w:hAnsi="宋体" w:hint="eastAsia"/>
          <w:sz w:val="32"/>
          <w:szCs w:val="32"/>
        </w:rPr>
        <w:t>（</w:t>
      </w:r>
      <w:r w:rsidR="00D667FE" w:rsidRPr="00D667FE">
        <w:rPr>
          <w:rFonts w:ascii="宋体" w:eastAsia="宋体" w:hAnsi="宋体" w:hint="eastAsia"/>
          <w:sz w:val="32"/>
          <w:szCs w:val="32"/>
        </w:rPr>
        <w:t>五</w:t>
      </w:r>
      <w:r w:rsidR="002E3296" w:rsidRPr="00D667FE">
        <w:rPr>
          <w:rFonts w:ascii="宋体" w:eastAsia="宋体" w:hAnsi="宋体" w:hint="eastAsia"/>
          <w:sz w:val="32"/>
          <w:szCs w:val="32"/>
        </w:rPr>
        <w:t>）</w:t>
      </w:r>
      <w:r w:rsidR="002E3296" w:rsidRPr="00D667FE">
        <w:rPr>
          <w:rFonts w:ascii="宋体" w:eastAsia="宋体" w:hAnsi="宋体" w:hint="eastAsia"/>
          <w:sz w:val="32"/>
          <w:szCs w:val="32"/>
        </w:rPr>
        <w:t>资产管理情况</w:t>
      </w:r>
    </w:p>
    <w:p w:rsidR="002E3296" w:rsidRPr="00D667FE" w:rsidRDefault="002E3296" w:rsidP="002E3296">
      <w:pPr>
        <w:pStyle w:val="a3"/>
        <w:spacing w:before="0" w:beforeAutospacing="0" w:after="0" w:afterAutospacing="0" w:line="520" w:lineRule="atLeast"/>
        <w:ind w:firstLine="640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20</w:t>
      </w:r>
      <w:r w:rsidRPr="00D667FE">
        <w:rPr>
          <w:rFonts w:cs="黑体" w:hint="eastAsia"/>
          <w:color w:val="000000"/>
          <w:sz w:val="32"/>
          <w:szCs w:val="32"/>
        </w:rPr>
        <w:t>20</w:t>
      </w:r>
      <w:r w:rsidRPr="00D667FE">
        <w:rPr>
          <w:rFonts w:cs="黑体" w:hint="eastAsia"/>
          <w:color w:val="000000"/>
          <w:sz w:val="32"/>
          <w:szCs w:val="32"/>
        </w:rPr>
        <w:t>年我镇进一步规范和完善了资产管理。每次固定资产购置均履行了报批程序，纳入年度政府采购预算的资产，实行多方询价、“货比三家”，并严格根据批复的政府采购预算规定实施；按</w:t>
      </w:r>
      <w:r w:rsidRPr="00D667FE">
        <w:rPr>
          <w:rFonts w:cs="黑体" w:hint="eastAsia"/>
          <w:color w:val="000000"/>
          <w:sz w:val="32"/>
          <w:szCs w:val="32"/>
        </w:rPr>
        <w:t>市</w:t>
      </w:r>
      <w:r w:rsidRPr="00D667FE">
        <w:rPr>
          <w:rFonts w:cs="黑体" w:hint="eastAsia"/>
          <w:color w:val="000000"/>
          <w:sz w:val="32"/>
          <w:szCs w:val="32"/>
        </w:rPr>
        <w:t>财政要求和各项流程办理政府采购业务手续，各项采购支出统一由办公室提出申请，由</w:t>
      </w:r>
      <w:r w:rsidRPr="00D667FE">
        <w:rPr>
          <w:rFonts w:cs="黑体" w:hint="eastAsia"/>
          <w:color w:val="000000"/>
          <w:sz w:val="32"/>
          <w:szCs w:val="32"/>
        </w:rPr>
        <w:t>分管领导</w:t>
      </w:r>
      <w:r w:rsidRPr="00D667FE">
        <w:rPr>
          <w:rFonts w:cs="黑体" w:hint="eastAsia"/>
          <w:color w:val="000000"/>
          <w:sz w:val="32"/>
          <w:szCs w:val="32"/>
        </w:rPr>
        <w:t>审</w:t>
      </w:r>
      <w:r w:rsidRPr="00D667FE">
        <w:rPr>
          <w:rFonts w:cs="黑体" w:hint="eastAsia"/>
          <w:color w:val="000000"/>
          <w:sz w:val="32"/>
          <w:szCs w:val="32"/>
        </w:rPr>
        <w:lastRenderedPageBreak/>
        <w:t>核签字确认后再采购。</w:t>
      </w:r>
      <w:r w:rsidR="00D667FE" w:rsidRPr="00D667FE">
        <w:rPr>
          <w:rFonts w:cs="黑体" w:hint="eastAsia"/>
          <w:color w:val="000000"/>
          <w:sz w:val="32"/>
          <w:szCs w:val="32"/>
        </w:rPr>
        <w:t>大于2000元的采购支出还需经书记审批。</w:t>
      </w:r>
    </w:p>
    <w:p w:rsidR="002E3296" w:rsidRPr="00D667FE" w:rsidRDefault="00D667FE" w:rsidP="00D667FE">
      <w:pPr>
        <w:pStyle w:val="a3"/>
        <w:spacing w:before="0" w:beforeAutospacing="0" w:after="0" w:afterAutospacing="0" w:line="520" w:lineRule="atLeast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三</w:t>
      </w:r>
      <w:r w:rsidR="002E3296" w:rsidRPr="00D667FE">
        <w:rPr>
          <w:rFonts w:cs="黑体" w:hint="eastAsia"/>
          <w:color w:val="000000"/>
          <w:sz w:val="32"/>
          <w:szCs w:val="32"/>
        </w:rPr>
        <w:t>、部门整体支出绩效情况</w:t>
      </w:r>
    </w:p>
    <w:p w:rsidR="002E3296" w:rsidRPr="00D667FE" w:rsidRDefault="002E3296" w:rsidP="002E3296">
      <w:pPr>
        <w:pStyle w:val="a3"/>
        <w:spacing w:before="0" w:beforeAutospacing="0" w:after="0" w:afterAutospacing="0" w:line="520" w:lineRule="atLeast"/>
        <w:ind w:firstLine="640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20</w:t>
      </w:r>
      <w:r w:rsidR="00D667FE" w:rsidRPr="00D667FE">
        <w:rPr>
          <w:rFonts w:cs="黑体" w:hint="eastAsia"/>
          <w:color w:val="000000"/>
          <w:sz w:val="32"/>
          <w:szCs w:val="32"/>
        </w:rPr>
        <w:t>20</w:t>
      </w:r>
      <w:r w:rsidRPr="00D667FE">
        <w:rPr>
          <w:rFonts w:cs="黑体" w:hint="eastAsia"/>
          <w:color w:val="000000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年，我镇积极履职，强化管理，较好的完成了年度工作目标。通过加强预算收支管理，不断建立健全内部管理制度，梳理内部管理流程，整体支出管理水平得到提升；各项绩效指标均达到了预期效果。</w:t>
      </w:r>
    </w:p>
    <w:p w:rsidR="002E3296" w:rsidRPr="00D667FE" w:rsidRDefault="00D667FE" w:rsidP="00D667FE">
      <w:pPr>
        <w:pStyle w:val="a3"/>
        <w:spacing w:before="0" w:beforeAutospacing="0" w:after="0" w:afterAutospacing="0" w:line="520" w:lineRule="atLeast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四</w:t>
      </w:r>
      <w:r w:rsidR="002E3296" w:rsidRPr="00D667FE">
        <w:rPr>
          <w:rFonts w:cs="黑体" w:hint="eastAsia"/>
          <w:color w:val="000000"/>
          <w:sz w:val="32"/>
          <w:szCs w:val="32"/>
        </w:rPr>
        <w:t>、存在的问题及原因</w:t>
      </w:r>
    </w:p>
    <w:p w:rsidR="002E3296" w:rsidRPr="00D667FE" w:rsidRDefault="002E3296" w:rsidP="002E3296">
      <w:pPr>
        <w:pStyle w:val="a3"/>
        <w:spacing w:before="0" w:beforeAutospacing="0" w:after="0" w:afterAutospacing="0" w:line="520" w:lineRule="atLeast"/>
        <w:ind w:firstLine="640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1.因业务水平有限，年初预算的编制支出类别上理解不够，比如基本支出和项目支出，在日常业务操作时容易出错。</w:t>
      </w:r>
    </w:p>
    <w:p w:rsidR="002E3296" w:rsidRPr="00D667FE" w:rsidRDefault="002E3296" w:rsidP="00D667FE">
      <w:pPr>
        <w:pStyle w:val="a3"/>
        <w:spacing w:before="0" w:beforeAutospacing="0" w:after="0" w:afterAutospacing="0" w:line="520" w:lineRule="atLeast"/>
        <w:ind w:firstLine="640"/>
        <w:jc w:val="both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2.预决算项目支出编制需进一步明确、精细化。同时项目执行率需进一步提高。</w:t>
      </w:r>
    </w:p>
    <w:p w:rsidR="002E3296" w:rsidRPr="00D667FE" w:rsidRDefault="00D667FE" w:rsidP="00D667FE">
      <w:pPr>
        <w:pStyle w:val="a3"/>
        <w:spacing w:before="0" w:beforeAutospacing="0" w:after="0" w:afterAutospacing="0" w:line="520" w:lineRule="atLeast"/>
        <w:rPr>
          <w:rFonts w:cs="黑体"/>
          <w:color w:val="000000"/>
          <w:sz w:val="32"/>
          <w:szCs w:val="32"/>
        </w:rPr>
      </w:pPr>
      <w:r w:rsidRPr="00D667FE">
        <w:rPr>
          <w:rFonts w:cs="黑体" w:hint="eastAsia"/>
          <w:color w:val="000000"/>
          <w:sz w:val="32"/>
          <w:szCs w:val="32"/>
        </w:rPr>
        <w:t>五</w:t>
      </w:r>
      <w:r w:rsidR="002E3296" w:rsidRPr="00D667FE">
        <w:rPr>
          <w:rFonts w:cs="黑体" w:hint="eastAsia"/>
          <w:color w:val="000000"/>
          <w:sz w:val="32"/>
          <w:szCs w:val="32"/>
        </w:rPr>
        <w:t>、意见及建议</w:t>
      </w:r>
    </w:p>
    <w:p w:rsidR="002E3296" w:rsidRPr="002E3296" w:rsidRDefault="002E3296" w:rsidP="002E3296">
      <w:pPr>
        <w:widowControl/>
        <w:shd w:val="clear" w:color="auto" w:fill="FFFFFF"/>
        <w:spacing w:before="150" w:line="360" w:lineRule="auto"/>
        <w:ind w:firstLine="48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 w:rsidRPr="002E3296">
        <w:rPr>
          <w:rFonts w:ascii="宋体" w:hAnsi="宋体" w:cs="黑体"/>
          <w:color w:val="000000"/>
          <w:kern w:val="0"/>
          <w:sz w:val="32"/>
          <w:szCs w:val="32"/>
        </w:rPr>
        <w:t>（一）细化预算编制工作，严格按照预算编制的相关制度和要求做好预算的编制，进一步加强各</w:t>
      </w:r>
      <w:r w:rsidRPr="00D667FE">
        <w:rPr>
          <w:rFonts w:ascii="宋体" w:hAnsi="宋体" w:cs="黑体" w:hint="eastAsia"/>
          <w:color w:val="000000"/>
          <w:kern w:val="0"/>
          <w:sz w:val="32"/>
          <w:szCs w:val="32"/>
        </w:rPr>
        <w:t>部门</w:t>
      </w:r>
      <w:r w:rsidRPr="002E3296">
        <w:rPr>
          <w:rFonts w:ascii="宋体" w:hAnsi="宋体" w:cs="黑体"/>
          <w:color w:val="000000"/>
          <w:kern w:val="0"/>
          <w:sz w:val="32"/>
          <w:szCs w:val="32"/>
        </w:rPr>
        <w:t>的预算管理意识；全面编制预算项目，优先保障固定的、相对刚性的费用支出项目，尽量压缩变动的、有控制空间的费用项目，进一步提高预算编制的科学性、严谨性和可控性。</w:t>
      </w:r>
    </w:p>
    <w:p w:rsidR="002E3296" w:rsidRPr="002E3296" w:rsidRDefault="002E3296" w:rsidP="002E3296">
      <w:pPr>
        <w:widowControl/>
        <w:shd w:val="clear" w:color="auto" w:fill="FFFFFF"/>
        <w:spacing w:before="150" w:line="360" w:lineRule="auto"/>
        <w:ind w:firstLine="48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 w:rsidRPr="002E3296">
        <w:rPr>
          <w:rFonts w:ascii="宋体" w:hAnsi="宋体" w:cs="黑体"/>
          <w:color w:val="000000"/>
          <w:kern w:val="0"/>
          <w:sz w:val="32"/>
          <w:szCs w:val="32"/>
        </w:rPr>
        <w:t>（二）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</w:t>
      </w:r>
      <w:r w:rsidRPr="002E3296">
        <w:rPr>
          <w:rFonts w:ascii="宋体" w:hAnsi="宋体" w:cs="黑体"/>
          <w:color w:val="000000"/>
          <w:kern w:val="0"/>
          <w:sz w:val="32"/>
          <w:szCs w:val="32"/>
        </w:rPr>
        <w:lastRenderedPageBreak/>
        <w:t>账支付时，按照预算规定的费用项目和用途进行资金审核、列报支付、财务核算，杜绝超支现象的发生。</w:t>
      </w:r>
    </w:p>
    <w:p w:rsidR="00F140C2" w:rsidRPr="00D667FE" w:rsidRDefault="00F140C2" w:rsidP="00D667FE">
      <w:pPr>
        <w:pStyle w:val="Defaul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F140C2" w:rsidRPr="00D6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C2"/>
    <w:rsid w:val="00067CF2"/>
    <w:rsid w:val="002E3296"/>
    <w:rsid w:val="00D667FE"/>
    <w:rsid w:val="00F140C2"/>
    <w:rsid w:val="01B44512"/>
    <w:rsid w:val="37BD30E1"/>
    <w:rsid w:val="3A346405"/>
    <w:rsid w:val="410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6bc6c243-7e2b-429c-a867-f6c5abfe1450">
    <w:name w:val="List Paragraph_6bc6c243-7e2b-429c-a867-f6c5abfe1450"/>
    <w:basedOn w:val="a"/>
    <w:uiPriority w:val="99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3">
    <w:name w:val="Normal (Web)"/>
    <w:basedOn w:val="a"/>
    <w:uiPriority w:val="99"/>
    <w:unhideWhenUsed/>
    <w:rsid w:val="002E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rsid w:val="00067CF2"/>
    <w:rPr>
      <w:sz w:val="18"/>
      <w:szCs w:val="18"/>
    </w:rPr>
  </w:style>
  <w:style w:type="character" w:customStyle="1" w:styleId="Char">
    <w:name w:val="批注框文本 Char"/>
    <w:basedOn w:val="a0"/>
    <w:link w:val="a4"/>
    <w:rsid w:val="00067CF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6bc6c243-7e2b-429c-a867-f6c5abfe1450">
    <w:name w:val="List Paragraph_6bc6c243-7e2b-429c-a867-f6c5abfe1450"/>
    <w:basedOn w:val="a"/>
    <w:uiPriority w:val="99"/>
    <w:qFormat/>
    <w:pPr>
      <w:ind w:firstLineChars="200" w:firstLine="420"/>
    </w:p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3">
    <w:name w:val="Normal (Web)"/>
    <w:basedOn w:val="a"/>
    <w:uiPriority w:val="99"/>
    <w:unhideWhenUsed/>
    <w:rsid w:val="002E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rsid w:val="00067CF2"/>
    <w:rPr>
      <w:sz w:val="18"/>
      <w:szCs w:val="18"/>
    </w:rPr>
  </w:style>
  <w:style w:type="character" w:customStyle="1" w:styleId="Char">
    <w:name w:val="批注框文本 Char"/>
    <w:basedOn w:val="a0"/>
    <w:link w:val="a4"/>
    <w:rsid w:val="00067C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6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326">
              <w:marLeft w:val="0"/>
              <w:marRight w:val="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2021-09-23T04:09:00Z</cp:lastPrinted>
  <dcterms:created xsi:type="dcterms:W3CDTF">2021-09-23T04:12:00Z</dcterms:created>
  <dcterms:modified xsi:type="dcterms:W3CDTF">2021-09-23T04:12:00Z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D0625C16A2A343FEAF93AEED778F9285</vt:lpwstr>
  </property>
</Properties>
</file>