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Calibri" w:hAnsi="Calibri" w:eastAsia="微软雅黑" w:cs="Times New Roman"/>
          <w:b w:val="0"/>
          <w:bCs w:val="0"/>
          <w:color w:val="auto"/>
          <w:spacing w:val="-11"/>
          <w:kern w:val="2"/>
          <w:sz w:val="40"/>
          <w:szCs w:val="40"/>
          <w:lang w:val="en-US" w:eastAsia="zh-CN" w:bidi="ar-SA"/>
        </w:rPr>
      </w:pPr>
      <w:r>
        <w:rPr>
          <w:rFonts w:hint="eastAsia" w:ascii="仿宋_GB2312" w:hAnsi="仿宋_GB2312" w:eastAsia="仿宋_GB2312" w:cs="仿宋_GB2312"/>
          <w:color w:val="auto"/>
          <w:kern w:val="2"/>
          <w:sz w:val="32"/>
          <w:szCs w:val="32"/>
          <w:lang w:val="en-US" w:eastAsia="zh-CN" w:bidi="ar-SA"/>
        </w:rPr>
        <w:t>附件5</w:t>
      </w:r>
    </w:p>
    <w:p>
      <w:pPr>
        <w:keepNext w:val="0"/>
        <w:keepLines w:val="0"/>
        <w:pageBreakBefore w:val="0"/>
        <w:widowControl w:val="0"/>
        <w:kinsoku/>
        <w:wordWrap/>
        <w:overflowPunct/>
        <w:topLinePunct w:val="0"/>
        <w:autoSpaceDE/>
        <w:autoSpaceDN/>
        <w:bidi w:val="0"/>
        <w:adjustRightInd/>
        <w:snapToGrid/>
        <w:spacing w:after="0" w:afterLines="0" w:line="600" w:lineRule="exact"/>
        <w:jc w:val="center"/>
        <w:textAlignment w:val="auto"/>
        <w:rPr>
          <w:rFonts w:hint="eastAsia" w:ascii="方正小标宋简体" w:hAnsi="方正小标宋简体" w:eastAsia="方正小标宋简体" w:cs="方正小标宋简体"/>
          <w:b w:val="0"/>
          <w:bCs w:val="0"/>
          <w:color w:val="auto"/>
          <w:spacing w:val="0"/>
          <w:kern w:val="2"/>
          <w:sz w:val="40"/>
          <w:szCs w:val="40"/>
          <w:lang w:val="en-US" w:eastAsia="zh-CN" w:bidi="ar-SA"/>
        </w:rPr>
      </w:pPr>
      <w:r>
        <w:rPr>
          <w:rFonts w:hint="eastAsia" w:ascii="方正小标宋简体" w:hAnsi="方正小标宋简体" w:eastAsia="方正小标宋简体" w:cs="方正小标宋简体"/>
          <w:b w:val="0"/>
          <w:bCs w:val="0"/>
          <w:color w:val="auto"/>
          <w:spacing w:val="0"/>
          <w:kern w:val="2"/>
          <w:sz w:val="40"/>
          <w:szCs w:val="40"/>
          <w:lang w:val="en-US" w:eastAsia="zh-CN" w:bidi="ar-SA"/>
        </w:rPr>
        <w:t>隆回县特殊人群精神疾病和失能失智医养结合住院及托养救助审批表</w:t>
      </w:r>
    </w:p>
    <w:tbl>
      <w:tblPr>
        <w:tblStyle w:val="4"/>
        <w:tblW w:w="100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6"/>
        <w:gridCol w:w="1053"/>
        <w:gridCol w:w="1053"/>
        <w:gridCol w:w="1064"/>
        <w:gridCol w:w="871"/>
        <w:gridCol w:w="1096"/>
        <w:gridCol w:w="876"/>
        <w:gridCol w:w="1096"/>
        <w:gridCol w:w="1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患者姓名</w:t>
            </w:r>
          </w:p>
        </w:tc>
        <w:tc>
          <w:tcPr>
            <w:tcW w:w="10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性别</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8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年龄</w:t>
            </w:r>
          </w:p>
        </w:tc>
        <w:tc>
          <w:tcPr>
            <w:tcW w:w="1096"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97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户主姓名</w:t>
            </w:r>
          </w:p>
        </w:tc>
        <w:tc>
          <w:tcPr>
            <w:tcW w:w="18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家庭住址</w:t>
            </w:r>
          </w:p>
        </w:tc>
        <w:tc>
          <w:tcPr>
            <w:tcW w:w="8941"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乡镇（街道）            村（社区）             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送治日期</w:t>
            </w:r>
          </w:p>
        </w:tc>
        <w:tc>
          <w:tcPr>
            <w:tcW w:w="4041"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19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患者身份证号</w:t>
            </w:r>
          </w:p>
        </w:tc>
        <w:tc>
          <w:tcPr>
            <w:tcW w:w="292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149" w:type="dxa"/>
            <w:gridSpan w:val="2"/>
            <w:vMerge w:val="restar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就诊收治机构</w:t>
            </w:r>
          </w:p>
        </w:tc>
        <w:tc>
          <w:tcPr>
            <w:tcW w:w="2988" w:type="dxa"/>
            <w:gridSpan w:val="3"/>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1096" w:type="dxa"/>
            <w:vMerge w:val="restar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患者身份</w:t>
            </w: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监测户</w:t>
            </w:r>
          </w:p>
        </w:tc>
        <w:tc>
          <w:tcPr>
            <w:tcW w:w="1096"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特困供养</w:t>
            </w:r>
          </w:p>
        </w:tc>
        <w:tc>
          <w:tcPr>
            <w:tcW w:w="18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按低保标准全额保障的低保对象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2149" w:type="dxa"/>
            <w:gridSpan w:val="2"/>
            <w:vMerge w:val="continue"/>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auto"/>
                <w:sz w:val="22"/>
                <w:szCs w:val="22"/>
                <w:u w:val="none"/>
              </w:rPr>
            </w:pPr>
          </w:p>
        </w:tc>
        <w:tc>
          <w:tcPr>
            <w:tcW w:w="2988"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1096" w:type="dxa"/>
            <w:vMerge w:val="continue"/>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auto"/>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18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1" w:hRule="atLeast"/>
          <w:jc w:val="center"/>
        </w:trPr>
        <w:tc>
          <w:tcPr>
            <w:tcW w:w="5137" w:type="dxa"/>
            <w:gridSpan w:val="5"/>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监护人签字：</w:t>
            </w:r>
          </w:p>
          <w:p>
            <w:pPr>
              <w:pStyle w:val="3"/>
              <w:rPr>
                <w:rFonts w:hint="eastAsia"/>
                <w:color w:val="auto"/>
                <w:lang w:val="en-US" w:eastAsia="zh-CN"/>
              </w:rPr>
            </w:pPr>
          </w:p>
          <w:p>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w:t>
            </w:r>
          </w:p>
          <w:p>
            <w:pPr>
              <w:keepNext w:val="0"/>
              <w:keepLines w:val="0"/>
              <w:widowControl/>
              <w:suppressLineNumbers w:val="0"/>
              <w:ind w:firstLine="2860" w:firstLineChars="130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年    月    日</w:t>
            </w:r>
          </w:p>
        </w:tc>
        <w:tc>
          <w:tcPr>
            <w:tcW w:w="4900"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送治人签字</w:t>
            </w:r>
            <w:r>
              <w:rPr>
                <w:rFonts w:hint="eastAsia" w:ascii="宋体" w:hAnsi="宋体" w:cs="宋体"/>
                <w:i w:val="0"/>
                <w:iCs w:val="0"/>
                <w:color w:val="auto"/>
                <w:kern w:val="0"/>
                <w:sz w:val="22"/>
                <w:szCs w:val="22"/>
                <w:u w:val="none"/>
                <w:lang w:val="en-US" w:eastAsia="zh-CN" w:bidi="ar"/>
              </w:rPr>
              <w:t>：</w:t>
            </w:r>
          </w:p>
          <w:p>
            <w:pPr>
              <w:pStyle w:val="3"/>
              <w:rPr>
                <w:rFonts w:hint="eastAsia"/>
                <w:color w:val="auto"/>
                <w:lang w:val="en-US" w:eastAsia="zh-CN"/>
              </w:rPr>
            </w:pPr>
          </w:p>
          <w:p>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w:t>
            </w:r>
          </w:p>
          <w:p>
            <w:pPr>
              <w:keepNext w:val="0"/>
              <w:keepLines w:val="0"/>
              <w:widowControl/>
              <w:suppressLineNumbers w:val="0"/>
              <w:ind w:firstLine="2420" w:firstLineChars="110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4" w:hRule="atLeast"/>
          <w:jc w:val="center"/>
        </w:trPr>
        <w:tc>
          <w:tcPr>
            <w:tcW w:w="5137" w:type="dxa"/>
            <w:gridSpan w:val="5"/>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left="1540" w:hanging="1540" w:hangingChars="70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村（居）意见：</w:t>
            </w:r>
          </w:p>
          <w:p>
            <w:pPr>
              <w:pStyle w:val="3"/>
              <w:rPr>
                <w:rFonts w:hint="eastAsia"/>
                <w:color w:val="auto"/>
                <w:lang w:val="en-US" w:eastAsia="zh-CN"/>
              </w:rPr>
            </w:pPr>
          </w:p>
          <w:p>
            <w:pPr>
              <w:pStyle w:val="3"/>
              <w:rPr>
                <w:rFonts w:hint="eastAsia"/>
                <w:color w:val="auto"/>
                <w:lang w:val="en-US" w:eastAsia="zh-CN"/>
              </w:rPr>
            </w:pPr>
          </w:p>
          <w:p>
            <w:pPr>
              <w:keepNext w:val="0"/>
              <w:keepLines w:val="0"/>
              <w:widowControl/>
              <w:suppressLineNumbers w:val="0"/>
              <w:ind w:left="1540" w:hanging="1540" w:hangingChars="70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w:t>
            </w:r>
            <w:r>
              <w:rPr>
                <w:rFonts w:hint="eastAsia" w:ascii="宋体" w:hAnsi="宋体" w:cs="宋体"/>
                <w:i w:val="0"/>
                <w:iCs w:val="0"/>
                <w:color w:val="auto"/>
                <w:kern w:val="0"/>
                <w:sz w:val="22"/>
                <w:szCs w:val="22"/>
                <w:u w:val="none"/>
                <w:lang w:val="en-US" w:eastAsia="zh-CN" w:bidi="ar"/>
              </w:rPr>
              <w:t xml:space="preserve">               </w:t>
            </w:r>
            <w:r>
              <w:rPr>
                <w:rFonts w:hint="eastAsia" w:ascii="宋体" w:hAnsi="宋体" w:eastAsia="宋体" w:cs="宋体"/>
                <w:i w:val="0"/>
                <w:iCs w:val="0"/>
                <w:color w:val="auto"/>
                <w:kern w:val="0"/>
                <w:sz w:val="22"/>
                <w:szCs w:val="22"/>
                <w:u w:val="none"/>
                <w:lang w:val="en-US" w:eastAsia="zh-CN" w:bidi="ar"/>
              </w:rPr>
              <w:t>经办人：      （公章）</w:t>
            </w:r>
          </w:p>
          <w:p>
            <w:pPr>
              <w:pStyle w:val="3"/>
              <w:rPr>
                <w:rFonts w:hint="eastAsia"/>
                <w:color w:val="auto"/>
                <w:lang w:val="en-US" w:eastAsia="zh-CN"/>
              </w:rPr>
            </w:pPr>
          </w:p>
          <w:p>
            <w:pPr>
              <w:keepNext w:val="0"/>
              <w:keepLines w:val="0"/>
              <w:widowControl/>
              <w:suppressLineNumbers w:val="0"/>
              <w:ind w:left="1540" w:hanging="1540" w:hangingChars="70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w:t>
            </w:r>
            <w:r>
              <w:rPr>
                <w:rFonts w:hint="eastAsia" w:ascii="宋体" w:hAnsi="宋体" w:cs="宋体"/>
                <w:i w:val="0"/>
                <w:iCs w:val="0"/>
                <w:color w:val="auto"/>
                <w:kern w:val="0"/>
                <w:sz w:val="22"/>
                <w:szCs w:val="22"/>
                <w:u w:val="none"/>
                <w:lang w:val="en-US" w:eastAsia="zh-CN" w:bidi="ar"/>
              </w:rPr>
              <w:t xml:space="preserve">                 </w:t>
            </w:r>
            <w:r>
              <w:rPr>
                <w:rFonts w:hint="eastAsia" w:ascii="宋体" w:hAnsi="宋体" w:eastAsia="宋体" w:cs="宋体"/>
                <w:i w:val="0"/>
                <w:iCs w:val="0"/>
                <w:color w:val="auto"/>
                <w:kern w:val="0"/>
                <w:sz w:val="22"/>
                <w:szCs w:val="22"/>
                <w:u w:val="none"/>
                <w:lang w:val="en-US" w:eastAsia="zh-CN" w:bidi="ar"/>
              </w:rPr>
              <w:t xml:space="preserve"> 年    月    日</w:t>
            </w:r>
          </w:p>
        </w:tc>
        <w:tc>
          <w:tcPr>
            <w:tcW w:w="4900"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left="1320" w:hanging="1320" w:hangingChars="60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乡镇（</w:t>
            </w:r>
            <w:r>
              <w:rPr>
                <w:rFonts w:hint="eastAsia" w:ascii="宋体" w:hAnsi="宋体" w:cs="宋体"/>
                <w:i w:val="0"/>
                <w:iCs w:val="0"/>
                <w:color w:val="auto"/>
                <w:kern w:val="0"/>
                <w:sz w:val="22"/>
                <w:szCs w:val="22"/>
                <w:u w:val="none"/>
                <w:lang w:val="en-US" w:eastAsia="zh-CN" w:bidi="ar"/>
              </w:rPr>
              <w:t>街道）</w:t>
            </w:r>
            <w:r>
              <w:rPr>
                <w:rFonts w:hint="eastAsia" w:ascii="宋体" w:hAnsi="宋体" w:eastAsia="宋体" w:cs="宋体"/>
                <w:i w:val="0"/>
                <w:iCs w:val="0"/>
                <w:color w:val="auto"/>
                <w:kern w:val="0"/>
                <w:sz w:val="22"/>
                <w:szCs w:val="22"/>
                <w:u w:val="none"/>
                <w:lang w:val="en-US" w:eastAsia="zh-CN" w:bidi="ar"/>
              </w:rPr>
              <w:t>意见：</w:t>
            </w:r>
          </w:p>
          <w:p>
            <w:pPr>
              <w:pStyle w:val="3"/>
              <w:rPr>
                <w:rFonts w:hint="eastAsia"/>
                <w:color w:val="auto"/>
                <w:lang w:val="en-US" w:eastAsia="zh-CN"/>
              </w:rPr>
            </w:pPr>
          </w:p>
          <w:p>
            <w:pPr>
              <w:pStyle w:val="3"/>
              <w:rPr>
                <w:rFonts w:hint="eastAsia"/>
                <w:color w:val="auto"/>
                <w:lang w:val="en-US" w:eastAsia="zh-CN"/>
              </w:rPr>
            </w:pPr>
          </w:p>
          <w:p>
            <w:pPr>
              <w:keepNext w:val="0"/>
              <w:keepLines w:val="0"/>
              <w:widowControl/>
              <w:suppressLineNumbers w:val="0"/>
              <w:ind w:left="1310" w:leftChars="624" w:firstLine="440" w:firstLineChars="20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经办人：      （公章）</w:t>
            </w:r>
          </w:p>
          <w:p>
            <w:pPr>
              <w:pStyle w:val="3"/>
              <w:rPr>
                <w:rFonts w:hint="eastAsia"/>
                <w:color w:val="auto"/>
                <w:lang w:val="en-US" w:eastAsia="zh-CN"/>
              </w:rPr>
            </w:pPr>
          </w:p>
          <w:p>
            <w:pPr>
              <w:keepNext w:val="0"/>
              <w:keepLines w:val="0"/>
              <w:widowControl/>
              <w:suppressLineNumbers w:val="0"/>
              <w:ind w:left="1320" w:hanging="1320" w:hangingChars="60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w:t>
            </w:r>
            <w:r>
              <w:rPr>
                <w:rFonts w:hint="eastAsia" w:ascii="宋体" w:hAnsi="宋体" w:cs="宋体"/>
                <w:i w:val="0"/>
                <w:iCs w:val="0"/>
                <w:color w:val="auto"/>
                <w:kern w:val="0"/>
                <w:sz w:val="22"/>
                <w:szCs w:val="22"/>
                <w:u w:val="none"/>
                <w:lang w:val="en-US" w:eastAsia="zh-CN" w:bidi="ar"/>
              </w:rPr>
              <w:t xml:space="preserve">                </w:t>
            </w:r>
            <w:r>
              <w:rPr>
                <w:rFonts w:hint="eastAsia" w:ascii="宋体" w:hAnsi="宋体" w:eastAsia="宋体" w:cs="宋体"/>
                <w:i w:val="0"/>
                <w:iCs w:val="0"/>
                <w:color w:val="auto"/>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037" w:type="dxa"/>
            <w:gridSpan w:val="9"/>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诊断情况：</w:t>
            </w:r>
          </w:p>
          <w:p>
            <w:pPr>
              <w:pStyle w:val="3"/>
              <w:rPr>
                <w:rFonts w:hint="eastAsia"/>
                <w:color w:val="auto"/>
                <w:lang w:val="en-US" w:eastAsia="zh-CN"/>
              </w:rPr>
            </w:pPr>
          </w:p>
          <w:p>
            <w:pPr>
              <w:pStyle w:val="3"/>
              <w:rPr>
                <w:rFonts w:hint="eastAsia"/>
                <w:color w:val="auto"/>
                <w:lang w:val="en-US" w:eastAsia="zh-CN"/>
              </w:rPr>
            </w:pPr>
          </w:p>
          <w:p>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w:t>
            </w:r>
            <w:r>
              <w:rPr>
                <w:rFonts w:hint="eastAsia" w:ascii="宋体" w:hAnsi="宋体" w:cs="宋体"/>
                <w:i w:val="0"/>
                <w:iCs w:val="0"/>
                <w:color w:val="auto"/>
                <w:kern w:val="0"/>
                <w:sz w:val="22"/>
                <w:szCs w:val="22"/>
                <w:u w:val="none"/>
                <w:lang w:val="en-US" w:eastAsia="zh-CN" w:bidi="ar"/>
              </w:rPr>
              <w:t xml:space="preserve">    </w:t>
            </w:r>
            <w:r>
              <w:rPr>
                <w:rFonts w:hint="eastAsia" w:ascii="宋体" w:hAnsi="宋体" w:eastAsia="宋体" w:cs="宋体"/>
                <w:i w:val="0"/>
                <w:iCs w:val="0"/>
                <w:color w:val="auto"/>
                <w:kern w:val="0"/>
                <w:sz w:val="22"/>
                <w:szCs w:val="22"/>
                <w:u w:val="none"/>
                <w:lang w:val="en-US" w:eastAsia="zh-CN" w:bidi="ar"/>
              </w:rPr>
              <w:t xml:space="preserve"> 接诊医生签字：    （公章）</w:t>
            </w:r>
          </w:p>
          <w:p>
            <w:pPr>
              <w:pStyle w:val="3"/>
              <w:rPr>
                <w:rFonts w:hint="eastAsia"/>
                <w:color w:val="auto"/>
                <w:lang w:val="en-US" w:eastAsia="zh-CN"/>
              </w:rPr>
            </w:pPr>
          </w:p>
          <w:p>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w:t>
            </w:r>
            <w:r>
              <w:rPr>
                <w:rFonts w:hint="eastAsia" w:ascii="宋体" w:hAnsi="宋体" w:cs="宋体"/>
                <w:i w:val="0"/>
                <w:iCs w:val="0"/>
                <w:color w:val="auto"/>
                <w:kern w:val="0"/>
                <w:sz w:val="22"/>
                <w:szCs w:val="22"/>
                <w:u w:val="none"/>
                <w:lang w:val="en-US" w:eastAsia="zh-CN" w:bidi="ar"/>
              </w:rPr>
              <w:t xml:space="preserve">       </w:t>
            </w:r>
            <w:r>
              <w:rPr>
                <w:rFonts w:hint="eastAsia" w:ascii="宋体" w:hAnsi="宋体" w:eastAsia="宋体" w:cs="宋体"/>
                <w:i w:val="0"/>
                <w:iCs w:val="0"/>
                <w:color w:val="auto"/>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1" w:hRule="atLeast"/>
          <w:jc w:val="center"/>
        </w:trPr>
        <w:tc>
          <w:tcPr>
            <w:tcW w:w="10037" w:type="dxa"/>
            <w:gridSpan w:val="9"/>
            <w:tcBorders>
              <w:top w:val="nil"/>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县卫健局审批意见：</w:t>
            </w:r>
          </w:p>
          <w:p>
            <w:pPr>
              <w:pStyle w:val="3"/>
              <w:rPr>
                <w:rFonts w:hint="eastAsia"/>
                <w:color w:val="auto"/>
                <w:lang w:val="en-US" w:eastAsia="zh-CN"/>
              </w:rPr>
            </w:pPr>
          </w:p>
          <w:p>
            <w:pPr>
              <w:pStyle w:val="3"/>
              <w:rPr>
                <w:rFonts w:hint="eastAsia"/>
                <w:color w:val="auto"/>
                <w:lang w:val="en-US" w:eastAsia="zh-CN"/>
              </w:rPr>
            </w:pPr>
          </w:p>
          <w:p>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w:t>
            </w:r>
            <w:r>
              <w:rPr>
                <w:rFonts w:hint="eastAsia" w:ascii="宋体" w:hAnsi="宋体" w:cs="宋体"/>
                <w:i w:val="0"/>
                <w:iCs w:val="0"/>
                <w:color w:val="auto"/>
                <w:kern w:val="0"/>
                <w:sz w:val="22"/>
                <w:szCs w:val="22"/>
                <w:u w:val="none"/>
                <w:lang w:val="en-US" w:eastAsia="zh-CN" w:bidi="ar"/>
              </w:rPr>
              <w:t xml:space="preserve">                                  </w:t>
            </w:r>
            <w:r>
              <w:rPr>
                <w:rFonts w:hint="eastAsia" w:ascii="宋体" w:hAnsi="宋体" w:eastAsia="宋体" w:cs="宋体"/>
                <w:i w:val="0"/>
                <w:iCs w:val="0"/>
                <w:color w:val="auto"/>
                <w:kern w:val="0"/>
                <w:sz w:val="22"/>
                <w:szCs w:val="22"/>
                <w:u w:val="none"/>
                <w:lang w:val="en-US" w:eastAsia="zh-CN" w:bidi="ar"/>
              </w:rPr>
              <w:t xml:space="preserve"> 经办人：        （公章）</w:t>
            </w:r>
          </w:p>
          <w:p>
            <w:pPr>
              <w:pStyle w:val="3"/>
              <w:rPr>
                <w:rFonts w:hint="eastAsia"/>
                <w:color w:val="auto"/>
                <w:lang w:val="en-US" w:eastAsia="zh-CN"/>
              </w:rPr>
            </w:pPr>
          </w:p>
          <w:p>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w:t>
            </w:r>
            <w:r>
              <w:rPr>
                <w:rFonts w:hint="eastAsia" w:ascii="宋体" w:hAnsi="宋体" w:cs="宋体"/>
                <w:i w:val="0"/>
                <w:iCs w:val="0"/>
                <w:color w:val="auto"/>
                <w:kern w:val="0"/>
                <w:sz w:val="22"/>
                <w:szCs w:val="22"/>
                <w:u w:val="none"/>
                <w:lang w:val="en-US" w:eastAsia="zh-CN" w:bidi="ar"/>
              </w:rPr>
              <w:t xml:space="preserve">       </w:t>
            </w:r>
            <w:r>
              <w:rPr>
                <w:rFonts w:hint="eastAsia" w:ascii="宋体" w:hAnsi="宋体" w:eastAsia="宋体" w:cs="宋体"/>
                <w:i w:val="0"/>
                <w:iCs w:val="0"/>
                <w:color w:val="auto"/>
                <w:kern w:val="0"/>
                <w:sz w:val="22"/>
                <w:szCs w:val="22"/>
                <w:u w:val="none"/>
                <w:lang w:val="en-US" w:eastAsia="zh-CN" w:bidi="ar"/>
              </w:rPr>
              <w:t>年     月     日</w:t>
            </w:r>
          </w:p>
        </w:tc>
      </w:tr>
    </w:tbl>
    <w:p>
      <w:pPr>
        <w:pStyle w:val="3"/>
        <w:ind w:left="0" w:leftChars="0" w:firstLine="0" w:firstLineChars="0"/>
        <w:rPr>
          <w:rFonts w:hint="eastAsia"/>
          <w:color w:val="auto"/>
          <w:sz w:val="20"/>
          <w:szCs w:val="22"/>
          <w:lang w:val="en-US" w:eastAsia="zh-CN"/>
        </w:rPr>
      </w:pPr>
      <w:r>
        <w:rPr>
          <w:rFonts w:hint="eastAsia"/>
          <w:color w:val="auto"/>
          <w:sz w:val="20"/>
          <w:szCs w:val="22"/>
          <w:lang w:val="en-US" w:eastAsia="zh-CN"/>
        </w:rPr>
        <w:t>说明：1.特殊人群指隆回户籍的监测对象、特困供养人员（含按低保标准全额保障的低保对象）；2.按低保标准全额保障的低保对象、特困供养人员等由乡镇（街道）和民政局按原流程审批；3.监测对象（含已消除风险的监测户）由村（居）、乡镇（街道）、卫健局审批；4.患者在办理入院手续时持已完成村（社区）、乡镇（街道）两级审批的审批表交收治机构，收治机构将审批表送至县卫健局医政股审批。</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ascii="Times New Roman" w:hAnsi="Times New Roman" w:cs="Times New Roman"/>
                              <w:sz w:val="28"/>
                              <w:szCs w:val="44"/>
                            </w:rPr>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rPr>
                        <w:rFonts w:hint="default" w:ascii="Times New Roman" w:hAnsi="Times New Roman" w:cs="Times New Roman"/>
                        <w:sz w:val="28"/>
                        <w:szCs w:val="44"/>
                      </w:rPr>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WE1NDE0MzNmNTJhZmE4MmMwODY5MDg4NjNmZGEifQ=="/>
  </w:docVars>
  <w:rsids>
    <w:rsidRoot w:val="0E396381"/>
    <w:rsid w:val="096A12FE"/>
    <w:rsid w:val="0E396381"/>
    <w:rsid w:val="2ACA02C2"/>
    <w:rsid w:val="3FB76397"/>
    <w:rsid w:val="6D016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eastAsia="宋体" w:cs="Times New Roman"/>
      <w:sz w:val="18"/>
    </w:rPr>
  </w:style>
  <w:style w:type="paragraph" w:styleId="3">
    <w:name w:val="Body Text First Indent 2"/>
    <w:basedOn w:val="1"/>
    <w:next w:val="1"/>
    <w:uiPriority w:val="0"/>
    <w:pPr>
      <w:ind w:firstLine="420" w:firstLineChars="200"/>
    </w:pPr>
    <w:rPr>
      <w:rFonts w:ascii="Times New Roman" w:hAnsi="Times New Roman" w:eastAsia="宋体" w:cs="Times New Roman"/>
    </w:rPr>
  </w:style>
  <w:style w:type="character" w:customStyle="1" w:styleId="6">
    <w:name w:val="font11"/>
    <w:basedOn w:val="5"/>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2025-04-30T09:19:00Z</dcterms:created>
  <dc:creator>旧时光·不见旧人</dc:creator>
  <cp:lastModifiedBy>旧时光·不见旧人</cp:lastModifiedBy>
  <dcterms:modified xsi:type="dcterms:W3CDTF">2025-04-30T09:20:45Z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EB88ACAB84194D1CA8BB43557CF1FCFD_13</vt:lpwstr>
  </property>
</Properties>
</file>