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(盖章）:中共隆回县委办公室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61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编制县委领导的公务活动月计划；2.负责县委会议的准备和组织协调；3.围绕县委工作部署，对涉及全县经济建设、改革开放、社会稳定、党的自身建设等全局性的重大问题进行调查研究，为县委科学决策提供建议、预案和依据；4.负责文书处理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1854.63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1854.63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1854.63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1854.63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329.68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6.03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6.03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否□, 追加金额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787.92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,结余金额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  年   月  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105" w:firstLineChars="5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一、及时准确全面地向县委及上级党组织报送信息；二、重大方针重要工作的督查检查，并反馈；三、编制县委领导的公务活动月计划，文稿的起草校核印发，会议的组织协调；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负责中共中央、国务院、省委、省政府、市委、市政府及县委、县政府重大方针政策、重要工作部署和领导同志重要指批示、批件的贯彻落实情况的督查检查工作，组织办理政协委员有关提案。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及时、准确、全面地向县委及上级党组织报送信息，反映有关动态。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负责全县党政系统密码通讯和管理工作，负责全县保密工作规划、宣传教育、指挥协调、监督管理和失泄密事件的查处工作。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负责全县党委办公室系统自动化建设的规划及业务指导。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楷体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临时聘用人员等方面的经费预算不足；</w:t>
            </w:r>
            <w:r>
              <w:rPr>
                <w:rFonts w:hint="eastAsia" w:ascii="楷体" w:hAnsi="楷体" w:eastAsia="楷体" w:cs="楷体"/>
              </w:rPr>
              <w:t>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                        联系电话：                时间：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附件4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2022年度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县委办的内设机构包括：外事委办公室、财经委办公室、对台工作办公室、改革工作领导小组办公室、小康工作办公室、绩效考核办公室、机要（保密）局、秘书组、政研室、督查室、组织组、信息组、行政组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县委办202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年部门决算汇总公开单位构成包括：县委办本级以及县机关服务中心。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1.负责安排县委领导的公务活动，负责县委会议的准备和组织协调工作，办理县委领导交办的事项。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2.围绕县委工作部署，对涉及全县经济建设、改革开放、社会稳定、党的自身建设等全局性的重大问题进行调查研究，为县委科学决策提出建议、预案和依据。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3.负责县委文件和县委领导文稿的起草、校核、印发工作，负责文书处理、档案管理和开发利用工作。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4.负责中共中央、国务院、省委、省政府、市委、市政府及县委、县政府重大方针政策、重要工作部署和领导同志重要指批示、批件的贯彻落实情况的督查检查工作，组织办理政协委员有关提案。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5.及时、准确、全面地向县委及上级党组织报送信息，反映有关动态。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6.负责全县党政系统密码通讯和管理工作，负责全县保密工作规划、宣传教育、指挥协调、监督管理和失泄密事件的查处工作。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7.负责全县党委办公室系统自动化建设的规划及业务指导。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8.做好市以上党政领导来隆回视察工作的接待服务工作。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（三）部门整体支出情况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年度收、支总计</w:t>
      </w:r>
      <w:r>
        <w:rPr>
          <w:rFonts w:hint="eastAsia" w:ascii="仿宋" w:hAnsi="仿宋" w:eastAsia="仿宋" w:cs="仿宋"/>
          <w:lang w:val="en-US" w:eastAsia="zh-CN"/>
        </w:rPr>
        <w:t>1854.63</w:t>
      </w:r>
      <w:r>
        <w:rPr>
          <w:rFonts w:hint="eastAsia" w:ascii="仿宋" w:hAnsi="仿宋" w:eastAsia="仿宋" w:cs="仿宋"/>
        </w:rPr>
        <w:t>万元。与202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年年初预算相比，增加约</w:t>
      </w:r>
      <w:r>
        <w:rPr>
          <w:rFonts w:hint="eastAsia" w:ascii="仿宋" w:hAnsi="仿宋" w:eastAsia="仿宋" w:cs="仿宋"/>
          <w:lang w:val="en-US" w:eastAsia="zh-CN"/>
        </w:rPr>
        <w:t>787.92</w:t>
      </w:r>
      <w:r>
        <w:rPr>
          <w:rFonts w:hint="eastAsia" w:ascii="仿宋" w:hAnsi="仿宋" w:eastAsia="仿宋" w:cs="仿宋"/>
        </w:rPr>
        <w:t>万元，主要是因为一是驻村扶贫人数及工作量增加；二是防疫专项工作及大型会议；三是对台、外事委、财经委等工作量增加。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本年收入合计</w:t>
      </w:r>
      <w:r>
        <w:rPr>
          <w:rFonts w:hint="eastAsia" w:ascii="仿宋" w:hAnsi="仿宋" w:eastAsia="仿宋" w:cs="仿宋"/>
          <w:lang w:val="en-US" w:eastAsia="zh-CN"/>
        </w:rPr>
        <w:t>1854.63</w:t>
      </w:r>
      <w:r>
        <w:rPr>
          <w:rFonts w:hint="eastAsia" w:ascii="仿宋" w:hAnsi="仿宋" w:eastAsia="仿宋" w:cs="仿宋"/>
        </w:rPr>
        <w:t>万元，其中：财政拨款收入</w:t>
      </w:r>
      <w:r>
        <w:rPr>
          <w:rFonts w:hint="eastAsia" w:ascii="仿宋" w:hAnsi="仿宋" w:eastAsia="仿宋" w:cs="仿宋"/>
          <w:lang w:val="en-US" w:eastAsia="zh-CN"/>
        </w:rPr>
        <w:t>1854.63</w:t>
      </w:r>
      <w:r>
        <w:rPr>
          <w:rFonts w:hint="eastAsia" w:ascii="仿宋" w:hAnsi="仿宋" w:eastAsia="仿宋" w:cs="仿宋"/>
        </w:rPr>
        <w:t>万元，占100%。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年度财政拨款基本支出</w:t>
      </w:r>
      <w:r>
        <w:rPr>
          <w:rFonts w:hint="eastAsia" w:ascii="仿宋" w:hAnsi="仿宋" w:eastAsia="仿宋" w:cs="仿宋"/>
          <w:lang w:val="en-US" w:eastAsia="zh-CN"/>
        </w:rPr>
        <w:t>1854.63</w:t>
      </w:r>
      <w:r>
        <w:rPr>
          <w:rFonts w:hint="eastAsia" w:ascii="仿宋" w:hAnsi="仿宋" w:eastAsia="仿宋" w:cs="仿宋"/>
        </w:rPr>
        <w:t>万元，其中：人员经费</w:t>
      </w:r>
      <w:r>
        <w:rPr>
          <w:rFonts w:hint="eastAsia" w:ascii="仿宋" w:hAnsi="仿宋" w:eastAsia="仿宋" w:cs="仿宋"/>
          <w:lang w:val="en-US" w:eastAsia="zh-CN"/>
        </w:rPr>
        <w:t>961.2</w:t>
      </w:r>
      <w:r>
        <w:rPr>
          <w:rFonts w:hint="eastAsia" w:ascii="仿宋" w:hAnsi="仿宋" w:eastAsia="仿宋" w:cs="仿宋"/>
        </w:rPr>
        <w:t>万元，占基本支出的</w:t>
      </w:r>
      <w:r>
        <w:rPr>
          <w:rFonts w:hint="eastAsia" w:ascii="仿宋" w:hAnsi="仿宋" w:eastAsia="仿宋" w:cs="仿宋"/>
          <w:lang w:val="en-US" w:eastAsia="zh-CN"/>
        </w:rPr>
        <w:t>51.82</w:t>
      </w:r>
      <w:r>
        <w:rPr>
          <w:rFonts w:hint="eastAsia" w:ascii="仿宋" w:hAnsi="仿宋" w:eastAsia="仿宋" w:cs="仿宋"/>
        </w:rPr>
        <w:t>%,主要包括基本工资、津贴补贴、奖金、伙食补助费、绩效工资、基本养老保险缴费、基本医疗保险缴费、其他社会保障缴费、住房公积金、抚恤金等；公用经费</w:t>
      </w:r>
      <w:r>
        <w:rPr>
          <w:rFonts w:hint="eastAsia" w:ascii="仿宋" w:hAnsi="仿宋" w:eastAsia="仿宋" w:cs="仿宋"/>
          <w:lang w:val="en-US" w:eastAsia="zh-CN"/>
        </w:rPr>
        <w:t>893.43</w:t>
      </w:r>
      <w:r>
        <w:rPr>
          <w:rFonts w:hint="eastAsia" w:ascii="仿宋" w:hAnsi="仿宋" w:eastAsia="仿宋" w:cs="仿宋"/>
        </w:rPr>
        <w:t>万元，占基本支出的</w:t>
      </w:r>
      <w:r>
        <w:rPr>
          <w:rFonts w:hint="eastAsia" w:ascii="仿宋" w:hAnsi="仿宋" w:eastAsia="仿宋" w:cs="仿宋"/>
          <w:lang w:val="en-US" w:eastAsia="zh-CN"/>
        </w:rPr>
        <w:t>48.18</w:t>
      </w:r>
      <w:r>
        <w:rPr>
          <w:rFonts w:hint="eastAsia" w:ascii="仿宋" w:hAnsi="仿宋" w:eastAsia="仿宋" w:cs="仿宋"/>
        </w:rPr>
        <w:t>%，主要包括办公费、印刷费、咨询费、手续费、差旅费、水电费、物业管理费、维修费、会议费、公务接待费、公务交通运行维护费、其他交通费用、工会经费等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项目支出情况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lang w:val="en-US" w:eastAsia="zh-CN"/>
        </w:rPr>
        <w:t>2022年，我单位的专项业务支出216.76万元，主要是小康办、改革办、外事委、财经委、保密、电子政务专线费等。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2022年我单位</w:t>
      </w:r>
      <w:r>
        <w:rPr>
          <w:rFonts w:hint="eastAsia" w:ascii="仿宋" w:hAnsi="仿宋" w:eastAsia="仿宋" w:cs="仿宋"/>
          <w:sz w:val="32"/>
          <w:szCs w:val="32"/>
        </w:rPr>
        <w:t>因公出国（境）费支出预算为0万元，支出决算为0万元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年公务接待费年初预算1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0万元，实际完成支出1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04.31</w:t>
      </w:r>
      <w:r>
        <w:rPr>
          <w:rFonts w:hint="eastAsia" w:ascii="仿宋" w:hAnsi="仿宋" w:eastAsia="仿宋" w:cs="仿宋"/>
          <w:sz w:val="32"/>
          <w:szCs w:val="32"/>
        </w:rPr>
        <w:t>万元。主要是县机关服务中心负责安排使用，国内公务接待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5885</w:t>
      </w:r>
      <w:r>
        <w:rPr>
          <w:rFonts w:hint="eastAsia" w:ascii="仿宋" w:hAnsi="仿宋" w:eastAsia="仿宋" w:cs="仿宋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年公务用车购置费及运行维护费支出预算为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301.6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万元，支出决算为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225.37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74.72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%.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负责安排县委领导的公务活动，负责县委会议的准备和组织协调工作，办理县委领导交办的事项。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围绕县委工作部署，对涉及全县经济建设、改革开放、社会稳定、党的自身建设等全局性的重大问题进行调查研究，为县委科学决策提出建议、预案和依据。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负责县委文件和县委领导文稿的起草、校核、印发工作，负责文书处理、档案管理和开发利用工作。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负责中共中央、国务院、省委、省政府、市委、市政府及县委、县政府重大方针政策、重要工作部署和领导同志重要指批示、批件的贯彻落实情况的督查检查工作，组织办理政协委员有关提案。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及时、准确、全面地向县委及上级党组织报送信息，反映有关动态。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负责全县党政系统密码通讯和管理工作，负责全县保密工作规划、宣传教育、指挥协调、监督管理和失泄密事件的查处工作。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负责全县党委办公室系统自动化建设的规划及业务指导。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做好市以上党政领导来隆回视察工作的接待服务工作。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负责县委大院安全保卫、综合治理工作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四、存在的问题</w:t>
      </w:r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</w:rPr>
        <w:t>绩效考核与财务核算缺乏联动，主要表现在懂财务的不熟悉绩效考核工作内容，从事绩效考核的工作人员不懂财务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五、改进措施和有关建议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加强财务和绩效考核的业务学习，平时在工作中做到口勤手勤，多问多记多思考多沟通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DI5ZGZhMGE5Nzk4MThhZWI1NDQzYmFlN2UwMjIifQ=="/>
  </w:docVars>
  <w:rsids>
    <w:rsidRoot w:val="18D538B0"/>
    <w:rsid w:val="01600BAC"/>
    <w:rsid w:val="018E17F6"/>
    <w:rsid w:val="01E50D53"/>
    <w:rsid w:val="01EB6738"/>
    <w:rsid w:val="021A09FD"/>
    <w:rsid w:val="03B40C48"/>
    <w:rsid w:val="03D2624F"/>
    <w:rsid w:val="040501C3"/>
    <w:rsid w:val="05323055"/>
    <w:rsid w:val="05E337FC"/>
    <w:rsid w:val="06536294"/>
    <w:rsid w:val="06CE0008"/>
    <w:rsid w:val="07155C37"/>
    <w:rsid w:val="09D347BB"/>
    <w:rsid w:val="0A6273E5"/>
    <w:rsid w:val="0A686BF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767588B"/>
    <w:rsid w:val="18262A4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3EB7FF4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35115F0"/>
    <w:rsid w:val="3546366F"/>
    <w:rsid w:val="357070B5"/>
    <w:rsid w:val="376A3C4C"/>
    <w:rsid w:val="38FC7F68"/>
    <w:rsid w:val="39C175C6"/>
    <w:rsid w:val="3A754CC9"/>
    <w:rsid w:val="3BEA370A"/>
    <w:rsid w:val="3DCE3E6E"/>
    <w:rsid w:val="3DED69EA"/>
    <w:rsid w:val="3E3A69A0"/>
    <w:rsid w:val="3ECD3124"/>
    <w:rsid w:val="3F9A003D"/>
    <w:rsid w:val="3FEA0343"/>
    <w:rsid w:val="40AA4A0F"/>
    <w:rsid w:val="475F4422"/>
    <w:rsid w:val="4874505C"/>
    <w:rsid w:val="49136AFE"/>
    <w:rsid w:val="49201968"/>
    <w:rsid w:val="49F977A4"/>
    <w:rsid w:val="4B6814D6"/>
    <w:rsid w:val="4BB905DA"/>
    <w:rsid w:val="4D3D4013"/>
    <w:rsid w:val="4E0B709E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CA59DA"/>
    <w:rsid w:val="5CA644DC"/>
    <w:rsid w:val="5D6C7344"/>
    <w:rsid w:val="5DF5145E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9256789"/>
    <w:rsid w:val="69543580"/>
    <w:rsid w:val="6A522671"/>
    <w:rsid w:val="6ACB22C2"/>
    <w:rsid w:val="6C3C39CA"/>
    <w:rsid w:val="6C6A0E2B"/>
    <w:rsid w:val="6C801864"/>
    <w:rsid w:val="6E615BFD"/>
    <w:rsid w:val="745037BC"/>
    <w:rsid w:val="767C2482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2938</Words>
  <Characters>3112</Characters>
  <Lines>0</Lines>
  <Paragraphs>0</Paragraphs>
  <TotalTime>128</TotalTime>
  <ScaleCrop>false</ScaleCrop>
  <LinksUpToDate>false</LinksUpToDate>
  <CharactersWithSpaces>3313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马昌永</cp:lastModifiedBy>
  <cp:lastPrinted>2023-05-22T06:26:11Z</cp:lastPrinted>
  <dcterms:modified xsi:type="dcterms:W3CDTF">2023-05-22T07:16:05Z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F6B1D7A77F414D349675B53076A9DE32_13</vt:lpwstr>
  </property>
</Properties>
</file>