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A0" w:rsidRDefault="00BD4258">
      <w:pPr>
        <w:spacing w:line="560" w:lineRule="exact"/>
        <w:rPr>
          <w:rFonts w:ascii="仿宋" w:eastAsia="仿宋" w:hAnsi="仿宋" w:cs="仿宋"/>
          <w:kern w:val="0"/>
          <w:sz w:val="24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24"/>
        </w:rPr>
        <w:t>附件</w:t>
      </w:r>
      <w:r>
        <w:rPr>
          <w:rFonts w:ascii="仿宋" w:eastAsia="仿宋" w:hAnsi="仿宋" w:cs="仿宋" w:hint="eastAsia"/>
          <w:kern w:val="0"/>
          <w:sz w:val="24"/>
        </w:rPr>
        <w:t>3</w:t>
      </w:r>
    </w:p>
    <w:p w:rsidR="00C16CA0" w:rsidRDefault="00BD4258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bCs/>
          <w:kern w:val="0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bCs/>
          <w:kern w:val="0"/>
          <w:sz w:val="32"/>
          <w:szCs w:val="32"/>
        </w:rPr>
        <w:t>202</w:t>
      </w:r>
      <w:r>
        <w:rPr>
          <w:rFonts w:ascii="方正大标宋简体" w:eastAsia="方正大标宋简体" w:hAnsi="方正大标宋简体" w:cs="方正大标宋简体" w:hint="eastAsia"/>
          <w:bCs/>
          <w:kern w:val="0"/>
          <w:sz w:val="32"/>
          <w:szCs w:val="32"/>
        </w:rPr>
        <w:t>2</w:t>
      </w:r>
      <w:r>
        <w:rPr>
          <w:rFonts w:ascii="方正大标宋简体" w:eastAsia="方正大标宋简体" w:hAnsi="方正大标宋简体" w:cs="方正大标宋简体" w:hint="eastAsia"/>
          <w:bCs/>
          <w:kern w:val="0"/>
          <w:sz w:val="32"/>
          <w:szCs w:val="32"/>
        </w:rPr>
        <w:t>年度部门整体支出绩效自评基础数据表</w:t>
      </w:r>
    </w:p>
    <w:p w:rsidR="00C16CA0" w:rsidRDefault="00BD4258">
      <w:pPr>
        <w:pStyle w:val="2"/>
        <w:ind w:firstLineChars="0" w:firstLine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单位名称</w:t>
      </w: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盖章）</w:t>
      </w:r>
      <w:r>
        <w:rPr>
          <w:rFonts w:ascii="仿宋" w:eastAsia="仿宋" w:hAnsi="仿宋" w:cs="仿宋" w:hint="eastAsia"/>
          <w:sz w:val="24"/>
        </w:rPr>
        <w:t>:</w:t>
      </w:r>
      <w:r>
        <w:rPr>
          <w:rFonts w:ascii="仿宋" w:eastAsia="仿宋" w:hAnsi="仿宋" w:cs="仿宋" w:hint="eastAsia"/>
          <w:sz w:val="24"/>
        </w:rPr>
        <w:t>隆回县水利局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</w:tblGrid>
      <w:tr w:rsidR="00C16CA0">
        <w:trPr>
          <w:cantSplit/>
          <w:trHeight w:hRule="exact" w:val="581"/>
          <w:jc w:val="center"/>
        </w:trPr>
        <w:tc>
          <w:tcPr>
            <w:tcW w:w="533" w:type="dxa"/>
            <w:vMerge w:val="restart"/>
            <w:noWrap/>
            <w:vAlign w:val="center"/>
          </w:tcPr>
          <w:p w:rsidR="00C16CA0" w:rsidRDefault="00BD4258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基本情况</w:t>
            </w: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/>
          </w:tcPr>
          <w:p w:rsidR="00C16CA0" w:rsidRDefault="00BD4258">
            <w:pPr>
              <w:spacing w:line="540" w:lineRule="exact"/>
              <w:ind w:firstLineChars="50" w:firstLine="105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31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16CA0" w:rsidRDefault="00BD4258">
            <w:pPr>
              <w:ind w:firstLineChars="50"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noWrap/>
          </w:tcPr>
          <w:p w:rsidR="00C16CA0" w:rsidRDefault="00BD4258">
            <w:pPr>
              <w:spacing w:line="540" w:lineRule="exact"/>
              <w:ind w:firstLineChars="50" w:firstLine="105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</w:tr>
      <w:tr w:rsidR="00C16CA0">
        <w:trPr>
          <w:cantSplit/>
          <w:trHeight w:hRule="exact" w:val="10844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noWrap/>
          </w:tcPr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、负责保障水资源的合理开发利用。拟订水利规划和政策，起草有关规范性文件，组织编制全县水资源规划、县确定的重要江河流域综合规划、防洪规划等重大水利规划。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负责生活、生产经营和生态环境用水的统筹和保障。组织实施最严格水资源管理制度，实施水资源的统一监督管理，拟订全县和跨区域水中长期供求规划、水量分配方案并监督实施。负责县重要流域、区域以及重点调水工程的水资源调度。组织实施取水许可、水资源论证，指导开展水资源有偿使用工作。指导全县水利行业供水和乡镇供水工作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按规定制定水利工程建设和运行管理有关制度并组织实施，负责提出水利固定资产投资规模、方向、具体安排建议并组织指导实施，按县政府规定权限审批、核准规划内和年度计划规模内固定资产投资项目，提出水利资金安排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建议并负责项目实施的监督管理。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、指导水资源保护工作。组织编制实施水资源保护规划。指导农村饮用水源保护有关工作。指导地下水开发利用、控制地下水资源开采总量。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、负责节约用水工作。拟订节约用水政策，组织编制节约用水规划并监督实施，组织制定有关标准。组织实施用水总量控制等管理制度，指导和推动节水型社会建设工作。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指导水利设施、水域及其岸线的管理、保护与综合利用。指导江河、水库、河口的治理、开发和保护。指导江河和水库水生态保护与修复、江河和水库生态流量水量管理以及河湖水系连通工作。承担河长制组织实施具体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作。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、指导监督水利工程建设与运行管理。组织指导水利基础设施网络建设和运行管理。指导水利建设市场的监督管理，组织实施水利工程建设的监督。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、负责水土保持工作。拟订水土保持规划并监督实施，组织实施水土流失的综合防治、监测预报并定期公告。负责建设项目水土保持监督管理工作，指导重点水土保持建设项目的实施。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指导农村水利工作。组织开展大中型灌排工程建设与改造。指导农村饮水安全工程建设管理工作，指导节水灌溉有关工作。指导农村水利改革创新和社会化服务体系建设。指导农村水能资源开发、小水电改造和水电农村电气化工作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、负责水利工程移民管理工作。拟订中型水库移民有关政策并监督实施，组织实施水利工程移民安置验收、监督评估等制度。指导监督水库移民后期扶持政策的实施，协调推动水库移民对口支援等工作。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、指导协调重大涉水违法事件的查处，协调跨乡镇水事纠纷，指导水政监察和水行政执法。依法负责水利行业安全生产工作，组织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指导水库、水电站大坝等水利工程设施的安全监管。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、开展水利科技工作。拟订水利行业的地方技术标准、规程规范并监督实施，组织开展水利行业质量监督工作。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、负责落实综合防灾减灾规划相关要求，组织编制洪水干旱灾害防治规划和防护标准并指导实施。督促落实水库防汛抗旱调度命令，承担水利工程应急抢险的技术支撑工作。</w:t>
            </w:r>
          </w:p>
          <w:p w:rsidR="00C16CA0" w:rsidRDefault="00BD4258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、完成县委和县政府交办的其他任务。</w:t>
            </w:r>
          </w:p>
          <w:p w:rsidR="00C16CA0" w:rsidRDefault="00BD4258">
            <w:pPr>
              <w:spacing w:line="3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、职能转变。县水利局应切实加强水资源合理利用、优化配置和节约保护。坚持节水优先，从增加供给转向更加重视需求管理，严格控制用水总量和提高用水效率。坚持保护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优先，加强水资源、水域和水利工程的管理保护区，维护江河健康美丽。坚持统筹兼顾，保障合理用水需求和水资源的可持续利用，为经济社会发展提供水安全保障。</w:t>
            </w:r>
          </w:p>
        </w:tc>
      </w:tr>
      <w:tr w:rsidR="00C16CA0">
        <w:trPr>
          <w:cantSplit/>
          <w:trHeight w:hRule="exact" w:val="572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 w:rsidR="00C16CA0" w:rsidRDefault="00BD4258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年度收入（万元）</w:t>
            </w:r>
          </w:p>
        </w:tc>
        <w:tc>
          <w:tcPr>
            <w:tcW w:w="2372" w:type="dxa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1296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C16CA0" w:rsidRDefault="00BD4258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/>
          </w:tcPr>
          <w:p w:rsidR="00C16CA0" w:rsidRDefault="00BD4258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53</w:t>
            </w:r>
          </w:p>
        </w:tc>
        <w:tc>
          <w:tcPr>
            <w:tcW w:w="494" w:type="dxa"/>
            <w:vMerge w:val="restart"/>
            <w:noWrap/>
            <w:vAlign w:val="center"/>
          </w:tcPr>
          <w:p w:rsidR="00C16CA0" w:rsidRDefault="00BD4258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/>
          </w:tcPr>
          <w:p w:rsidR="00C16CA0" w:rsidRDefault="00BD4258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2701</w:t>
            </w:r>
          </w:p>
        </w:tc>
      </w:tr>
      <w:tr w:rsidR="00C16CA0">
        <w:trPr>
          <w:cantSplit/>
          <w:trHeight w:hRule="exact" w:val="555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Merge/>
            <w:noWrap/>
            <w:vAlign w:val="center"/>
          </w:tcPr>
          <w:p w:rsidR="00C16CA0" w:rsidRDefault="00C16CA0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2" w:type="dxa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1352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C16CA0" w:rsidRDefault="00BD4258">
            <w:pPr>
              <w:spacing w:line="560" w:lineRule="exact"/>
              <w:ind w:firstLineChars="150" w:firstLine="31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/>
          </w:tcPr>
          <w:p w:rsidR="00C16CA0" w:rsidRDefault="00C16CA0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4" w:type="dxa"/>
            <w:vMerge/>
            <w:noWrap/>
            <w:vAlign w:val="center"/>
          </w:tcPr>
          <w:p w:rsidR="00C16CA0" w:rsidRDefault="00C16CA0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noWrap/>
          </w:tcPr>
          <w:p w:rsidR="00C16CA0" w:rsidRDefault="00C16CA0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C16CA0">
        <w:trPr>
          <w:cantSplit/>
          <w:trHeight w:hRule="exact" w:val="560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年度支出</w:t>
            </w:r>
          </w:p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（万元）</w:t>
            </w:r>
          </w:p>
        </w:tc>
        <w:tc>
          <w:tcPr>
            <w:tcW w:w="2372" w:type="dxa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957</w:t>
            </w:r>
          </w:p>
        </w:tc>
        <w:tc>
          <w:tcPr>
            <w:tcW w:w="1559" w:type="dxa"/>
            <w:gridSpan w:val="3"/>
            <w:vMerge w:val="restart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1744</w:t>
            </w:r>
          </w:p>
        </w:tc>
        <w:tc>
          <w:tcPr>
            <w:tcW w:w="494" w:type="dxa"/>
            <w:vMerge w:val="restart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2701</w:t>
            </w:r>
          </w:p>
        </w:tc>
      </w:tr>
      <w:tr w:rsidR="00C16CA0">
        <w:trPr>
          <w:cantSplit/>
          <w:trHeight w:hRule="exact" w:val="708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Merge/>
            <w:noWrap/>
            <w:vAlign w:val="center"/>
          </w:tcPr>
          <w:p w:rsidR="00C16CA0" w:rsidRDefault="00C16CA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2" w:type="dxa"/>
            <w:noWrap/>
            <w:tcMar>
              <w:left w:w="0" w:type="dxa"/>
              <w:right w:w="0" w:type="dxa"/>
            </w:tcMar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5.7</w:t>
            </w:r>
          </w:p>
        </w:tc>
        <w:tc>
          <w:tcPr>
            <w:tcW w:w="1559" w:type="dxa"/>
            <w:gridSpan w:val="3"/>
            <w:vMerge/>
            <w:noWrap/>
          </w:tcPr>
          <w:p w:rsidR="00C16CA0" w:rsidRDefault="00C16CA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vMerge/>
            <w:noWrap/>
          </w:tcPr>
          <w:p w:rsidR="00C16CA0" w:rsidRDefault="00C16CA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4" w:type="dxa"/>
            <w:vMerge/>
            <w:noWrap/>
            <w:vAlign w:val="center"/>
          </w:tcPr>
          <w:p w:rsidR="00C16CA0" w:rsidRDefault="00C16CA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C16CA0" w:rsidRDefault="00C16CA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16CA0">
        <w:trPr>
          <w:cantSplit/>
          <w:trHeight w:hRule="exact" w:val="816"/>
          <w:jc w:val="center"/>
        </w:trPr>
        <w:tc>
          <w:tcPr>
            <w:tcW w:w="533" w:type="dxa"/>
            <w:vMerge w:val="restart"/>
            <w:noWrap/>
            <w:vAlign w:val="center"/>
          </w:tcPr>
          <w:p w:rsidR="00C16CA0" w:rsidRDefault="00BD4258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实施情况</w:t>
            </w: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noWrap/>
            <w:vAlign w:val="center"/>
          </w:tcPr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是否存在超编超配人员：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</w:tc>
      </w:tr>
      <w:tr w:rsidR="00C16CA0">
        <w:trPr>
          <w:cantSplit/>
          <w:trHeight w:hRule="exact" w:val="1437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noWrap/>
            <w:vAlign w:val="center"/>
          </w:tcPr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是否制定“三公”经费管理办法：是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招待费用是否明确招待标准和招待人数：是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公务用车购置运行费是否比上年度下降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三公经费是否比年度下降：是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</w:tc>
      </w:tr>
      <w:tr w:rsidR="00C16CA0">
        <w:trPr>
          <w:cantSplit/>
          <w:trHeight w:hRule="exact" w:val="1125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noWrap/>
            <w:vAlign w:val="center"/>
          </w:tcPr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年度非税收入是否完成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是否实行收支两条线管理：是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有无截留、坐支、转移等现象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Cs w:val="21"/>
              </w:rPr>
              <w:t>有□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无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</w:p>
        </w:tc>
      </w:tr>
      <w:tr w:rsidR="00C16CA0">
        <w:trPr>
          <w:cantSplit/>
          <w:trHeight w:hRule="exact" w:val="814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noWrap/>
            <w:vAlign w:val="center"/>
          </w:tcPr>
          <w:p w:rsidR="00C16CA0" w:rsidRDefault="00BD4258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年度是否制定了政府采购计划：是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□否</w:t>
            </w:r>
          </w:p>
          <w:p w:rsidR="00C16CA0" w:rsidRDefault="00BD4258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应采购金额</w:t>
            </w:r>
            <w:r>
              <w:rPr>
                <w:rFonts w:ascii="仿宋" w:eastAsia="仿宋" w:hAnsi="仿宋" w:cs="仿宋" w:hint="eastAsia"/>
                <w:szCs w:val="21"/>
              </w:rPr>
              <w:t>599</w:t>
            </w:r>
            <w:r>
              <w:rPr>
                <w:rFonts w:ascii="仿宋" w:eastAsia="仿宋" w:hAnsi="仿宋" w:cs="仿宋" w:hint="eastAsia"/>
                <w:szCs w:val="21"/>
              </w:rPr>
              <w:t>万元，实际采购金额</w:t>
            </w:r>
            <w:r>
              <w:rPr>
                <w:rFonts w:ascii="仿宋" w:eastAsia="仿宋" w:hAnsi="仿宋" w:cs="仿宋" w:hint="eastAsia"/>
                <w:szCs w:val="21"/>
              </w:rPr>
              <w:t>599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　万元</w:t>
            </w:r>
          </w:p>
        </w:tc>
      </w:tr>
      <w:tr w:rsidR="00C16CA0">
        <w:trPr>
          <w:cantSplit/>
          <w:trHeight w:hRule="exact" w:val="1740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noWrap/>
            <w:vAlign w:val="center"/>
          </w:tcPr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本年度是否追加了预算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, </w:t>
            </w:r>
            <w:r>
              <w:rPr>
                <w:rFonts w:ascii="仿宋" w:eastAsia="仿宋" w:hAnsi="仿宋" w:cs="仿宋" w:hint="eastAsia"/>
                <w:szCs w:val="21"/>
              </w:rPr>
              <w:t>追加金额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万元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本年度是否有结余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</w:t>
            </w:r>
            <w:r>
              <w:rPr>
                <w:rFonts w:ascii="仿宋" w:eastAsia="仿宋" w:hAnsi="仿宋" w:cs="仿宋" w:hint="eastAsia"/>
                <w:szCs w:val="21"/>
              </w:rPr>
              <w:t>是□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szCs w:val="21"/>
              </w:rPr>
              <w:t>结余金额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万元</w:t>
            </w:r>
          </w:p>
          <w:p w:rsidR="00C16CA0" w:rsidRDefault="00BD425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预决算信息是否公开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公开时间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:rsidR="00C16CA0" w:rsidRDefault="00BD425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公开方式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Cs w:val="21"/>
              </w:rPr>
              <w:t>门户网站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单位内部□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szCs w:val="21"/>
              </w:rPr>
              <w:t>其它□</w:t>
            </w:r>
          </w:p>
        </w:tc>
      </w:tr>
      <w:tr w:rsidR="00C16CA0">
        <w:trPr>
          <w:cantSplit/>
          <w:trHeight w:hRule="exact" w:val="1740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预算绩效管理</w:t>
            </w:r>
          </w:p>
        </w:tc>
        <w:tc>
          <w:tcPr>
            <w:tcW w:w="7299" w:type="dxa"/>
            <w:gridSpan w:val="9"/>
            <w:noWrap/>
            <w:vAlign w:val="center"/>
          </w:tcPr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部门预算和专项资金是否编制绩效目标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是否开展绩效运行监控：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是否开展绩效评价：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年度绩效目标和绩效评价报告是否信息公开：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上年度绩效评价反馈的问题是否整改到位：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绩效监控发现的问题是否及时纠正：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C16CA0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C16CA0">
        <w:trPr>
          <w:cantSplit/>
          <w:trHeight w:hRule="exact" w:val="1466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spacing w:line="240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noWrap/>
            <w:vAlign w:val="center"/>
          </w:tcPr>
          <w:p w:rsidR="00C16CA0" w:rsidRDefault="00BD425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会计机构</w:t>
            </w:r>
            <w:r>
              <w:rPr>
                <w:rFonts w:ascii="仿宋" w:eastAsia="仿宋" w:hAnsi="仿宋" w:cs="仿宋" w:hint="eastAsia"/>
              </w:rPr>
              <w:t>或会计人员</w:t>
            </w:r>
            <w:r>
              <w:rPr>
                <w:rFonts w:ascii="仿宋" w:eastAsia="仿宋" w:hAnsi="仿宋" w:cs="仿宋" w:hint="eastAsia"/>
              </w:rPr>
              <w:t>是否按规定设置</w:t>
            </w:r>
            <w:r>
              <w:rPr>
                <w:rFonts w:ascii="仿宋" w:eastAsia="仿宋" w:hAnsi="仿宋" w:cs="仿宋" w:hint="eastAsia"/>
              </w:rPr>
              <w:t xml:space="preserve">: </w:t>
            </w: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会计核算是否严格执行政府会计制度准则：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是否制定财务管理、会计核算等制度</w:t>
            </w:r>
            <w:r>
              <w:rPr>
                <w:rFonts w:ascii="仿宋" w:eastAsia="仿宋" w:hAnsi="仿宋" w:cs="仿宋" w:hint="eastAsia"/>
              </w:rPr>
              <w:t xml:space="preserve">: </w:t>
            </w: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内部控制报告编制是否规范：</w:t>
            </w: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会计人员是否</w:t>
            </w:r>
            <w:r>
              <w:rPr>
                <w:rFonts w:ascii="仿宋" w:eastAsia="仿宋" w:hAnsi="仿宋" w:cs="仿宋" w:hint="eastAsia"/>
              </w:rPr>
              <w:t>具备从事会计工作所需要的专业能力</w:t>
            </w:r>
            <w:r>
              <w:rPr>
                <w:rFonts w:ascii="仿宋" w:eastAsia="仿宋" w:hAnsi="仿宋" w:cs="仿宋" w:hint="eastAsia"/>
              </w:rPr>
              <w:t xml:space="preserve">: </w:t>
            </w: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否□</w:t>
            </w:r>
          </w:p>
          <w:p w:rsidR="00C16CA0" w:rsidRDefault="00C16CA0" w:rsidP="003536D9">
            <w:pPr>
              <w:pStyle w:val="2"/>
              <w:ind w:firstLine="640"/>
              <w:rPr>
                <w:rFonts w:ascii="仿宋" w:eastAsia="仿宋" w:hAnsi="仿宋" w:cs="仿宋"/>
              </w:rPr>
            </w:pPr>
          </w:p>
        </w:tc>
      </w:tr>
      <w:tr w:rsidR="00C16CA0">
        <w:trPr>
          <w:cantSplit/>
          <w:trHeight w:hRule="exact" w:val="997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noWrap/>
            <w:vAlign w:val="center"/>
          </w:tcPr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是否制定资金管理办法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资金拨付有完整的审批程序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</w:t>
            </w:r>
            <w:r>
              <w:rPr>
                <w:rFonts w:ascii="仿宋" w:eastAsia="仿宋" w:hAnsi="仿宋" w:cs="仿宋" w:hint="eastAsia"/>
                <w:szCs w:val="21"/>
              </w:rPr>
              <w:t>有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无□</w:t>
            </w:r>
          </w:p>
          <w:p w:rsidR="00C16CA0" w:rsidRDefault="00BD4258">
            <w:pPr>
              <w:ind w:left="3885" w:hangingChars="1850" w:hanging="388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</w:p>
        </w:tc>
      </w:tr>
      <w:tr w:rsidR="00C16CA0">
        <w:trPr>
          <w:cantSplit/>
          <w:trHeight w:hRule="exact" w:val="1110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noWrap/>
            <w:vAlign w:val="center"/>
          </w:tcPr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是否制定资产管理制度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资产管理、保存、处置是否合理规范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资产是否产权清晰、两证齐全：是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BD42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账、表、实、卡是否相符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</w:tc>
      </w:tr>
      <w:tr w:rsidR="00C16CA0">
        <w:trPr>
          <w:cantSplit/>
          <w:trHeight w:hRule="exact" w:val="492"/>
          <w:jc w:val="center"/>
        </w:trPr>
        <w:tc>
          <w:tcPr>
            <w:tcW w:w="533" w:type="dxa"/>
            <w:vMerge/>
            <w:noWrap/>
            <w:vAlign w:val="center"/>
          </w:tcPr>
          <w:p w:rsidR="00C16CA0" w:rsidRDefault="00C16CA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C16CA0" w:rsidRDefault="00BD4258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noWrap/>
          </w:tcPr>
          <w:p w:rsidR="00C16CA0" w:rsidRDefault="00BD4258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重点工作是否全部完成且质量达标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</w:t>
            </w:r>
            <w:r>
              <w:rPr>
                <w:rFonts w:ascii="仿宋" w:eastAsia="仿宋" w:hAnsi="仿宋" w:cs="仿宋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  <w:p w:rsidR="00C16CA0" w:rsidRDefault="00C16CA0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C16CA0">
        <w:trPr>
          <w:trHeight w:val="5349"/>
          <w:jc w:val="center"/>
        </w:trPr>
        <w:tc>
          <w:tcPr>
            <w:tcW w:w="533" w:type="dxa"/>
            <w:noWrap/>
            <w:vAlign w:val="center"/>
          </w:tcPr>
          <w:p w:rsidR="00C16CA0" w:rsidRDefault="00BD4258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部门</w:t>
            </w:r>
          </w:p>
          <w:p w:rsidR="00C16CA0" w:rsidRDefault="00BD4258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noWrap/>
            <w:vAlign w:val="center"/>
          </w:tcPr>
          <w:p w:rsidR="00C16CA0" w:rsidRDefault="00BD4258">
            <w:p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河湖长制真抓实干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共设立河库长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858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名、河道检察长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16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名、河库保洁员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1225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人。“河（库）长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检察长”有效协作，开展联合巡河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16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次，公益诉讼河道非法捕鱼生态赔偿案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起。建设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25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条“一乡一亮点”和“六都寨水库”示范河库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；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严格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503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个取水项目论证，换发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501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个电子取水许可证，新批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18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个取水许可。开展水利执法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64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次，下达整改意见书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余份，生态流量泄放达标率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90%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以上，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水库退养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。</w:t>
            </w:r>
          </w:p>
          <w:p w:rsidR="00C16CA0" w:rsidRDefault="00BD4258">
            <w:p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防汛抗旱扎实有效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面对长达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个月的旱情，坚持保饮水保生产，找水打井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70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口，解决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6000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余人饮水困难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修复山塘河坝，提升小水源能力约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万立方，科学调水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10665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万立方，保障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16.33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万亩晚稻生产。</w:t>
            </w:r>
          </w:p>
          <w:p w:rsidR="00C16CA0" w:rsidRDefault="00BD4258">
            <w:pPr>
              <w:spacing w:line="580" w:lineRule="exact"/>
              <w:jc w:val="lef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工程建设推进有力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2022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年度病险水库、河道治理、灌区续建配套与节水改造、清洁流域治理、“水美湘村”、安全饮水等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工程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项目全部完成建设任务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。</w:t>
            </w:r>
          </w:p>
          <w:p w:rsidR="00C16CA0" w:rsidRDefault="00BD4258">
            <w:pPr>
              <w:pStyle w:val="2"/>
              <w:ind w:firstLineChars="0" w:firstLine="0"/>
              <w:jc w:val="lef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乡村振兴稳步实施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。</w:t>
            </w:r>
          </w:p>
          <w:p w:rsidR="00C16CA0" w:rsidRDefault="00C16CA0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C16CA0">
        <w:trPr>
          <w:trHeight w:val="1195"/>
          <w:jc w:val="center"/>
        </w:trPr>
        <w:tc>
          <w:tcPr>
            <w:tcW w:w="533" w:type="dxa"/>
            <w:noWrap/>
            <w:vAlign w:val="center"/>
          </w:tcPr>
          <w:p w:rsidR="00C16CA0" w:rsidRDefault="00BD4258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noWrap/>
            <w:vAlign w:val="center"/>
          </w:tcPr>
          <w:p w:rsidR="00C16CA0" w:rsidRDefault="00BD425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C16CA0">
        <w:trPr>
          <w:trHeight w:val="1515"/>
          <w:jc w:val="center"/>
        </w:trPr>
        <w:tc>
          <w:tcPr>
            <w:tcW w:w="533" w:type="dxa"/>
            <w:noWrap/>
            <w:vAlign w:val="center"/>
          </w:tcPr>
          <w:p w:rsidR="00C16CA0" w:rsidRDefault="00BD4258">
            <w:pPr>
              <w:spacing w:line="32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问题与建议</w:t>
            </w:r>
          </w:p>
        </w:tc>
        <w:tc>
          <w:tcPr>
            <w:tcW w:w="8467" w:type="dxa"/>
            <w:gridSpan w:val="10"/>
            <w:noWrap/>
            <w:vAlign w:val="center"/>
          </w:tcPr>
          <w:p w:rsidR="00C16CA0" w:rsidRDefault="00C16CA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16CA0">
        <w:trPr>
          <w:trHeight w:val="1710"/>
          <w:jc w:val="center"/>
        </w:trPr>
        <w:tc>
          <w:tcPr>
            <w:tcW w:w="533" w:type="dxa"/>
            <w:noWrap/>
          </w:tcPr>
          <w:p w:rsidR="00C16CA0" w:rsidRDefault="00BD4258">
            <w:pPr>
              <w:spacing w:line="32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主管部门意见</w:t>
            </w:r>
          </w:p>
        </w:tc>
        <w:tc>
          <w:tcPr>
            <w:tcW w:w="8467" w:type="dxa"/>
            <w:gridSpan w:val="10"/>
            <w:noWrap/>
          </w:tcPr>
          <w:p w:rsidR="00C16CA0" w:rsidRDefault="00C16CA0">
            <w:pPr>
              <w:ind w:firstLineChars="1600" w:firstLine="3360"/>
              <w:rPr>
                <w:rFonts w:ascii="仿宋" w:eastAsia="仿宋" w:hAnsi="仿宋" w:cs="仿宋"/>
                <w:szCs w:val="21"/>
              </w:rPr>
            </w:pPr>
          </w:p>
          <w:p w:rsidR="00C16CA0" w:rsidRDefault="00C16CA0">
            <w:pPr>
              <w:ind w:firstLineChars="1600" w:firstLine="3360"/>
              <w:rPr>
                <w:rFonts w:ascii="仿宋" w:eastAsia="仿宋" w:hAnsi="仿宋" w:cs="仿宋"/>
                <w:szCs w:val="21"/>
              </w:rPr>
            </w:pPr>
          </w:p>
          <w:p w:rsidR="00C16CA0" w:rsidRDefault="00C16CA0">
            <w:pPr>
              <w:ind w:firstLineChars="1600" w:firstLine="3360"/>
              <w:rPr>
                <w:rFonts w:ascii="仿宋" w:eastAsia="仿宋" w:hAnsi="仿宋" w:cs="仿宋"/>
                <w:szCs w:val="21"/>
              </w:rPr>
            </w:pPr>
          </w:p>
          <w:p w:rsidR="00C16CA0" w:rsidRDefault="00C16CA0">
            <w:pPr>
              <w:ind w:firstLineChars="1600" w:firstLine="3360"/>
              <w:rPr>
                <w:rFonts w:ascii="仿宋" w:eastAsia="仿宋" w:hAnsi="仿宋" w:cs="仿宋"/>
                <w:szCs w:val="21"/>
              </w:rPr>
            </w:pPr>
          </w:p>
          <w:p w:rsidR="00C16CA0" w:rsidRDefault="00C16CA0" w:rsidP="003536D9">
            <w:pPr>
              <w:pStyle w:val="2"/>
              <w:ind w:firstLine="640"/>
            </w:pPr>
          </w:p>
          <w:p w:rsidR="00C16CA0" w:rsidRDefault="00BD4258">
            <w:pPr>
              <w:ind w:firstLineChars="1600" w:firstLine="33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主管部门（盖章）：</w:t>
            </w:r>
          </w:p>
        </w:tc>
      </w:tr>
    </w:tbl>
    <w:p w:rsidR="00C16CA0" w:rsidRDefault="00BD425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填报人：</w:t>
      </w:r>
      <w:r>
        <w:rPr>
          <w:rFonts w:ascii="仿宋" w:eastAsia="仿宋" w:hAnsi="仿宋" w:cs="仿宋" w:hint="eastAsia"/>
          <w:szCs w:val="21"/>
        </w:rPr>
        <w:t>刘晓艳</w:t>
      </w:r>
      <w:r>
        <w:rPr>
          <w:rFonts w:ascii="仿宋" w:eastAsia="仿宋" w:hAnsi="仿宋" w:cs="仿宋" w:hint="eastAsia"/>
          <w:szCs w:val="21"/>
        </w:rPr>
        <w:t xml:space="preserve">           </w:t>
      </w:r>
      <w:r>
        <w:rPr>
          <w:rFonts w:ascii="仿宋" w:eastAsia="仿宋" w:hAnsi="仿宋" w:cs="仿宋" w:hint="eastAsia"/>
          <w:szCs w:val="21"/>
        </w:rPr>
        <w:t>联系电话：</w:t>
      </w:r>
      <w:r>
        <w:rPr>
          <w:rFonts w:ascii="仿宋" w:eastAsia="仿宋" w:hAnsi="仿宋" w:cs="仿宋" w:hint="eastAsia"/>
          <w:szCs w:val="21"/>
        </w:rPr>
        <w:t>15573953629</w:t>
      </w:r>
      <w:r>
        <w:rPr>
          <w:rFonts w:ascii="仿宋" w:eastAsia="仿宋" w:hAnsi="仿宋" w:cs="仿宋" w:hint="eastAsia"/>
          <w:szCs w:val="21"/>
        </w:rPr>
        <w:t xml:space="preserve">        </w:t>
      </w:r>
      <w:r>
        <w:rPr>
          <w:rFonts w:ascii="仿宋" w:eastAsia="仿宋" w:hAnsi="仿宋" w:cs="仿宋" w:hint="eastAsia"/>
          <w:szCs w:val="21"/>
        </w:rPr>
        <w:t>时间：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2023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</w:rPr>
        <w:t>5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6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日</w:t>
      </w:r>
    </w:p>
    <w:p w:rsidR="00C16CA0" w:rsidRDefault="00BD4258">
      <w:pPr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注：自评结论填“优、良、中、差”。</w:t>
      </w:r>
    </w:p>
    <w:p w:rsidR="00C16CA0" w:rsidRDefault="00C16CA0">
      <w:pPr>
        <w:spacing w:line="560" w:lineRule="exact"/>
        <w:rPr>
          <w:rFonts w:ascii="仿宋" w:eastAsia="仿宋" w:hAnsi="仿宋" w:cs="仿宋"/>
          <w:kern w:val="0"/>
          <w:sz w:val="24"/>
        </w:rPr>
      </w:pPr>
    </w:p>
    <w:sectPr w:rsidR="00C16CA0" w:rsidSect="00C16CA0">
      <w:headerReference w:type="default" r:id="rId8"/>
      <w:footerReference w:type="even" r:id="rId9"/>
      <w:footerReference w:type="default" r:id="rId10"/>
      <w:pgSz w:w="11905" w:h="16837"/>
      <w:pgMar w:top="1701" w:right="1588" w:bottom="1418" w:left="1588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258" w:rsidRDefault="00BD4258" w:rsidP="00C16CA0">
      <w:r>
        <w:separator/>
      </w:r>
    </w:p>
  </w:endnote>
  <w:endnote w:type="continuationSeparator" w:id="1">
    <w:p w:rsidR="00BD4258" w:rsidRDefault="00BD4258" w:rsidP="00C1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A0" w:rsidRDefault="00C16CA0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 w:rsidR="00BD4258">
      <w:rPr>
        <w:rStyle w:val="a8"/>
      </w:rPr>
      <w:instrText xml:space="preserve">PAGE  </w:instrText>
    </w:r>
    <w:r>
      <w:fldChar w:fldCharType="end"/>
    </w:r>
  </w:p>
  <w:p w:rsidR="00C16CA0" w:rsidRDefault="00C16CA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A0" w:rsidRDefault="00C16CA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C16CA0" w:rsidRDefault="00C16CA0">
                <w:pPr>
                  <w:pStyle w:val="a4"/>
                  <w:jc w:val="right"/>
                </w:pPr>
                <w:r>
                  <w:fldChar w:fldCharType="begin"/>
                </w:r>
                <w:r w:rsidR="00BD4258">
                  <w:instrText xml:space="preserve"> PAGE  \* MERGEFORMAT </w:instrText>
                </w:r>
                <w:r>
                  <w:fldChar w:fldCharType="separate"/>
                </w:r>
                <w:r w:rsidR="003536D9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258" w:rsidRDefault="00BD4258" w:rsidP="00C16CA0">
      <w:r>
        <w:separator/>
      </w:r>
    </w:p>
  </w:footnote>
  <w:footnote w:type="continuationSeparator" w:id="1">
    <w:p w:rsidR="00BD4258" w:rsidRDefault="00BD4258" w:rsidP="00C16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A0" w:rsidRDefault="00C16CA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39D66C"/>
    <w:multiLevelType w:val="singleLevel"/>
    <w:tmpl w:val="B739D66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BAECA7"/>
    <w:multiLevelType w:val="singleLevel"/>
    <w:tmpl w:val="D0BAECA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E4YzY5NzY5MzMwMjEwYWEwOTU4OWI4MjhlNGEwMzIifQ=="/>
  </w:docVars>
  <w:rsids>
    <w:rsidRoot w:val="18D538B0"/>
    <w:rsid w:val="003536D9"/>
    <w:rsid w:val="00BD4258"/>
    <w:rsid w:val="00C16CA0"/>
    <w:rsid w:val="01600BAC"/>
    <w:rsid w:val="018E17F6"/>
    <w:rsid w:val="01E50D53"/>
    <w:rsid w:val="01EB6738"/>
    <w:rsid w:val="030F42DA"/>
    <w:rsid w:val="033D4E4A"/>
    <w:rsid w:val="03A951B8"/>
    <w:rsid w:val="03B40C48"/>
    <w:rsid w:val="03D2624F"/>
    <w:rsid w:val="040501C3"/>
    <w:rsid w:val="0530678A"/>
    <w:rsid w:val="05323055"/>
    <w:rsid w:val="05E337FC"/>
    <w:rsid w:val="060379FA"/>
    <w:rsid w:val="06536294"/>
    <w:rsid w:val="06FA2BAB"/>
    <w:rsid w:val="07155C37"/>
    <w:rsid w:val="09D347BB"/>
    <w:rsid w:val="0A6273E5"/>
    <w:rsid w:val="0A686BF6"/>
    <w:rsid w:val="0C760F26"/>
    <w:rsid w:val="0DD74424"/>
    <w:rsid w:val="107F4121"/>
    <w:rsid w:val="10C57C4D"/>
    <w:rsid w:val="11456604"/>
    <w:rsid w:val="11790D5B"/>
    <w:rsid w:val="117C2E73"/>
    <w:rsid w:val="11E9622E"/>
    <w:rsid w:val="12607728"/>
    <w:rsid w:val="126104A5"/>
    <w:rsid w:val="13113C31"/>
    <w:rsid w:val="13C57FC2"/>
    <w:rsid w:val="13DD7ADC"/>
    <w:rsid w:val="13EB2DF0"/>
    <w:rsid w:val="144F5156"/>
    <w:rsid w:val="15AB4BE4"/>
    <w:rsid w:val="16FC64CC"/>
    <w:rsid w:val="1767588B"/>
    <w:rsid w:val="17A252C5"/>
    <w:rsid w:val="18D538B0"/>
    <w:rsid w:val="18E032C2"/>
    <w:rsid w:val="18E035FB"/>
    <w:rsid w:val="193E187E"/>
    <w:rsid w:val="19A277FE"/>
    <w:rsid w:val="1CCF110C"/>
    <w:rsid w:val="1D9456B0"/>
    <w:rsid w:val="1EC117B6"/>
    <w:rsid w:val="1F321D8D"/>
    <w:rsid w:val="1FA31533"/>
    <w:rsid w:val="213827F6"/>
    <w:rsid w:val="21796BC2"/>
    <w:rsid w:val="21B552CB"/>
    <w:rsid w:val="21D90A93"/>
    <w:rsid w:val="22BE0E76"/>
    <w:rsid w:val="23250B58"/>
    <w:rsid w:val="2445182B"/>
    <w:rsid w:val="2483632E"/>
    <w:rsid w:val="25550C1E"/>
    <w:rsid w:val="25B05D49"/>
    <w:rsid w:val="266F0A68"/>
    <w:rsid w:val="267F38A9"/>
    <w:rsid w:val="26E44710"/>
    <w:rsid w:val="27D33279"/>
    <w:rsid w:val="28A95D87"/>
    <w:rsid w:val="28BF4190"/>
    <w:rsid w:val="2A706BB3"/>
    <w:rsid w:val="2A7C719C"/>
    <w:rsid w:val="2A7E571E"/>
    <w:rsid w:val="2B926A7E"/>
    <w:rsid w:val="2BE772F2"/>
    <w:rsid w:val="2C2B5641"/>
    <w:rsid w:val="2CB6067E"/>
    <w:rsid w:val="2CC66F08"/>
    <w:rsid w:val="2CCA094F"/>
    <w:rsid w:val="2E2B5E45"/>
    <w:rsid w:val="2E515D05"/>
    <w:rsid w:val="2FC02FA6"/>
    <w:rsid w:val="2FF745A3"/>
    <w:rsid w:val="30683C8B"/>
    <w:rsid w:val="316450AF"/>
    <w:rsid w:val="33095248"/>
    <w:rsid w:val="335115F0"/>
    <w:rsid w:val="3546366F"/>
    <w:rsid w:val="357070B5"/>
    <w:rsid w:val="376A3C4C"/>
    <w:rsid w:val="38FC7F68"/>
    <w:rsid w:val="392243FA"/>
    <w:rsid w:val="39C175C6"/>
    <w:rsid w:val="3A754CC9"/>
    <w:rsid w:val="3AD62A0C"/>
    <w:rsid w:val="3AF17846"/>
    <w:rsid w:val="3BEA370A"/>
    <w:rsid w:val="3DCE3E6E"/>
    <w:rsid w:val="3E3A69A0"/>
    <w:rsid w:val="3E5F0897"/>
    <w:rsid w:val="3ECD3124"/>
    <w:rsid w:val="3F9A003D"/>
    <w:rsid w:val="3FEA0343"/>
    <w:rsid w:val="4736335F"/>
    <w:rsid w:val="475F4422"/>
    <w:rsid w:val="4874505C"/>
    <w:rsid w:val="49136AFE"/>
    <w:rsid w:val="49201968"/>
    <w:rsid w:val="492434DC"/>
    <w:rsid w:val="49F977A4"/>
    <w:rsid w:val="4B6814D6"/>
    <w:rsid w:val="4BB905DA"/>
    <w:rsid w:val="4CC21042"/>
    <w:rsid w:val="4D695962"/>
    <w:rsid w:val="4E0B709E"/>
    <w:rsid w:val="4FE319FB"/>
    <w:rsid w:val="5039786D"/>
    <w:rsid w:val="507C62DD"/>
    <w:rsid w:val="50B20CEB"/>
    <w:rsid w:val="50D31857"/>
    <w:rsid w:val="537A08DB"/>
    <w:rsid w:val="55FE57CA"/>
    <w:rsid w:val="563C6D66"/>
    <w:rsid w:val="565C4B5A"/>
    <w:rsid w:val="572D004A"/>
    <w:rsid w:val="578E37A1"/>
    <w:rsid w:val="58C76ABA"/>
    <w:rsid w:val="59CA59DA"/>
    <w:rsid w:val="5A3C75BC"/>
    <w:rsid w:val="5A6279C1"/>
    <w:rsid w:val="5BFE2BDC"/>
    <w:rsid w:val="5CB34A78"/>
    <w:rsid w:val="5D6C7344"/>
    <w:rsid w:val="5E693A13"/>
    <w:rsid w:val="5EA551F5"/>
    <w:rsid w:val="619C1A0A"/>
    <w:rsid w:val="61AF2FE3"/>
    <w:rsid w:val="63521D29"/>
    <w:rsid w:val="635B32B1"/>
    <w:rsid w:val="63AD5DD7"/>
    <w:rsid w:val="6571427E"/>
    <w:rsid w:val="65B75B1D"/>
    <w:rsid w:val="65ED7F30"/>
    <w:rsid w:val="670B01C0"/>
    <w:rsid w:val="68045877"/>
    <w:rsid w:val="6A4306CD"/>
    <w:rsid w:val="6A522671"/>
    <w:rsid w:val="6AA95198"/>
    <w:rsid w:val="6ACB22C2"/>
    <w:rsid w:val="6C3C39CA"/>
    <w:rsid w:val="6C6A0E2B"/>
    <w:rsid w:val="6C801864"/>
    <w:rsid w:val="6CCF6F8B"/>
    <w:rsid w:val="6E615BFD"/>
    <w:rsid w:val="6EE50213"/>
    <w:rsid w:val="6F9A2916"/>
    <w:rsid w:val="713F23B2"/>
    <w:rsid w:val="71E71227"/>
    <w:rsid w:val="745037BC"/>
    <w:rsid w:val="74B17A6A"/>
    <w:rsid w:val="751604DE"/>
    <w:rsid w:val="75B32F2F"/>
    <w:rsid w:val="767C2482"/>
    <w:rsid w:val="78270946"/>
    <w:rsid w:val="78853E63"/>
    <w:rsid w:val="79367029"/>
    <w:rsid w:val="7A031D57"/>
    <w:rsid w:val="7A3613CA"/>
    <w:rsid w:val="7B2D5E80"/>
    <w:rsid w:val="7B3D3D71"/>
    <w:rsid w:val="7D2A54B9"/>
    <w:rsid w:val="7D6A6A08"/>
    <w:rsid w:val="7D887789"/>
    <w:rsid w:val="7E4925F4"/>
    <w:rsid w:val="7F4533E4"/>
    <w:rsid w:val="7FA61257"/>
    <w:rsid w:val="7FBC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16CA0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qFormat/>
    <w:rsid w:val="00C16CA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C16CA0"/>
    <w:pPr>
      <w:ind w:firstLine="420"/>
    </w:pPr>
  </w:style>
  <w:style w:type="paragraph" w:styleId="a3">
    <w:name w:val="Body Text Indent"/>
    <w:basedOn w:val="a"/>
    <w:qFormat/>
    <w:rsid w:val="00C16CA0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C1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1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16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16CA0"/>
    <w:rPr>
      <w:b/>
      <w:bCs/>
    </w:rPr>
  </w:style>
  <w:style w:type="character" w:styleId="a8">
    <w:name w:val="page number"/>
    <w:basedOn w:val="a0"/>
    <w:qFormat/>
    <w:rsid w:val="00C16C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lenovo</cp:lastModifiedBy>
  <cp:revision>2</cp:revision>
  <cp:lastPrinted>2023-04-25T06:46:00Z</cp:lastPrinted>
  <dcterms:created xsi:type="dcterms:W3CDTF">2021-04-19T07:48:00Z</dcterms:created>
  <dcterms:modified xsi:type="dcterms:W3CDTF">2023-05-19T01:50:00Z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AB810C59E2894EE691622EC438F15754_13</vt:lpwstr>
  </property>
</Properties>
</file>