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5CEA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隆回县关于集中育秧设施建设补贴（第一批）</w:t>
      </w:r>
    </w:p>
    <w:p w14:paraId="6FF3D53E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  示</w:t>
      </w:r>
    </w:p>
    <w:p w14:paraId="79FEDC10">
      <w:pPr>
        <w:pStyle w:val="2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根据《湖南省农业农村厅、湖南省财政厅关于印发〈湖南省加快集中育秧设施建设实施方案〉的通知》(湘农联〔2023]10号)、《湖南省农业农村厅办公室〈关于做好集中育秧设施验收工作的通知〉》(湘农办发〔2024]5号)等文件要求。隆回县顺利来农机服务专业合作社(袁贵定)、隆回县巨龙农机服务专业合作社（黄费龙）、隆回县成名农机合作社（肖祥果）、隆回县顺利来农机服务专业合作社（袁贵定）、隆回县菲英农机服务专业合社（袁青松）、隆回红锦农机专业合作社（李东）、隆回县刘米仓种养专业合作社（刘光勇）、隆回县辰月湾种养专业合作社（孙碑华）、李志锋、刘运成、罗叶飞、王修金、周石云向隆回县农业农村局提出验收申请，隆回县农业农村局会同县财政局，邀请县人大农业与农村委员会等单位抽调骨干力量组成验收组，进行现场核实验收，认定上述12个建设主体建设有符合省级要求的集中育秧设施，并按照相关验收文件获得补贴，具体补贴情况见附表。</w:t>
      </w:r>
    </w:p>
    <w:p w14:paraId="094BC476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公示期为2025年7月9日至7月16日，期间广泛接受群众监督，确保补贴发放公正合理。公示期间，如有异议，可向隆回县农业农村局反映，联系电话：0739-8232483。反映情况需真实具体，以便及时核查处理。公示结束后，将根据反馈情况进行最终审核，确保政策落实到位。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经公示无异议后，补贴资金将拨付至各建设主体账户，确保专款专用，助力隆回县农业现代化发展。</w:t>
      </w:r>
    </w:p>
    <w:p w14:paraId="25362755"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附表：隆回县集中育秧设施建设补贴（第一批）</w:t>
      </w:r>
      <w:r>
        <w:rPr>
          <w:rFonts w:hint="eastAsia" w:ascii="仿宋" w:hAnsi="仿宋" w:cs="仿宋"/>
          <w:b w:val="0"/>
          <w:bCs w:val="0"/>
          <w:lang w:val="en-US" w:eastAsia="zh-CN"/>
        </w:rPr>
        <w:t>统计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表</w:t>
      </w:r>
    </w:p>
    <w:p w14:paraId="02A680C2">
      <w:pPr>
        <w:rPr>
          <w:rFonts w:hint="default"/>
          <w:lang w:val="en-US" w:eastAsia="zh-CN"/>
        </w:rPr>
      </w:pPr>
    </w:p>
    <w:p w14:paraId="3411C5F5">
      <w:pPr>
        <w:pStyle w:val="2"/>
        <w:ind w:left="0" w:leftChars="0" w:firstLine="3840" w:firstLineChars="1200"/>
        <w:jc w:val="center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隆回县农业农村局</w:t>
      </w:r>
    </w:p>
    <w:p w14:paraId="135D2788">
      <w:pPr>
        <w:ind w:left="0" w:leftChars="0" w:firstLine="3840" w:firstLineChars="1200"/>
        <w:jc w:val="center"/>
        <w:rPr>
          <w:rFonts w:hint="eastAsia" w:ascii="仿宋" w:hAnsi="仿宋" w:cs="仿宋"/>
          <w:b w:val="0"/>
          <w:bCs w:val="0"/>
          <w:lang w:val="en-US" w:eastAsia="zh-CN"/>
        </w:rPr>
        <w:sectPr>
          <w:pgSz w:w="11906" w:h="16838"/>
          <w:pgMar w:top="1701" w:right="1701" w:bottom="1440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cs="仿宋"/>
          <w:b w:val="0"/>
          <w:bCs w:val="0"/>
          <w:lang w:val="en-US" w:eastAsia="zh-CN"/>
        </w:rPr>
        <w:t>2025年7月9</w:t>
      </w:r>
      <w:bookmarkStart w:id="0" w:name="_GoBack"/>
      <w:bookmarkEnd w:id="0"/>
      <w:r>
        <w:rPr>
          <w:rFonts w:hint="eastAsia" w:ascii="仿宋" w:hAnsi="仿宋" w:cs="仿宋"/>
          <w:b w:val="0"/>
          <w:bCs w:val="0"/>
          <w:lang w:val="en-US" w:eastAsia="zh-CN"/>
        </w:rPr>
        <w:t>日</w:t>
      </w:r>
    </w:p>
    <w:p w14:paraId="7968B80C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隆回县集中育秧设施建设补贴（第一批）统计表</w:t>
      </w:r>
    </w:p>
    <w:tbl>
      <w:tblPr>
        <w:tblStyle w:val="7"/>
        <w:tblW w:w="14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0"/>
        <w:gridCol w:w="1080"/>
        <w:gridCol w:w="1080"/>
        <w:gridCol w:w="1080"/>
        <w:gridCol w:w="1125"/>
        <w:gridCol w:w="1050"/>
        <w:gridCol w:w="1115"/>
        <w:gridCol w:w="1114"/>
        <w:gridCol w:w="1080"/>
        <w:gridCol w:w="988"/>
        <w:gridCol w:w="954"/>
        <w:gridCol w:w="1016"/>
        <w:gridCol w:w="627"/>
      </w:tblGrid>
      <w:tr w14:paraId="3BC7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44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A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3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1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设施类型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9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FE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设施面积（㎡）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C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总投资额（元）</w:t>
            </w:r>
          </w:p>
        </w:tc>
        <w:tc>
          <w:tcPr>
            <w:tcW w:w="1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3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符合补贴的总投资额（元）</w:t>
            </w:r>
          </w:p>
        </w:tc>
        <w:tc>
          <w:tcPr>
            <w:tcW w:w="1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6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中央补贴（30%）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0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省级补贴（10%）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A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县级补贴（15%）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9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补贴合计（元）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A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自筹资金（元）</w:t>
            </w: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D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A1B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9C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A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隆回县巨龙农机服务专业合作社   （黄费龙）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花门街道  砚冲村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7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D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  1月2日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1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6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439221.6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FE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439221.6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11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1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D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65883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5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F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197650.6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8E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9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0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6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隆回县成名农机合作社（肖祥果）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A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南岳庙镇 南岳庙          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3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B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 1月13日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8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7122.4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F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1388345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2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1388345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86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4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9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9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1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673345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C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        限额</w:t>
            </w:r>
          </w:p>
        </w:tc>
      </w:tr>
      <w:tr w14:paraId="51CC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C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E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隆回县顺利来农机服务专业合作社(袁贵定)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0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   茶山村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A3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2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     3月26日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D4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5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652232.2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B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652232.2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9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A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4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97835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A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358728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3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293504.2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EC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D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1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5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隆回县菲英农机服务专业合社     （袁青松）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A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     颜公村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F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5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   4月21日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35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A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525995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E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525995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F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A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52600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F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78899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F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289298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D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236697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BC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6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C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F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隆回红锦农机专业合作社（李东）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8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         红锦村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9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5月7日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D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3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0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C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A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7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4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DF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186767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D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        限额</w:t>
            </w:r>
          </w:p>
        </w:tc>
      </w:tr>
      <w:tr w14:paraId="3F41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B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E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隆回县刘米仓种养专业合作社     （刘光勇）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6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花门街道 花桥村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A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C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 6月5日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6D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1654.4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2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251255.02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D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251255.02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1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F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5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37688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C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2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113064.02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5D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DB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ED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3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隆回县辰月湾种养专业合作社       （孙碑华）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F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三阁司镇 车田村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0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0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1月8日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7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B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241904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0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97904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0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D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2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F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188057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E2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5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C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5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滩头镇     李家村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6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4月15日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2E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E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543960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5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543960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6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F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54396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9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81594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D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A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244782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FE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6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5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7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      颜公村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7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F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4月28日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7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C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217208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7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217208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7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6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7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E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8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97744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EA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7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1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C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罗叶飞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C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   中黄信村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连栋薄膜大棚+塑料大棚育秧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A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4月28日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5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2E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4B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3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B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7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6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B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104404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1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 w14:paraId="500C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1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8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A1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     白地新村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D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   4月28日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E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2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183628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183628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8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1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6F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7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100995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F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82633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8D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4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0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B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周石云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1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麻塘山乡 横排村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D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连栋薄膜温室+塑料大棚育秧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     1月3日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4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1585.68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2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288355.2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288355.2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7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B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A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C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7D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129759.2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A6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E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79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5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64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9A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4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8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33034.48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B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5334214.02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63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5190214.02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F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1519531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3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506511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4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759765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4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2785807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97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2548407.02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56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E233D34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50136"/>
    <w:rsid w:val="02854EBE"/>
    <w:rsid w:val="036E1568"/>
    <w:rsid w:val="048151DB"/>
    <w:rsid w:val="05127DE4"/>
    <w:rsid w:val="053E2038"/>
    <w:rsid w:val="05DB70B3"/>
    <w:rsid w:val="0756451B"/>
    <w:rsid w:val="0ABE6287"/>
    <w:rsid w:val="0B786D08"/>
    <w:rsid w:val="0C501D54"/>
    <w:rsid w:val="0DA6583B"/>
    <w:rsid w:val="0E5A03D3"/>
    <w:rsid w:val="0F5A2A90"/>
    <w:rsid w:val="0FE47CBB"/>
    <w:rsid w:val="0FFA08D4"/>
    <w:rsid w:val="118D35DF"/>
    <w:rsid w:val="12240078"/>
    <w:rsid w:val="140D2A59"/>
    <w:rsid w:val="14AC3A50"/>
    <w:rsid w:val="16CB46AE"/>
    <w:rsid w:val="171D7C6B"/>
    <w:rsid w:val="17904DBF"/>
    <w:rsid w:val="181A4A1B"/>
    <w:rsid w:val="193320AD"/>
    <w:rsid w:val="19DA19B7"/>
    <w:rsid w:val="1A0F235E"/>
    <w:rsid w:val="1B7657D7"/>
    <w:rsid w:val="1CA4388D"/>
    <w:rsid w:val="1CE369D9"/>
    <w:rsid w:val="1E0D5F01"/>
    <w:rsid w:val="200946E1"/>
    <w:rsid w:val="209F45B4"/>
    <w:rsid w:val="21DD70F8"/>
    <w:rsid w:val="229E5B63"/>
    <w:rsid w:val="232D4A9D"/>
    <w:rsid w:val="247440BE"/>
    <w:rsid w:val="269E1F49"/>
    <w:rsid w:val="281A25A0"/>
    <w:rsid w:val="285F7DBF"/>
    <w:rsid w:val="2A93433F"/>
    <w:rsid w:val="2B0E069C"/>
    <w:rsid w:val="2B4A0BC0"/>
    <w:rsid w:val="2B547277"/>
    <w:rsid w:val="2E4878E8"/>
    <w:rsid w:val="32EE655F"/>
    <w:rsid w:val="33111BF3"/>
    <w:rsid w:val="33185EFF"/>
    <w:rsid w:val="33501C21"/>
    <w:rsid w:val="336C2CCC"/>
    <w:rsid w:val="38F97662"/>
    <w:rsid w:val="39343C09"/>
    <w:rsid w:val="3A9275EC"/>
    <w:rsid w:val="3BC9416E"/>
    <w:rsid w:val="3CE44D85"/>
    <w:rsid w:val="3DCF6D10"/>
    <w:rsid w:val="400E0500"/>
    <w:rsid w:val="414D7732"/>
    <w:rsid w:val="429B40C7"/>
    <w:rsid w:val="43A50841"/>
    <w:rsid w:val="44514F59"/>
    <w:rsid w:val="46A165C4"/>
    <w:rsid w:val="46F00173"/>
    <w:rsid w:val="48621004"/>
    <w:rsid w:val="4B2A7DB9"/>
    <w:rsid w:val="4B3A31DB"/>
    <w:rsid w:val="4C46595C"/>
    <w:rsid w:val="4CF14490"/>
    <w:rsid w:val="4F852236"/>
    <w:rsid w:val="4F88143C"/>
    <w:rsid w:val="52027D34"/>
    <w:rsid w:val="53764595"/>
    <w:rsid w:val="55000ED5"/>
    <w:rsid w:val="55372660"/>
    <w:rsid w:val="556F77BB"/>
    <w:rsid w:val="57BD2C71"/>
    <w:rsid w:val="59034EBC"/>
    <w:rsid w:val="59DD395F"/>
    <w:rsid w:val="59FD2CB8"/>
    <w:rsid w:val="5A0E782C"/>
    <w:rsid w:val="5A760703"/>
    <w:rsid w:val="5AC43AAD"/>
    <w:rsid w:val="5B0A7221"/>
    <w:rsid w:val="5B7C71A8"/>
    <w:rsid w:val="5CBC5171"/>
    <w:rsid w:val="5D425114"/>
    <w:rsid w:val="5E412C45"/>
    <w:rsid w:val="5FC1178F"/>
    <w:rsid w:val="60D02503"/>
    <w:rsid w:val="617F6C35"/>
    <w:rsid w:val="63001AA4"/>
    <w:rsid w:val="653E7156"/>
    <w:rsid w:val="66B50F70"/>
    <w:rsid w:val="69D5627F"/>
    <w:rsid w:val="6BBD714D"/>
    <w:rsid w:val="6BE1634F"/>
    <w:rsid w:val="6CBC5656"/>
    <w:rsid w:val="6DE44544"/>
    <w:rsid w:val="6E4C2A0A"/>
    <w:rsid w:val="6FC70C67"/>
    <w:rsid w:val="70286382"/>
    <w:rsid w:val="72D56C9B"/>
    <w:rsid w:val="73400D35"/>
    <w:rsid w:val="746C0889"/>
    <w:rsid w:val="753A6815"/>
    <w:rsid w:val="757A60AE"/>
    <w:rsid w:val="76BB5D40"/>
    <w:rsid w:val="78C27A52"/>
    <w:rsid w:val="78F73A06"/>
    <w:rsid w:val="78FA13DE"/>
    <w:rsid w:val="79BE0C60"/>
    <w:rsid w:val="7A2808B4"/>
    <w:rsid w:val="7A4B5713"/>
    <w:rsid w:val="7C6B0952"/>
    <w:rsid w:val="7D7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ind w:firstLine="640" w:firstLineChars="200"/>
      <w:outlineLvl w:val="1"/>
    </w:pPr>
    <w:rPr>
      <w:rFonts w:ascii="Times New Roman" w:hAnsi="Times New Roman" w:eastAsia="楷体"/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ind w:firstLine="640" w:firstLineChars="200"/>
      <w:outlineLvl w:val="2"/>
    </w:pPr>
    <w:rPr>
      <w:rFonts w:ascii="Times New Roman" w:hAnsi="Times New Roman" w:eastAsia="仿宋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880" w:firstLineChars="200"/>
      <w:outlineLvl w:val="3"/>
    </w:pPr>
    <w:rPr>
      <w:rFonts w:ascii="Arial" w:hAnsi="Arial" w:eastAsia="仿宋" w:cs="Times New Roman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0" w:leftChars="0"/>
    </w:pPr>
  </w:style>
  <w:style w:type="character" w:customStyle="1" w:styleId="9">
    <w:name w:val="标题 3 Char"/>
    <w:basedOn w:val="8"/>
    <w:link w:val="4"/>
    <w:qFormat/>
    <w:uiPriority w:val="0"/>
    <w:rPr>
      <w:rFonts w:ascii="Times New Roman" w:hAnsi="Times New Roman" w:eastAsia="仿宋" w:cs="Times New Roman"/>
      <w:b/>
      <w:bCs/>
      <w:sz w:val="32"/>
      <w:szCs w:val="32"/>
    </w:rPr>
  </w:style>
  <w:style w:type="character" w:customStyle="1" w:styleId="10">
    <w:name w:val="标题 1 字符"/>
    <w:basedOn w:val="8"/>
    <w:link w:val="3"/>
    <w:qFormat/>
    <w:uiPriority w:val="0"/>
    <w:rPr>
      <w:rFonts w:ascii="Times New Roman" w:hAnsi="Times New Roman" w:eastAsia="黑体" w:cs="Calibri"/>
      <w:kern w:val="44"/>
      <w:sz w:val="44"/>
      <w:szCs w:val="21"/>
    </w:rPr>
  </w:style>
  <w:style w:type="character" w:customStyle="1" w:styleId="11">
    <w:name w:val="标题 2 字符"/>
    <w:basedOn w:val="8"/>
    <w:link w:val="2"/>
    <w:qFormat/>
    <w:uiPriority w:val="9"/>
    <w:rPr>
      <w:rFonts w:ascii="Times New Roman" w:hAnsi="Times New Roman" w:eastAsia="黑体" w:cs="Times New Roman"/>
      <w:b/>
      <w:bCs/>
      <w:kern w:val="2"/>
      <w:sz w:val="32"/>
      <w:szCs w:val="32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1285</Words>
  <Characters>1882</Characters>
  <Lines>0</Lines>
  <Paragraphs>0</Paragraphs>
  <TotalTime>4</TotalTime>
  <ScaleCrop>false</ScaleCrop>
  <LinksUpToDate>false</LinksUpToDate>
  <CharactersWithSpaces>2062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2021-04-01T23:49:00Z</dcterms:created>
  <dc:creator>Administrator</dc:creator>
  <cp:lastModifiedBy>王治龙</cp:lastModifiedBy>
  <cp:lastPrinted>2025-07-09T01:18:00Z</cp:lastPrinted>
  <dcterms:modified xsi:type="dcterms:W3CDTF">2025-07-09T03:15:55Z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FE6E9D0B31F441CD9FFA92E8C1F4729A</vt:lpwstr>
  </property>
  <property fmtid="{D5CDD505-2E9C-101B-9397-08002B2CF9AE}" pid="4" name="KSOTemplateDocerSaveRecord">
    <vt:lpwstr>eyJoZGlkIjoiOTRkYTBkZDg5ODYzOTRiNzRmNDgxZWZjZTdjNTM0ZGMiLCJ1c2VySWQiOiIyNjY5NjQ2OTcifQ==</vt:lpwstr>
  </property>
</Properties>
</file>