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0E" w:rsidRDefault="006B5BCB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:rsidR="00097F0E" w:rsidRDefault="006B5BCB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084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"/>
        <w:gridCol w:w="533"/>
        <w:gridCol w:w="1170"/>
        <w:gridCol w:w="2375"/>
        <w:gridCol w:w="606"/>
        <w:gridCol w:w="568"/>
        <w:gridCol w:w="993"/>
        <w:gridCol w:w="561"/>
        <w:gridCol w:w="7"/>
        <w:gridCol w:w="994"/>
        <w:gridCol w:w="494"/>
        <w:gridCol w:w="711"/>
        <w:gridCol w:w="58"/>
      </w:tblGrid>
      <w:tr w:rsidR="00097F0E" w:rsidTr="00225180">
        <w:trPr>
          <w:trHeight w:val="475"/>
        </w:trPr>
        <w:tc>
          <w:tcPr>
            <w:tcW w:w="908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F0E" w:rsidRDefault="006B5BCB" w:rsidP="00FC035D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</w:rPr>
              <w:t>2</w:t>
            </w:r>
            <w:r w:rsidR="00FC035D">
              <w:rPr>
                <w:rFonts w:ascii="黑体" w:eastAsia="黑体" w:hAnsi="黑体" w:cs="黑体" w:hint="eastAsia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cantSplit/>
          <w:trHeight w:hRule="exact" w:val="1026"/>
        </w:trPr>
        <w:tc>
          <w:tcPr>
            <w:tcW w:w="533" w:type="dxa"/>
            <w:vMerge w:val="restart"/>
            <w:vAlign w:val="center"/>
          </w:tcPr>
          <w:p w:rsidR="00097F0E" w:rsidRDefault="006B5BCB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70" w:type="dxa"/>
            <w:vAlign w:val="center"/>
          </w:tcPr>
          <w:p w:rsidR="00097F0E" w:rsidRDefault="006B5B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309" w:type="dxa"/>
            <w:gridSpan w:val="9"/>
          </w:tcPr>
          <w:p w:rsidR="00097F0E" w:rsidRDefault="00D04FCE">
            <w:pPr>
              <w:spacing w:line="5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湖南省隆回县第二中学</w:t>
            </w:r>
          </w:p>
        </w:tc>
      </w:tr>
      <w:tr w:rsidR="00097F0E" w:rsidTr="00FC0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cantSplit/>
          <w:trHeight w:hRule="exact" w:val="461"/>
        </w:trPr>
        <w:tc>
          <w:tcPr>
            <w:tcW w:w="533" w:type="dxa"/>
            <w:vMerge/>
            <w:vAlign w:val="center"/>
          </w:tcPr>
          <w:p w:rsidR="00097F0E" w:rsidRDefault="00097F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97F0E" w:rsidRDefault="006B5B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81" w:type="dxa"/>
            <w:gridSpan w:val="2"/>
            <w:vAlign w:val="center"/>
          </w:tcPr>
          <w:p w:rsidR="00097F0E" w:rsidRDefault="00D04FCE" w:rsidP="00FC035D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442</w:t>
            </w:r>
          </w:p>
        </w:tc>
        <w:tc>
          <w:tcPr>
            <w:tcW w:w="1561" w:type="dxa"/>
            <w:gridSpan w:val="2"/>
            <w:vAlign w:val="center"/>
          </w:tcPr>
          <w:p w:rsidR="00097F0E" w:rsidRDefault="006B5BCB" w:rsidP="00FC035D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7" w:type="dxa"/>
            <w:gridSpan w:val="5"/>
            <w:vAlign w:val="center"/>
          </w:tcPr>
          <w:p w:rsidR="00097F0E" w:rsidRDefault="00FC035D" w:rsidP="00FC035D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405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cantSplit/>
          <w:trHeight w:hRule="exact" w:val="1551"/>
        </w:trPr>
        <w:tc>
          <w:tcPr>
            <w:tcW w:w="533" w:type="dxa"/>
            <w:vMerge/>
            <w:vAlign w:val="center"/>
          </w:tcPr>
          <w:p w:rsidR="00097F0E" w:rsidRDefault="00097F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97F0E" w:rsidRDefault="006B5B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309" w:type="dxa"/>
            <w:gridSpan w:val="9"/>
          </w:tcPr>
          <w:p w:rsidR="00097F0E" w:rsidRDefault="00D04FCE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研究拟定学校教育发展策略，贯彻和执行党和国家的教育方针、政策、法规。管理和指导学校基础教育工作，确保高中教育教学工作正常开展，管理学校教育经费，执行财务管理制度，负责和指导学校教职工的思想政治工作。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8" w:type="dxa"/>
          <w:cantSplit/>
          <w:trHeight w:hRule="exact" w:val="566"/>
        </w:trPr>
        <w:tc>
          <w:tcPr>
            <w:tcW w:w="533" w:type="dxa"/>
            <w:vMerge/>
            <w:vAlign w:val="center"/>
          </w:tcPr>
          <w:p w:rsidR="00097F0E" w:rsidRDefault="00097F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097F0E" w:rsidRDefault="006B5BCB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5" w:type="dxa"/>
            <w:vAlign w:val="center"/>
          </w:tcPr>
          <w:p w:rsidR="00097F0E" w:rsidRDefault="006B5B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4" w:type="dxa"/>
            <w:gridSpan w:val="2"/>
            <w:vAlign w:val="center"/>
          </w:tcPr>
          <w:p w:rsidR="00097F0E" w:rsidRDefault="00FC035D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5620</w:t>
            </w:r>
          </w:p>
        </w:tc>
        <w:tc>
          <w:tcPr>
            <w:tcW w:w="1554" w:type="dxa"/>
            <w:gridSpan w:val="2"/>
            <w:vAlign w:val="center"/>
          </w:tcPr>
          <w:p w:rsidR="00097F0E" w:rsidRDefault="006B5BCB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1001" w:type="dxa"/>
            <w:gridSpan w:val="2"/>
          </w:tcPr>
          <w:p w:rsidR="00097F0E" w:rsidRDefault="00FC035D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2938</w:t>
            </w:r>
          </w:p>
        </w:tc>
        <w:tc>
          <w:tcPr>
            <w:tcW w:w="494" w:type="dxa"/>
            <w:vMerge w:val="restart"/>
            <w:vAlign w:val="center"/>
          </w:tcPr>
          <w:p w:rsidR="00097F0E" w:rsidRDefault="006B5BCB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710" w:type="dxa"/>
            <w:vMerge w:val="restart"/>
          </w:tcPr>
          <w:p w:rsidR="00097F0E" w:rsidRDefault="00FC035D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8628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8" w:type="dxa"/>
          <w:cantSplit/>
          <w:trHeight w:hRule="exact" w:val="550"/>
        </w:trPr>
        <w:tc>
          <w:tcPr>
            <w:tcW w:w="533" w:type="dxa"/>
            <w:vMerge/>
            <w:vAlign w:val="center"/>
          </w:tcPr>
          <w:p w:rsidR="00097F0E" w:rsidRDefault="00097F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097F0E" w:rsidRDefault="00097F0E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097F0E" w:rsidRDefault="006B5B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4" w:type="dxa"/>
            <w:gridSpan w:val="2"/>
            <w:vAlign w:val="center"/>
          </w:tcPr>
          <w:p w:rsidR="00097F0E" w:rsidRDefault="00097F0E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097F0E" w:rsidRDefault="006B5BCB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1001" w:type="dxa"/>
            <w:gridSpan w:val="2"/>
          </w:tcPr>
          <w:p w:rsidR="00097F0E" w:rsidRDefault="00FC035D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70</w:t>
            </w:r>
          </w:p>
        </w:tc>
        <w:tc>
          <w:tcPr>
            <w:tcW w:w="494" w:type="dxa"/>
            <w:vMerge/>
            <w:vAlign w:val="center"/>
          </w:tcPr>
          <w:p w:rsidR="00097F0E" w:rsidRDefault="00097F0E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10" w:type="dxa"/>
            <w:vMerge/>
          </w:tcPr>
          <w:p w:rsidR="00097F0E" w:rsidRDefault="00097F0E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8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:rsidR="00097F0E" w:rsidRDefault="00097F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097F0E" w:rsidRDefault="006B5B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097F0E" w:rsidRDefault="006B5B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5" w:type="dxa"/>
            <w:vAlign w:val="center"/>
          </w:tcPr>
          <w:p w:rsidR="00097F0E" w:rsidRDefault="006B5B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4" w:type="dxa"/>
            <w:gridSpan w:val="2"/>
            <w:vAlign w:val="center"/>
          </w:tcPr>
          <w:p w:rsidR="00097F0E" w:rsidRDefault="00FC035D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8534</w:t>
            </w:r>
          </w:p>
        </w:tc>
        <w:tc>
          <w:tcPr>
            <w:tcW w:w="1561" w:type="dxa"/>
            <w:gridSpan w:val="3"/>
            <w:vMerge w:val="restart"/>
            <w:vAlign w:val="center"/>
          </w:tcPr>
          <w:p w:rsidR="00097F0E" w:rsidRDefault="006B5B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994" w:type="dxa"/>
            <w:vMerge w:val="restart"/>
            <w:vAlign w:val="center"/>
          </w:tcPr>
          <w:p w:rsidR="00097F0E" w:rsidRDefault="00FC035D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1342</w:t>
            </w:r>
          </w:p>
        </w:tc>
        <w:tc>
          <w:tcPr>
            <w:tcW w:w="494" w:type="dxa"/>
            <w:vMerge w:val="restart"/>
            <w:vAlign w:val="center"/>
          </w:tcPr>
          <w:p w:rsidR="00097F0E" w:rsidRDefault="006B5B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710" w:type="dxa"/>
            <w:vMerge w:val="restart"/>
            <w:vAlign w:val="center"/>
          </w:tcPr>
          <w:p w:rsidR="00097F0E" w:rsidRDefault="00FC035D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9876.2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8" w:type="dxa"/>
          <w:cantSplit/>
          <w:trHeight w:hRule="exact" w:val="701"/>
        </w:trPr>
        <w:tc>
          <w:tcPr>
            <w:tcW w:w="533" w:type="dxa"/>
            <w:vMerge/>
            <w:vAlign w:val="center"/>
          </w:tcPr>
          <w:p w:rsidR="00097F0E" w:rsidRDefault="00097F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097F0E" w:rsidRDefault="00097F0E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5" w:type="dxa"/>
            <w:tcMar>
              <w:left w:w="0" w:type="dxa"/>
              <w:right w:w="0" w:type="dxa"/>
            </w:tcMar>
            <w:vAlign w:val="center"/>
          </w:tcPr>
          <w:p w:rsidR="00097F0E" w:rsidRDefault="006B5B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4" w:type="dxa"/>
            <w:gridSpan w:val="2"/>
            <w:vAlign w:val="center"/>
          </w:tcPr>
          <w:p w:rsidR="00097F0E" w:rsidRDefault="00FC035D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0.2</w:t>
            </w:r>
          </w:p>
        </w:tc>
        <w:tc>
          <w:tcPr>
            <w:tcW w:w="1561" w:type="dxa"/>
            <w:gridSpan w:val="3"/>
            <w:vMerge/>
          </w:tcPr>
          <w:p w:rsidR="00097F0E" w:rsidRDefault="00097F0E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4" w:type="dxa"/>
            <w:vMerge/>
          </w:tcPr>
          <w:p w:rsidR="00097F0E" w:rsidRDefault="00097F0E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/>
            <w:vAlign w:val="center"/>
          </w:tcPr>
          <w:p w:rsidR="00097F0E" w:rsidRDefault="00097F0E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097F0E" w:rsidRDefault="00097F0E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cantSplit/>
          <w:trHeight w:hRule="exact" w:val="808"/>
        </w:trPr>
        <w:tc>
          <w:tcPr>
            <w:tcW w:w="533" w:type="dxa"/>
            <w:vMerge w:val="restart"/>
            <w:vAlign w:val="center"/>
          </w:tcPr>
          <w:p w:rsidR="00097F0E" w:rsidRDefault="006B5BCB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70" w:type="dxa"/>
            <w:vAlign w:val="center"/>
          </w:tcPr>
          <w:p w:rsidR="00097F0E" w:rsidRDefault="006B5BC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309" w:type="dxa"/>
            <w:gridSpan w:val="9"/>
            <w:vAlign w:val="center"/>
          </w:tcPr>
          <w:p w:rsidR="00097F0E" w:rsidRDefault="006B5BCB" w:rsidP="00FC035D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FC035D">
              <w:rPr>
                <w:rFonts w:ascii="MS Mincho" w:eastAsia="MS Mincho" w:hAnsi="MS Mincho" w:cs="MS Mincho" w:hint="eastAsia"/>
                <w:szCs w:val="21"/>
              </w:rPr>
              <w:t>☑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cantSplit/>
          <w:trHeight w:hRule="exact" w:val="1423"/>
        </w:trPr>
        <w:tc>
          <w:tcPr>
            <w:tcW w:w="533" w:type="dxa"/>
            <w:vMerge/>
            <w:vAlign w:val="center"/>
          </w:tcPr>
          <w:p w:rsidR="00097F0E" w:rsidRDefault="00097F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97F0E" w:rsidRDefault="006B5BCB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309" w:type="dxa"/>
            <w:gridSpan w:val="9"/>
            <w:vAlign w:val="center"/>
          </w:tcPr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 w:rsidR="00FC035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 w:rsidR="00FC035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097F0E" w:rsidRDefault="006B5BCB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FC035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097F0E" w:rsidRDefault="006B5BCB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 w:rsidR="00FC035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cantSplit/>
          <w:trHeight w:hRule="exact" w:val="1114"/>
        </w:trPr>
        <w:tc>
          <w:tcPr>
            <w:tcW w:w="533" w:type="dxa"/>
            <w:vMerge/>
            <w:vAlign w:val="center"/>
          </w:tcPr>
          <w:p w:rsidR="00097F0E" w:rsidRDefault="00097F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97F0E" w:rsidRDefault="006B5BCB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309" w:type="dxa"/>
            <w:gridSpan w:val="9"/>
            <w:vAlign w:val="center"/>
          </w:tcPr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FC035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 w:rsidR="00FC035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 w:rsidR="00FC035D">
              <w:rPr>
                <w:rFonts w:ascii="MS Mincho" w:eastAsia="MS Mincho" w:hAnsi="MS Mincho" w:cs="MS Mincho" w:hint="eastAsia"/>
                <w:szCs w:val="21"/>
              </w:rPr>
              <w:t>☑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cantSplit/>
          <w:trHeight w:hRule="exact" w:val="806"/>
        </w:trPr>
        <w:tc>
          <w:tcPr>
            <w:tcW w:w="533" w:type="dxa"/>
            <w:vMerge/>
            <w:vAlign w:val="center"/>
          </w:tcPr>
          <w:p w:rsidR="00097F0E" w:rsidRDefault="00097F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97F0E" w:rsidRDefault="006B5BCB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309" w:type="dxa"/>
            <w:gridSpan w:val="9"/>
            <w:vAlign w:val="center"/>
          </w:tcPr>
          <w:p w:rsidR="00097F0E" w:rsidRDefault="006B5BCB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 w:rsidR="00FC035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097F0E" w:rsidRDefault="006B5BCB" w:rsidP="00FC035D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 w:rsidR="00FC035D">
              <w:rPr>
                <w:rFonts w:ascii="楷体" w:eastAsia="楷体" w:hAnsi="楷体" w:cs="楷体" w:hint="eastAsia"/>
                <w:szCs w:val="21"/>
              </w:rPr>
              <w:t>189</w:t>
            </w:r>
            <w:r>
              <w:rPr>
                <w:rFonts w:ascii="楷体" w:eastAsia="楷体" w:hAnsi="楷体" w:cs="楷体" w:hint="eastAsia"/>
                <w:szCs w:val="21"/>
              </w:rPr>
              <w:t>万元，实际采购金额</w:t>
            </w:r>
            <w:r w:rsidR="00FC035D">
              <w:rPr>
                <w:rFonts w:ascii="楷体" w:eastAsia="楷体" w:hAnsi="楷体" w:cs="楷体" w:hint="eastAsia"/>
                <w:szCs w:val="21"/>
              </w:rPr>
              <w:t>189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cantSplit/>
          <w:trHeight w:hRule="exact" w:val="1723"/>
        </w:trPr>
        <w:tc>
          <w:tcPr>
            <w:tcW w:w="533" w:type="dxa"/>
            <w:vMerge/>
            <w:vAlign w:val="center"/>
          </w:tcPr>
          <w:p w:rsidR="00097F0E" w:rsidRDefault="00097F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97F0E" w:rsidRDefault="006B5BCB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309" w:type="dxa"/>
            <w:gridSpan w:val="9"/>
            <w:vAlign w:val="center"/>
          </w:tcPr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B846AB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,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B846AB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 w:rsidR="00B846AB">
              <w:rPr>
                <w:rFonts w:ascii="楷体" w:eastAsia="楷体" w:hAnsi="楷体" w:cs="楷体" w:hint="eastAsia"/>
                <w:szCs w:val="21"/>
              </w:rPr>
              <w:t>344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097F0E" w:rsidRDefault="006B5BCB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B846AB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097F0E" w:rsidRDefault="006B5BCB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 </w:t>
            </w:r>
            <w:r w:rsidR="00731374">
              <w:rPr>
                <w:rFonts w:ascii="楷体" w:eastAsia="楷体" w:hAnsi="楷体" w:cs="楷体" w:hint="eastAsia"/>
                <w:szCs w:val="21"/>
              </w:rPr>
              <w:t>202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 w:rsidR="00B846AB"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B846AB">
              <w:rPr>
                <w:rFonts w:ascii="楷体" w:eastAsia="楷体" w:hAnsi="楷体" w:cs="楷体" w:hint="eastAsia"/>
                <w:szCs w:val="21"/>
              </w:rPr>
              <w:t>25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097F0E" w:rsidRDefault="006B5BCB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 w:rsidR="00B846AB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cantSplit/>
          <w:trHeight w:hRule="exact" w:val="987"/>
        </w:trPr>
        <w:tc>
          <w:tcPr>
            <w:tcW w:w="533" w:type="dxa"/>
            <w:vMerge/>
            <w:vAlign w:val="center"/>
          </w:tcPr>
          <w:p w:rsidR="00097F0E" w:rsidRDefault="00097F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97F0E" w:rsidRDefault="006B5BCB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309" w:type="dxa"/>
            <w:gridSpan w:val="9"/>
            <w:vAlign w:val="center"/>
          </w:tcPr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B846AB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B846AB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B846AB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cantSplit/>
          <w:trHeight w:hRule="exact" w:val="987"/>
        </w:trPr>
        <w:tc>
          <w:tcPr>
            <w:tcW w:w="533" w:type="dxa"/>
            <w:vMerge/>
            <w:vAlign w:val="center"/>
          </w:tcPr>
          <w:p w:rsidR="00097F0E" w:rsidRDefault="00097F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97F0E" w:rsidRDefault="006B5BCB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309" w:type="dxa"/>
            <w:gridSpan w:val="9"/>
            <w:vAlign w:val="center"/>
          </w:tcPr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B846AB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 w:rsidR="00B846AB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097F0E" w:rsidRDefault="006B5BCB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B846AB">
              <w:rPr>
                <w:rFonts w:ascii="MS Mincho" w:eastAsia="MS Mincho" w:hAnsi="MS Mincho" w:cs="MS Mincho" w:hint="eastAsia"/>
                <w:szCs w:val="21"/>
              </w:rPr>
              <w:t>☑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cantSplit/>
          <w:trHeight w:hRule="exact" w:val="1268"/>
        </w:trPr>
        <w:tc>
          <w:tcPr>
            <w:tcW w:w="533" w:type="dxa"/>
            <w:vMerge/>
            <w:vAlign w:val="center"/>
          </w:tcPr>
          <w:p w:rsidR="00097F0E" w:rsidRDefault="00097F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97F0E" w:rsidRDefault="006B5BCB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309" w:type="dxa"/>
            <w:gridSpan w:val="9"/>
            <w:vAlign w:val="center"/>
          </w:tcPr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B846AB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B846AB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 w:rsidR="00B846AB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097F0E" w:rsidRDefault="006B5BCB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B846AB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cantSplit/>
          <w:trHeight w:hRule="exact" w:val="556"/>
        </w:trPr>
        <w:tc>
          <w:tcPr>
            <w:tcW w:w="533" w:type="dxa"/>
            <w:vMerge/>
            <w:vAlign w:val="center"/>
          </w:tcPr>
          <w:p w:rsidR="00097F0E" w:rsidRDefault="00097F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97F0E" w:rsidRDefault="006B5BCB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309" w:type="dxa"/>
            <w:gridSpan w:val="9"/>
          </w:tcPr>
          <w:p w:rsidR="00097F0E" w:rsidRDefault="006B5BCB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B846AB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097F0E" w:rsidRDefault="00097F0E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trHeight w:val="1526"/>
        </w:trPr>
        <w:tc>
          <w:tcPr>
            <w:tcW w:w="533" w:type="dxa"/>
            <w:vAlign w:val="center"/>
          </w:tcPr>
          <w:p w:rsidR="00097F0E" w:rsidRDefault="006B5BCB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097F0E" w:rsidRDefault="006B5BCB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79" w:type="dxa"/>
            <w:gridSpan w:val="10"/>
            <w:vAlign w:val="center"/>
          </w:tcPr>
          <w:p w:rsidR="00D04FCE" w:rsidRPr="00D04FCE" w:rsidRDefault="00D04FCE" w:rsidP="00D04FC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1、</w:t>
            </w:r>
            <w:r w:rsidRPr="00D04FCE">
              <w:rPr>
                <w:rFonts w:ascii="楷体" w:eastAsia="楷体" w:hAnsi="楷体" w:cs="楷体" w:hint="eastAsia"/>
                <w:szCs w:val="21"/>
              </w:rPr>
              <w:t>推进师本研究，提升教师队伍素质；</w:t>
            </w:r>
          </w:p>
          <w:p w:rsidR="00D04FCE" w:rsidRPr="00D04FCE" w:rsidRDefault="00D04FCE" w:rsidP="00D04FC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2、</w:t>
            </w:r>
            <w:r w:rsidRPr="00D04FCE">
              <w:rPr>
                <w:rFonts w:ascii="楷体" w:eastAsia="楷体" w:hAnsi="楷体" w:cs="楷体" w:hint="eastAsia"/>
                <w:szCs w:val="21"/>
              </w:rPr>
              <w:t>加强党建作风建设，发挥党组织战斗堡垒作用；</w:t>
            </w:r>
          </w:p>
          <w:p w:rsidR="00D04FCE" w:rsidRPr="00D04FCE" w:rsidRDefault="00D04FCE" w:rsidP="00D04FC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3、</w:t>
            </w:r>
            <w:r w:rsidRPr="00D04FCE">
              <w:rPr>
                <w:rFonts w:ascii="楷体" w:eastAsia="楷体" w:hAnsi="楷体" w:cs="楷体" w:hint="eastAsia"/>
                <w:szCs w:val="21"/>
              </w:rPr>
              <w:t>真诚扶贫帮助，推动脱贫攻坚；</w:t>
            </w:r>
          </w:p>
          <w:p w:rsidR="00D04FCE" w:rsidRPr="00D04FCE" w:rsidRDefault="00D04FCE" w:rsidP="00D04FC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4、</w:t>
            </w:r>
            <w:r w:rsidRPr="00D04FCE">
              <w:rPr>
                <w:rFonts w:ascii="楷体" w:eastAsia="楷体" w:hAnsi="楷体" w:cs="楷体" w:hint="eastAsia"/>
                <w:szCs w:val="21"/>
              </w:rPr>
              <w:t>加强课堂研摩，教学科研打造高效课堂；</w:t>
            </w:r>
          </w:p>
          <w:p w:rsidR="00097F0E" w:rsidRPr="00D04FCE" w:rsidRDefault="00D04FCE" w:rsidP="00D04FCE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5、</w:t>
            </w:r>
            <w:r w:rsidRPr="00D04FCE">
              <w:rPr>
                <w:rFonts w:ascii="楷体" w:eastAsia="楷体" w:hAnsi="楷体" w:cs="楷体" w:hint="eastAsia"/>
                <w:szCs w:val="21"/>
              </w:rPr>
              <w:t>狠抓德育管理，建设和谐平安校园。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trHeight w:val="1680"/>
        </w:trPr>
        <w:tc>
          <w:tcPr>
            <w:tcW w:w="533" w:type="dxa"/>
            <w:vAlign w:val="center"/>
          </w:tcPr>
          <w:p w:rsidR="00097F0E" w:rsidRDefault="006B5BCB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79" w:type="dxa"/>
            <w:gridSpan w:val="10"/>
            <w:vAlign w:val="center"/>
          </w:tcPr>
          <w:p w:rsidR="00097F0E" w:rsidRDefault="00D04FCE" w:rsidP="00D04FCE">
            <w:pPr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trHeight w:val="1519"/>
        </w:trPr>
        <w:tc>
          <w:tcPr>
            <w:tcW w:w="533" w:type="dxa"/>
            <w:vAlign w:val="center"/>
          </w:tcPr>
          <w:p w:rsidR="00097F0E" w:rsidRDefault="006B5BCB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479" w:type="dxa"/>
            <w:gridSpan w:val="10"/>
            <w:vAlign w:val="center"/>
          </w:tcPr>
          <w:p w:rsidR="00D04FCE" w:rsidRPr="00026FCF" w:rsidRDefault="00D04FCE" w:rsidP="00D04FCE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楷体" w:eastAsia="楷体" w:hAnsi="楷体" w:cs="楷体"/>
                <w:szCs w:val="21"/>
              </w:rPr>
            </w:pPr>
            <w:r w:rsidRPr="00026FCF">
              <w:rPr>
                <w:rFonts w:ascii="楷体" w:eastAsia="楷体" w:hAnsi="楷体" w:cs="楷体" w:hint="eastAsia"/>
                <w:szCs w:val="21"/>
              </w:rPr>
              <w:t>加强财务管理，让资金使用更合理更规范；</w:t>
            </w:r>
          </w:p>
          <w:p w:rsidR="00097F0E" w:rsidRDefault="00D04FCE" w:rsidP="00D04FCE">
            <w:pPr>
              <w:rPr>
                <w:rFonts w:ascii="楷体" w:eastAsia="楷体" w:hAnsi="楷体" w:cs="楷体"/>
                <w:szCs w:val="21"/>
              </w:rPr>
            </w:pPr>
            <w:r w:rsidRPr="00026FCF">
              <w:rPr>
                <w:rFonts w:ascii="楷体" w:eastAsia="楷体" w:hAnsi="楷体" w:cs="楷体" w:hint="eastAsia"/>
                <w:szCs w:val="21"/>
              </w:rPr>
              <w:t>2、提高学校资产的使用率。</w:t>
            </w:r>
          </w:p>
        </w:tc>
      </w:tr>
      <w:tr w:rsidR="00097F0E" w:rsidTr="0022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7" w:type="dxa"/>
          <w:trHeight w:val="1955"/>
        </w:trPr>
        <w:tc>
          <w:tcPr>
            <w:tcW w:w="533" w:type="dxa"/>
          </w:tcPr>
          <w:p w:rsidR="00097F0E" w:rsidRDefault="006B5BCB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79" w:type="dxa"/>
            <w:gridSpan w:val="10"/>
          </w:tcPr>
          <w:p w:rsidR="00097F0E" w:rsidRDefault="00097F0E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097F0E" w:rsidRDefault="00097F0E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097F0E" w:rsidRDefault="00097F0E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097F0E" w:rsidRDefault="00097F0E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097F0E" w:rsidRDefault="006B5BCB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097F0E" w:rsidRDefault="00097F0E">
      <w:pPr>
        <w:rPr>
          <w:rFonts w:ascii="宋体"/>
          <w:szCs w:val="21"/>
        </w:rPr>
      </w:pPr>
    </w:p>
    <w:p w:rsidR="00097F0E" w:rsidRDefault="006B5BCB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>
        <w:rPr>
          <w:rFonts w:ascii="宋体" w:hAnsi="宋体"/>
          <w:szCs w:val="21"/>
        </w:rPr>
        <w:t xml:space="preserve">  </w:t>
      </w:r>
      <w:r w:rsidR="00AB7EBD">
        <w:rPr>
          <w:rFonts w:ascii="宋体" w:hAnsi="宋体" w:hint="eastAsia"/>
          <w:szCs w:val="21"/>
        </w:rPr>
        <w:t>阳志超</w:t>
      </w:r>
      <w:r>
        <w:rPr>
          <w:rFonts w:ascii="宋体" w:hAnsi="宋体"/>
          <w:szCs w:val="21"/>
        </w:rPr>
        <w:t xml:space="preserve">           </w:t>
      </w:r>
      <w:r>
        <w:rPr>
          <w:rFonts w:ascii="宋体" w:hAnsi="宋体" w:hint="eastAsia"/>
          <w:szCs w:val="21"/>
        </w:rPr>
        <w:t>联系电话：</w:t>
      </w:r>
      <w:r w:rsidR="00AB7EBD">
        <w:rPr>
          <w:rFonts w:ascii="宋体" w:hAnsi="宋体" w:hint="eastAsia"/>
          <w:szCs w:val="21"/>
        </w:rPr>
        <w:t xml:space="preserve">13975977506 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时间：</w:t>
      </w:r>
      <w:r w:rsidR="00AB7EBD">
        <w:rPr>
          <w:rFonts w:ascii="宋体" w:hAnsi="宋体" w:hint="eastAsia"/>
          <w:szCs w:val="21"/>
        </w:rPr>
        <w:t>202</w:t>
      </w:r>
      <w:r w:rsidR="00B846AB"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 w:rsidR="00AB7EBD"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 w:rsidR="00AB7EBD">
        <w:rPr>
          <w:rFonts w:ascii="宋体" w:hAnsi="宋体" w:hint="eastAsia"/>
          <w:szCs w:val="21"/>
        </w:rPr>
        <w:t>22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日</w:t>
      </w:r>
    </w:p>
    <w:p w:rsidR="00097F0E" w:rsidRDefault="006B5BCB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097F0E" w:rsidRDefault="00097F0E">
      <w:pPr>
        <w:spacing w:line="560" w:lineRule="exact"/>
        <w:rPr>
          <w:rFonts w:eastAsia="黑体"/>
          <w:kern w:val="0"/>
        </w:rPr>
      </w:pPr>
    </w:p>
    <w:p w:rsidR="00097F0E" w:rsidRDefault="00097F0E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097F0E" w:rsidRDefault="006B5BCB" w:rsidP="00225180">
      <w:pPr>
        <w:spacing w:line="4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/>
          <w:kern w:val="0"/>
          <w:sz w:val="32"/>
          <w:szCs w:val="32"/>
        </w:rPr>
        <w:t>4</w:t>
      </w:r>
    </w:p>
    <w:p w:rsidR="00097F0E" w:rsidRDefault="00AB7EBD" w:rsidP="00225180">
      <w:pPr>
        <w:spacing w:line="46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隆回二中</w:t>
      </w:r>
      <w:r w:rsidR="006B5BCB">
        <w:rPr>
          <w:rFonts w:ascii="方正小标宋简体" w:eastAsia="方正小标宋简体" w:hint="eastAsia"/>
          <w:bCs/>
          <w:kern w:val="0"/>
          <w:sz w:val="36"/>
          <w:szCs w:val="36"/>
        </w:rPr>
        <w:t>整体支出绩效自评报告</w:t>
      </w:r>
    </w:p>
    <w:p w:rsidR="00AB7EBD" w:rsidRDefault="00AB7EBD" w:rsidP="00225180">
      <w:pPr>
        <w:pStyle w:val="a8"/>
        <w:widowControl/>
        <w:spacing w:before="0" w:beforeAutospacing="0" w:after="0" w:afterAutospacing="0" w:line="460" w:lineRule="exact"/>
        <w:ind w:firstLineChars="190" w:firstLine="570"/>
        <w:jc w:val="both"/>
        <w:rPr>
          <w:rFonts w:ascii="楷体" w:eastAsia="楷体" w:hAnsi="楷体" w:cs="楷体"/>
          <w:sz w:val="30"/>
          <w:szCs w:val="30"/>
          <w:shd w:val="clear" w:color="auto" w:fill="FFFFFF"/>
        </w:rPr>
      </w:pPr>
    </w:p>
    <w:p w:rsidR="00AB7EBD" w:rsidRDefault="00AB7EBD" w:rsidP="00225180">
      <w:pPr>
        <w:pStyle w:val="a8"/>
        <w:widowControl/>
        <w:spacing w:before="0" w:beforeAutospacing="0" w:after="0" w:afterAutospacing="0" w:line="460" w:lineRule="exact"/>
        <w:ind w:firstLineChars="190" w:firstLine="532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为确实做好202</w:t>
      </w:r>
      <w:r w:rsidR="00886195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1</w:t>
      </w: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年度部门整体支出绩效自评工作，提高财政资金使用效益，根据县财政局《关于开展202</w:t>
      </w:r>
      <w:r w:rsidR="00886195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1</w:t>
      </w: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年部门整体支出和县级财政资金支出绩效评价工作的通知》结合实际，现将我单位整体支出绩效自评结果报告如下：</w:t>
      </w:r>
    </w:p>
    <w:p w:rsidR="00AB7EBD" w:rsidRDefault="00AB7EBD" w:rsidP="00225180">
      <w:pPr>
        <w:pStyle w:val="a8"/>
        <w:widowControl/>
        <w:spacing w:before="0" w:beforeAutospacing="0" w:after="0" w:afterAutospacing="0" w:line="460" w:lineRule="exact"/>
        <w:jc w:val="both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一、部门概况</w:t>
      </w:r>
    </w:p>
    <w:p w:rsidR="00AB7EBD" w:rsidRDefault="00AB7EBD" w:rsidP="00225180">
      <w:pPr>
        <w:spacing w:line="460" w:lineRule="exact"/>
        <w:ind w:firstLineChars="200" w:firstLine="560"/>
        <w:rPr>
          <w:rFonts w:ascii="仿宋_GB2312" w:eastAsia="仿宋_GB2312" w:hAnsi="仿宋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（一）单位基本情况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br/>
        <w:t xml:space="preserve">  </w:t>
      </w:r>
      <w:r w:rsidRPr="004F3DAA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 xml:space="preserve">  学校校园占地380余亩，建筑面积94500平方米。现有教学班级</w:t>
      </w: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115</w:t>
      </w:r>
      <w:r w:rsidRPr="004F3DAA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个，学校编制人数为4</w:t>
      </w: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42</w:t>
      </w:r>
      <w:r w:rsidRPr="004F3DAA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人，实际人数</w:t>
      </w:r>
      <w:r w:rsidR="00886195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405</w:t>
      </w:r>
      <w:r w:rsidRPr="004F3DAA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人，在职</w:t>
      </w:r>
      <w:r w:rsidR="00886195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405</w:t>
      </w:r>
      <w:r w:rsidRPr="004F3DAA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人，学生人数</w:t>
      </w:r>
      <w:r w:rsidR="00886195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7628</w:t>
      </w:r>
      <w:r w:rsidRPr="004F3DAA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人。</w:t>
      </w:r>
    </w:p>
    <w:p w:rsidR="00AB7EBD" w:rsidRDefault="00AB7EBD" w:rsidP="00225180">
      <w:pPr>
        <w:pStyle w:val="a8"/>
        <w:widowControl/>
        <w:spacing w:before="0" w:beforeAutospacing="0" w:after="0" w:afterAutospacing="0" w:line="460" w:lineRule="exact"/>
        <w:ind w:left="280" w:firstLineChars="100" w:firstLine="280"/>
        <w:jc w:val="both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（二）单位工作职责</w:t>
      </w:r>
    </w:p>
    <w:p w:rsidR="002A3F62" w:rsidRDefault="002A3F62" w:rsidP="00225180">
      <w:pPr>
        <w:pStyle w:val="a8"/>
        <w:widowControl/>
        <w:spacing w:before="0" w:beforeAutospacing="0" w:after="0" w:afterAutospacing="0" w:line="460" w:lineRule="exact"/>
        <w:ind w:left="280" w:firstLineChars="200" w:firstLine="480"/>
        <w:jc w:val="both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研究拟定学校教育发展策略，贯彻和执行党和国家的教育方针、政策、法规。管理和指导学校基础教育工作，确保高中教育教学工作正常开展，管理学校教育经费，执行财务管理制度，负责和指导学校教职工的思想政治工作。</w:t>
      </w:r>
    </w:p>
    <w:p w:rsidR="00AB7EBD" w:rsidRDefault="00AB7EBD" w:rsidP="00225180">
      <w:pPr>
        <w:pStyle w:val="a8"/>
        <w:widowControl/>
        <w:spacing w:before="0" w:beforeAutospacing="0" w:after="0" w:afterAutospacing="0" w:line="460" w:lineRule="exact"/>
        <w:ind w:firstLineChars="200" w:firstLine="560"/>
        <w:jc w:val="both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（三）部门整体支出情况</w:t>
      </w:r>
    </w:p>
    <w:p w:rsidR="00AB7EBD" w:rsidRDefault="00AB7EBD" w:rsidP="00225180">
      <w:pPr>
        <w:pStyle w:val="a8"/>
        <w:widowControl/>
        <w:spacing w:before="0" w:beforeAutospacing="0" w:after="0" w:afterAutospacing="0" w:line="460" w:lineRule="exact"/>
        <w:ind w:left="280" w:firstLineChars="200" w:firstLine="560"/>
        <w:jc w:val="both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 xml:space="preserve"> </w:t>
      </w:r>
      <w:r w:rsidR="002A3F62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202</w:t>
      </w:r>
      <w:r w:rsidR="00886195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1</w:t>
      </w: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年度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决算支出为</w:t>
      </w:r>
      <w:r w:rsidR="00886195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9876.2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万元</w:t>
      </w:r>
    </w:p>
    <w:p w:rsidR="00225180" w:rsidRDefault="00AB7EBD" w:rsidP="00225180">
      <w:pPr>
        <w:pStyle w:val="a8"/>
        <w:widowControl/>
        <w:numPr>
          <w:ilvl w:val="0"/>
          <w:numId w:val="4"/>
        </w:numPr>
        <w:spacing w:before="0" w:beforeAutospacing="0" w:after="0" w:afterAutospacing="0" w:line="460" w:lineRule="exact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部门整体支出管理及使用情况</w:t>
      </w:r>
    </w:p>
    <w:p w:rsidR="002A3F62" w:rsidRDefault="00AB7EBD" w:rsidP="00225180">
      <w:pPr>
        <w:pStyle w:val="a8"/>
        <w:widowControl/>
        <w:spacing w:before="0" w:beforeAutospacing="0" w:after="0" w:afterAutospacing="0" w:line="460" w:lineRule="exact"/>
        <w:ind w:left="72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（一）基本支出</w:t>
      </w:r>
      <w:r w:rsidR="002A3F62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情况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：</w:t>
      </w:r>
    </w:p>
    <w:p w:rsidR="002A3F62" w:rsidRDefault="002A3F62" w:rsidP="00225180">
      <w:pPr>
        <w:pStyle w:val="a8"/>
        <w:widowControl/>
        <w:spacing w:before="0" w:beforeAutospacing="0" w:after="0" w:afterAutospacing="0" w:line="460" w:lineRule="exact"/>
        <w:ind w:left="720" w:firstLineChars="100" w:firstLine="28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202</w:t>
      </w:r>
      <w:r w:rsidR="00886195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1</w:t>
      </w:r>
      <w:r w:rsidR="00AB7EBD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年度决算数为</w:t>
      </w:r>
      <w:r w:rsidR="00886195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8534</w:t>
      </w:r>
      <w:r w:rsidR="00AB7EBD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 w:rsidR="002A3F62" w:rsidRDefault="002A3F62" w:rsidP="00225180">
      <w:pPr>
        <w:pStyle w:val="a8"/>
        <w:widowControl/>
        <w:spacing w:before="0" w:beforeAutospacing="0" w:after="0" w:afterAutospacing="0" w:line="460" w:lineRule="exact"/>
        <w:ind w:left="720" w:firstLineChars="100" w:firstLine="28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（二）项目支出情况：</w:t>
      </w:r>
    </w:p>
    <w:p w:rsidR="00225180" w:rsidRDefault="002A3F62" w:rsidP="00225180">
      <w:pPr>
        <w:pStyle w:val="a8"/>
        <w:widowControl/>
        <w:spacing w:before="0" w:beforeAutospacing="0" w:after="0" w:afterAutospacing="0" w:line="460" w:lineRule="exact"/>
        <w:ind w:left="720" w:firstLineChars="200" w:firstLine="56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202</w:t>
      </w:r>
      <w:r w:rsidR="00886195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年度决算数为</w:t>
      </w:r>
      <w:r w:rsidR="00886195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1342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万元，是指单位为完成选定行政工作或事业发展目标而发生的支出，包括有关事业发展专项、专项业务费、基本建设支出等。</w:t>
      </w:r>
      <w:r w:rsidR="00AB7EBD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br/>
        <w:t xml:space="preserve">   （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三</w:t>
      </w:r>
      <w:r w:rsidR="00AB7EBD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）“三公”经费情况</w:t>
      </w:r>
      <w:r w:rsidR="00225180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：</w:t>
      </w:r>
    </w:p>
    <w:p w:rsidR="00AB7EBD" w:rsidRDefault="00AB7EBD" w:rsidP="00225180">
      <w:pPr>
        <w:pStyle w:val="a8"/>
        <w:widowControl/>
        <w:spacing w:before="0" w:beforeAutospacing="0" w:after="0" w:afterAutospacing="0" w:line="460" w:lineRule="exact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lastRenderedPageBreak/>
        <w:t xml:space="preserve">     </w:t>
      </w:r>
      <w:r w:rsidR="00225180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202</w:t>
      </w:r>
      <w:r w:rsidR="00886195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年我单位“三公”经费</w:t>
      </w:r>
      <w:r w:rsidR="00886195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0.2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万元</w:t>
      </w:r>
    </w:p>
    <w:p w:rsidR="00AB7EBD" w:rsidRDefault="00AB7EBD" w:rsidP="00225180">
      <w:pPr>
        <w:pStyle w:val="a8"/>
        <w:widowControl/>
        <w:spacing w:before="0" w:beforeAutospacing="0" w:after="0" w:afterAutospacing="0" w:line="460" w:lineRule="exact"/>
        <w:ind w:firstLineChars="200" w:firstLine="560"/>
        <w:jc w:val="both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1、因公出国(境)费0元</w:t>
      </w:r>
    </w:p>
    <w:p w:rsidR="00AB7EBD" w:rsidRDefault="00AB7EBD" w:rsidP="00225180">
      <w:pPr>
        <w:pStyle w:val="a8"/>
        <w:widowControl/>
        <w:spacing w:before="0" w:beforeAutospacing="0" w:after="0" w:afterAutospacing="0" w:line="460" w:lineRule="exact"/>
        <w:ind w:firstLineChars="200" w:firstLine="560"/>
        <w:jc w:val="both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2、公务接待费</w:t>
      </w:r>
      <w:r w:rsidR="00886195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0.2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万元</w:t>
      </w:r>
    </w:p>
    <w:p w:rsidR="00AB7EBD" w:rsidRDefault="00AB7EBD" w:rsidP="00225180">
      <w:pPr>
        <w:pStyle w:val="a8"/>
        <w:widowControl/>
        <w:spacing w:before="0" w:beforeAutospacing="0" w:after="0" w:afterAutospacing="0" w:line="460" w:lineRule="exact"/>
        <w:ind w:firstLineChars="200" w:firstLine="560"/>
        <w:jc w:val="both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3、公务用车费</w:t>
      </w:r>
      <w:r w:rsidR="00886195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0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万元</w:t>
      </w:r>
    </w:p>
    <w:p w:rsidR="00AB7EBD" w:rsidRDefault="00225180" w:rsidP="00225180">
      <w:pPr>
        <w:pStyle w:val="a8"/>
        <w:widowControl/>
        <w:spacing w:before="0" w:beforeAutospacing="0" w:after="0" w:afterAutospacing="0" w:line="460" w:lineRule="exact"/>
        <w:ind w:firstLineChars="200" w:firstLine="560"/>
        <w:jc w:val="both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三、</w:t>
      </w:r>
      <w:r w:rsidR="00AB7EBD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部门整体支出绩效情况</w:t>
      </w:r>
    </w:p>
    <w:p w:rsidR="00AB7EBD" w:rsidRPr="00225180" w:rsidRDefault="00225180" w:rsidP="00225180">
      <w:pPr>
        <w:spacing w:line="460" w:lineRule="exact"/>
        <w:ind w:firstLineChars="200" w:firstLine="560"/>
        <w:jc w:val="left"/>
        <w:rPr>
          <w:rFonts w:ascii="楷体" w:eastAsia="楷体" w:hAnsi="楷体" w:cs="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kern w:val="0"/>
          <w:sz w:val="28"/>
          <w:szCs w:val="28"/>
          <w:shd w:val="clear" w:color="auto" w:fill="FFFFFF"/>
        </w:rPr>
        <w:t>1、</w:t>
      </w:r>
      <w:r w:rsidR="00AB7EBD" w:rsidRPr="00225180">
        <w:rPr>
          <w:rFonts w:ascii="楷体" w:eastAsia="楷体" w:hAnsi="楷体" w:cs="楷体" w:hint="eastAsia"/>
          <w:color w:val="333333"/>
          <w:kern w:val="0"/>
          <w:sz w:val="28"/>
          <w:szCs w:val="28"/>
          <w:shd w:val="clear" w:color="auto" w:fill="FFFFFF"/>
        </w:rPr>
        <w:t>推进师本研究，提升教师队伍素质；</w:t>
      </w:r>
    </w:p>
    <w:p w:rsidR="00AB7EBD" w:rsidRPr="00225180" w:rsidRDefault="00225180" w:rsidP="00225180">
      <w:pPr>
        <w:spacing w:line="460" w:lineRule="exact"/>
        <w:ind w:firstLineChars="200" w:firstLine="560"/>
        <w:jc w:val="left"/>
        <w:rPr>
          <w:rFonts w:ascii="楷体" w:eastAsia="楷体" w:hAnsi="楷体" w:cs="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kern w:val="0"/>
          <w:sz w:val="28"/>
          <w:szCs w:val="28"/>
          <w:shd w:val="clear" w:color="auto" w:fill="FFFFFF"/>
        </w:rPr>
        <w:t>2、</w:t>
      </w:r>
      <w:r w:rsidR="00AB7EBD" w:rsidRPr="00225180">
        <w:rPr>
          <w:rFonts w:ascii="楷体" w:eastAsia="楷体" w:hAnsi="楷体" w:cs="楷体" w:hint="eastAsia"/>
          <w:color w:val="333333"/>
          <w:kern w:val="0"/>
          <w:sz w:val="28"/>
          <w:szCs w:val="28"/>
          <w:shd w:val="clear" w:color="auto" w:fill="FFFFFF"/>
        </w:rPr>
        <w:t>加强党建作风建设，发挥党组织战斗堡垒作用；</w:t>
      </w:r>
    </w:p>
    <w:p w:rsidR="00AB7EBD" w:rsidRPr="00225180" w:rsidRDefault="00225180" w:rsidP="00225180">
      <w:pPr>
        <w:spacing w:line="460" w:lineRule="exact"/>
        <w:ind w:firstLineChars="200" w:firstLine="560"/>
        <w:jc w:val="left"/>
        <w:rPr>
          <w:rFonts w:ascii="楷体" w:eastAsia="楷体" w:hAnsi="楷体" w:cs="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kern w:val="0"/>
          <w:sz w:val="28"/>
          <w:szCs w:val="28"/>
          <w:shd w:val="clear" w:color="auto" w:fill="FFFFFF"/>
        </w:rPr>
        <w:t>3、</w:t>
      </w:r>
      <w:r w:rsidR="00AB7EBD" w:rsidRPr="00225180">
        <w:rPr>
          <w:rFonts w:ascii="楷体" w:eastAsia="楷体" w:hAnsi="楷体" w:cs="楷体" w:hint="eastAsia"/>
          <w:color w:val="333333"/>
          <w:kern w:val="0"/>
          <w:sz w:val="28"/>
          <w:szCs w:val="28"/>
          <w:shd w:val="clear" w:color="auto" w:fill="FFFFFF"/>
        </w:rPr>
        <w:t>真诚扶贫帮助，推动脱贫攻坚；</w:t>
      </w:r>
    </w:p>
    <w:p w:rsidR="00AB7EBD" w:rsidRPr="00225180" w:rsidRDefault="00225180" w:rsidP="00225180">
      <w:pPr>
        <w:spacing w:line="460" w:lineRule="exact"/>
        <w:ind w:firstLineChars="200" w:firstLine="560"/>
        <w:jc w:val="left"/>
        <w:rPr>
          <w:rFonts w:ascii="楷体" w:eastAsia="楷体" w:hAnsi="楷体" w:cs="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kern w:val="0"/>
          <w:sz w:val="28"/>
          <w:szCs w:val="28"/>
          <w:shd w:val="clear" w:color="auto" w:fill="FFFFFF"/>
        </w:rPr>
        <w:t>4、</w:t>
      </w:r>
      <w:r w:rsidR="00AB7EBD" w:rsidRPr="00225180">
        <w:rPr>
          <w:rFonts w:ascii="楷体" w:eastAsia="楷体" w:hAnsi="楷体" w:cs="楷体" w:hint="eastAsia"/>
          <w:color w:val="333333"/>
          <w:kern w:val="0"/>
          <w:sz w:val="28"/>
          <w:szCs w:val="28"/>
          <w:shd w:val="clear" w:color="auto" w:fill="FFFFFF"/>
        </w:rPr>
        <w:t>加强课堂研摩，教学科研打造高效课堂；</w:t>
      </w:r>
    </w:p>
    <w:p w:rsidR="00AB7EBD" w:rsidRPr="00225180" w:rsidRDefault="00225180" w:rsidP="00225180">
      <w:pPr>
        <w:spacing w:line="460" w:lineRule="exact"/>
        <w:ind w:firstLineChars="200" w:firstLine="560"/>
        <w:jc w:val="left"/>
        <w:rPr>
          <w:rFonts w:ascii="楷体" w:eastAsia="楷体" w:hAnsi="楷体" w:cs="楷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kern w:val="0"/>
          <w:sz w:val="28"/>
          <w:szCs w:val="28"/>
          <w:shd w:val="clear" w:color="auto" w:fill="FFFFFF"/>
        </w:rPr>
        <w:t>5、</w:t>
      </w:r>
      <w:r w:rsidR="00AB7EBD" w:rsidRPr="00225180">
        <w:rPr>
          <w:rFonts w:ascii="楷体" w:eastAsia="楷体" w:hAnsi="楷体" w:cs="楷体" w:hint="eastAsia"/>
          <w:color w:val="333333"/>
          <w:kern w:val="0"/>
          <w:sz w:val="28"/>
          <w:szCs w:val="28"/>
          <w:shd w:val="clear" w:color="auto" w:fill="FFFFFF"/>
        </w:rPr>
        <w:t>狠抓德育管理，建设和谐平安校园。</w:t>
      </w:r>
    </w:p>
    <w:p w:rsidR="00AB7EBD" w:rsidRPr="00FC23FE" w:rsidRDefault="00AB7EBD" w:rsidP="00225180">
      <w:pPr>
        <w:pStyle w:val="a8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四、</w:t>
      </w:r>
      <w:r w:rsidRPr="00FC23FE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存在的问题</w:t>
      </w:r>
    </w:p>
    <w:p w:rsidR="00AB7EBD" w:rsidRPr="00FC23FE" w:rsidRDefault="00AB7EBD" w:rsidP="00225180">
      <w:pPr>
        <w:spacing w:line="460" w:lineRule="exact"/>
        <w:ind w:firstLineChars="200" w:firstLine="560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1、需</w:t>
      </w:r>
      <w:r w:rsidRPr="00FC23FE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加强财务管理，让资金使用更合理更规范；</w:t>
      </w:r>
    </w:p>
    <w:p w:rsidR="00AB7EBD" w:rsidRPr="00FC23FE" w:rsidRDefault="00AB7EBD" w:rsidP="00225180">
      <w:pPr>
        <w:pStyle w:val="a8"/>
        <w:widowControl/>
        <w:spacing w:before="0" w:beforeAutospacing="0" w:after="0" w:afterAutospacing="0" w:line="460" w:lineRule="exact"/>
        <w:ind w:firstLineChars="200" w:firstLine="56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 w:rsidRPr="00FC23FE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2、</w:t>
      </w: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完善</w:t>
      </w:r>
      <w:r w:rsidRPr="00FC23FE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学校</w:t>
      </w: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资产管理 ，</w:t>
      </w:r>
      <w:r w:rsidRPr="00FC23FE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提高资产的使用率。</w:t>
      </w:r>
    </w:p>
    <w:p w:rsidR="00AB7EBD" w:rsidRPr="00FC23FE" w:rsidRDefault="00AB7EBD" w:rsidP="00225180">
      <w:pPr>
        <w:pStyle w:val="a8"/>
        <w:widowControl/>
        <w:spacing w:before="0" w:beforeAutospacing="0" w:after="0" w:afterAutospacing="0" w:line="460" w:lineRule="exact"/>
        <w:ind w:firstLine="42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 w:rsidRPr="00FC23FE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五、改进措施和有关建议</w:t>
      </w:r>
    </w:p>
    <w:p w:rsidR="00AB7EBD" w:rsidRPr="00FC23FE" w:rsidRDefault="00AB7EBD" w:rsidP="00225180">
      <w:pPr>
        <w:pStyle w:val="a8"/>
        <w:widowControl/>
        <w:spacing w:before="0" w:beforeAutospacing="0" w:after="0" w:afterAutospacing="0" w:line="460" w:lineRule="exact"/>
        <w:ind w:firstLine="42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1、加强财务管理，严格财务审核。加强单位财务管理，在费用报账支付时，按照预算规定的费用项目和用途进行资金使用审核、列报支付、财务核算，杜绝超支现象的发生。</w:t>
      </w:r>
    </w:p>
    <w:p w:rsidR="00AB7EBD" w:rsidRDefault="00AB7EBD" w:rsidP="00225180">
      <w:pPr>
        <w:pStyle w:val="a8"/>
        <w:widowControl/>
        <w:spacing w:before="0" w:beforeAutospacing="0" w:after="0" w:afterAutospacing="0" w:line="460" w:lineRule="exact"/>
        <w:ind w:firstLine="42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2、完善资产管理，抓好“三公”经费控制。把关“三公”经费支出的审核、审批，杜绝挪用和挤占其他预算资金行为；合理压缩“三公”经费支出。</w:t>
      </w:r>
    </w:p>
    <w:p w:rsidR="00225180" w:rsidRDefault="00225180" w:rsidP="00AB7EBD">
      <w:pPr>
        <w:pStyle w:val="a8"/>
        <w:widowControl/>
        <w:spacing w:before="0" w:beforeAutospacing="0" w:after="0" w:afterAutospacing="0" w:line="360" w:lineRule="auto"/>
        <w:ind w:firstLine="42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</w:p>
    <w:p w:rsidR="00225180" w:rsidRDefault="00225180" w:rsidP="00225180">
      <w:pPr>
        <w:pStyle w:val="2"/>
        <w:jc w:val="right"/>
        <w:rPr>
          <w:sz w:val="21"/>
        </w:rPr>
      </w:pPr>
    </w:p>
    <w:p w:rsidR="00225180" w:rsidRDefault="00225180" w:rsidP="00225180">
      <w:pPr>
        <w:pStyle w:val="2"/>
        <w:jc w:val="right"/>
        <w:rPr>
          <w:sz w:val="21"/>
        </w:rPr>
      </w:pPr>
    </w:p>
    <w:p w:rsidR="00225180" w:rsidRDefault="00225180" w:rsidP="00225180">
      <w:pPr>
        <w:pStyle w:val="2"/>
        <w:jc w:val="right"/>
        <w:rPr>
          <w:sz w:val="21"/>
        </w:rPr>
      </w:pPr>
    </w:p>
    <w:p w:rsidR="00225180" w:rsidRDefault="00225180" w:rsidP="00225180">
      <w:pPr>
        <w:pStyle w:val="2"/>
        <w:jc w:val="right"/>
        <w:rPr>
          <w:sz w:val="21"/>
        </w:rPr>
      </w:pPr>
    </w:p>
    <w:p w:rsidR="00225180" w:rsidRDefault="00225180" w:rsidP="00225180">
      <w:pPr>
        <w:pStyle w:val="2"/>
        <w:jc w:val="right"/>
        <w:rPr>
          <w:sz w:val="21"/>
        </w:rPr>
      </w:pPr>
    </w:p>
    <w:p w:rsidR="00225180" w:rsidRPr="00225180" w:rsidRDefault="00225180" w:rsidP="00225180">
      <w:pPr>
        <w:pStyle w:val="2"/>
        <w:ind w:firstLine="560"/>
        <w:jc w:val="right"/>
        <w:rPr>
          <w:sz w:val="28"/>
        </w:rPr>
      </w:pPr>
      <w:r w:rsidRPr="00225180">
        <w:rPr>
          <w:rFonts w:hint="eastAsia"/>
          <w:sz w:val="28"/>
        </w:rPr>
        <w:t>隆回县第二中学</w:t>
      </w:r>
    </w:p>
    <w:p w:rsidR="00225180" w:rsidRDefault="00225180" w:rsidP="00225180">
      <w:pPr>
        <w:pStyle w:val="2"/>
        <w:ind w:firstLine="560"/>
        <w:jc w:val="right"/>
        <w:rPr>
          <w:sz w:val="28"/>
        </w:rPr>
      </w:pPr>
    </w:p>
    <w:p w:rsidR="00225180" w:rsidRPr="00225180" w:rsidRDefault="00225180" w:rsidP="00225180">
      <w:pPr>
        <w:pStyle w:val="2"/>
        <w:ind w:firstLine="560"/>
        <w:jc w:val="right"/>
        <w:rPr>
          <w:sz w:val="28"/>
        </w:rPr>
      </w:pPr>
      <w:r w:rsidRPr="00225180">
        <w:rPr>
          <w:rFonts w:hint="eastAsia"/>
          <w:sz w:val="28"/>
        </w:rPr>
        <w:t>202</w:t>
      </w:r>
      <w:r w:rsidR="00886195">
        <w:rPr>
          <w:rFonts w:hint="eastAsia"/>
          <w:sz w:val="28"/>
        </w:rPr>
        <w:t>2</w:t>
      </w:r>
      <w:r w:rsidRPr="00225180">
        <w:rPr>
          <w:rFonts w:hint="eastAsia"/>
          <w:sz w:val="28"/>
        </w:rPr>
        <w:t>年</w:t>
      </w:r>
      <w:r w:rsidRPr="00225180">
        <w:rPr>
          <w:rFonts w:hint="eastAsia"/>
          <w:sz w:val="28"/>
        </w:rPr>
        <w:t>4</w:t>
      </w:r>
      <w:r w:rsidRPr="00225180">
        <w:rPr>
          <w:rFonts w:hint="eastAsia"/>
          <w:sz w:val="28"/>
        </w:rPr>
        <w:t>月</w:t>
      </w:r>
      <w:r w:rsidRPr="00225180">
        <w:rPr>
          <w:rFonts w:hint="eastAsia"/>
          <w:sz w:val="28"/>
        </w:rPr>
        <w:t>22</w:t>
      </w:r>
      <w:r w:rsidRPr="00225180">
        <w:rPr>
          <w:rFonts w:hint="eastAsia"/>
          <w:sz w:val="28"/>
        </w:rPr>
        <w:t>日</w:t>
      </w:r>
    </w:p>
    <w:sectPr w:rsidR="00225180" w:rsidRPr="00225180" w:rsidSect="00097F0E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E1D" w:rsidRDefault="00FA0E1D" w:rsidP="00097F0E">
      <w:r>
        <w:separator/>
      </w:r>
    </w:p>
  </w:endnote>
  <w:endnote w:type="continuationSeparator" w:id="0">
    <w:p w:rsidR="00FA0E1D" w:rsidRDefault="00FA0E1D" w:rsidP="00097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0E" w:rsidRDefault="00B17361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6B5BCB">
      <w:rPr>
        <w:rStyle w:val="a6"/>
      </w:rPr>
      <w:instrText xml:space="preserve">PAGE  </w:instrText>
    </w:r>
    <w:r>
      <w:fldChar w:fldCharType="end"/>
    </w:r>
  </w:p>
  <w:p w:rsidR="00097F0E" w:rsidRDefault="00097F0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0E" w:rsidRDefault="006B5BCB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cs="宋体" w:hint="eastAsia"/>
      </w:rPr>
      <w:t>—</w:t>
    </w:r>
    <w:r w:rsidR="00B17361"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B17361">
      <w:rPr>
        <w:sz w:val="28"/>
        <w:szCs w:val="28"/>
      </w:rPr>
      <w:fldChar w:fldCharType="separate"/>
    </w:r>
    <w:r w:rsidR="00886195">
      <w:rPr>
        <w:rStyle w:val="a6"/>
        <w:noProof/>
        <w:sz w:val="28"/>
        <w:szCs w:val="28"/>
      </w:rPr>
      <w:t>1</w:t>
    </w:r>
    <w:r w:rsidR="00B17361">
      <w:rPr>
        <w:sz w:val="28"/>
        <w:szCs w:val="28"/>
      </w:rPr>
      <w:fldChar w:fldCharType="end"/>
    </w:r>
    <w:r>
      <w:rPr>
        <w:rStyle w:val="a6"/>
        <w:rFonts w:cs="宋体" w:hint="eastAsia"/>
      </w:rPr>
      <w:t>—</w:t>
    </w:r>
  </w:p>
  <w:p w:rsidR="00097F0E" w:rsidRDefault="00097F0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E1D" w:rsidRDefault="00FA0E1D" w:rsidP="00097F0E">
      <w:r>
        <w:separator/>
      </w:r>
    </w:p>
  </w:footnote>
  <w:footnote w:type="continuationSeparator" w:id="0">
    <w:p w:rsidR="00FA0E1D" w:rsidRDefault="00FA0E1D" w:rsidP="00097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0E" w:rsidRDefault="00097F0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2CBB"/>
    <w:multiLevelType w:val="singleLevel"/>
    <w:tmpl w:val="16342CB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6D411E"/>
    <w:multiLevelType w:val="hybridMultilevel"/>
    <w:tmpl w:val="AB36BAEC"/>
    <w:lvl w:ilvl="0" w:tplc="60DAF6C6">
      <w:start w:val="1"/>
      <w:numFmt w:val="decimal"/>
      <w:lvlText w:val="%1、"/>
      <w:lvlJc w:val="left"/>
      <w:pPr>
        <w:ind w:left="720" w:hanging="720"/>
      </w:pPr>
      <w:rPr>
        <w:rFonts w:ascii="楷体" w:eastAsia="楷体" w:hAnsi="楷体" w:cs="楷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35A50"/>
    <w:multiLevelType w:val="hybridMultilevel"/>
    <w:tmpl w:val="B87AB79E"/>
    <w:lvl w:ilvl="0" w:tplc="4FCEFD8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0986556"/>
    <w:multiLevelType w:val="hybridMultilevel"/>
    <w:tmpl w:val="ADF89DF8"/>
    <w:lvl w:ilvl="0" w:tplc="94564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B44FBB"/>
    <w:multiLevelType w:val="hybridMultilevel"/>
    <w:tmpl w:val="BA364664"/>
    <w:lvl w:ilvl="0" w:tplc="2C10C13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D538B0"/>
    <w:rsid w:val="00097F0E"/>
    <w:rsid w:val="001548F9"/>
    <w:rsid w:val="00225180"/>
    <w:rsid w:val="002A3F62"/>
    <w:rsid w:val="006B5BCB"/>
    <w:rsid w:val="00731374"/>
    <w:rsid w:val="00886195"/>
    <w:rsid w:val="00AB7EBD"/>
    <w:rsid w:val="00B17361"/>
    <w:rsid w:val="00B846AB"/>
    <w:rsid w:val="00D04FCE"/>
    <w:rsid w:val="00FA0E1D"/>
    <w:rsid w:val="00FC035D"/>
    <w:rsid w:val="13113C31"/>
    <w:rsid w:val="18D538B0"/>
    <w:rsid w:val="2483632E"/>
    <w:rsid w:val="49201968"/>
    <w:rsid w:val="635B32B1"/>
    <w:rsid w:val="7885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97F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0">
    <w:name w:val="heading 2"/>
    <w:basedOn w:val="a"/>
    <w:next w:val="a"/>
    <w:qFormat/>
    <w:rsid w:val="00097F0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097F0E"/>
    <w:pPr>
      <w:ind w:firstLine="420"/>
    </w:pPr>
  </w:style>
  <w:style w:type="paragraph" w:styleId="a3">
    <w:name w:val="Body Text Indent"/>
    <w:basedOn w:val="a"/>
    <w:qFormat/>
    <w:rsid w:val="00097F0E"/>
    <w:pPr>
      <w:ind w:firstLineChars="200" w:firstLine="640"/>
    </w:pPr>
    <w:rPr>
      <w:sz w:val="32"/>
    </w:rPr>
  </w:style>
  <w:style w:type="paragraph" w:styleId="a4">
    <w:name w:val="footer"/>
    <w:basedOn w:val="a"/>
    <w:qFormat/>
    <w:rsid w:val="0009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09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97F0E"/>
  </w:style>
  <w:style w:type="paragraph" w:styleId="a7">
    <w:name w:val="List Paragraph"/>
    <w:basedOn w:val="a"/>
    <w:uiPriority w:val="99"/>
    <w:unhideWhenUsed/>
    <w:rsid w:val="00D04FCE"/>
    <w:pPr>
      <w:ind w:firstLineChars="200" w:firstLine="420"/>
    </w:pPr>
  </w:style>
  <w:style w:type="paragraph" w:styleId="a8">
    <w:name w:val="Normal (Web)"/>
    <w:basedOn w:val="a"/>
    <w:rsid w:val="00AB7EBD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Administrator</cp:lastModifiedBy>
  <cp:revision>5</cp:revision>
  <cp:lastPrinted>2021-04-22T07:33:00Z</cp:lastPrinted>
  <dcterms:created xsi:type="dcterms:W3CDTF">2021-04-19T07:48:00Z</dcterms:created>
  <dcterms:modified xsi:type="dcterms:W3CDTF">2022-04-22T07:15:00Z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FC4AD5B48165493FADE0A0374E14E380</vt:lpwstr>
  </property>
</Properties>
</file>