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36B2" w:rsidRDefault="00E117BC">
      <w:pPr>
        <w:spacing w:line="600" w:lineRule="exact"/>
        <w:rPr>
          <w:rFonts w:ascii="方正仿宋简体" w:eastAsia="方正仿宋简体" w:hAnsi="宋体" w:cs="宋体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附件</w:t>
      </w:r>
      <w:r>
        <w:rPr>
          <w:rFonts w:ascii="方正仿宋简体" w:eastAsia="方正仿宋简体" w:hAnsi="宋体" w:cs="宋体"/>
          <w:kern w:val="0"/>
          <w:sz w:val="32"/>
          <w:szCs w:val="32"/>
        </w:rPr>
        <w:t>3</w:t>
      </w:r>
    </w:p>
    <w:p w:rsidR="00F736B2" w:rsidRDefault="00E117BC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部门整体支出绩效自评基础数据表</w:t>
      </w:r>
    </w:p>
    <w:tbl>
      <w:tblPr>
        <w:tblW w:w="94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672"/>
        <w:gridCol w:w="37"/>
        <w:gridCol w:w="336"/>
      </w:tblGrid>
      <w:tr w:rsidR="00F736B2">
        <w:trPr>
          <w:gridAfter w:val="2"/>
          <w:wAfter w:w="373" w:type="dxa"/>
          <w:trHeight w:val="480"/>
          <w:jc w:val="center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36B2" w:rsidRDefault="00E117BC" w:rsidP="0004140F">
            <w:pPr>
              <w:spacing w:line="6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（202</w:t>
            </w:r>
            <w:r w:rsidR="0004140F">
              <w:rPr>
                <w:rFonts w:ascii="黑体" w:eastAsia="黑体" w:hAnsi="黑体" w:cs="黑体" w:hint="eastAsia"/>
                <w:sz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</w:rPr>
              <w:t>年度）</w:t>
            </w:r>
          </w:p>
        </w:tc>
      </w:tr>
      <w:tr w:rsidR="00F73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036"/>
          <w:jc w:val="center"/>
        </w:trPr>
        <w:tc>
          <w:tcPr>
            <w:tcW w:w="533" w:type="dxa"/>
            <w:vMerge w:val="restart"/>
            <w:noWrap/>
            <w:vAlign w:val="center"/>
          </w:tcPr>
          <w:p w:rsidR="00F736B2" w:rsidRDefault="00E117BC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noWrap/>
            <w:vAlign w:val="center"/>
          </w:tcPr>
          <w:p w:rsidR="00F736B2" w:rsidRDefault="00E117B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635" w:type="dxa"/>
            <w:gridSpan w:val="11"/>
            <w:noWrap/>
          </w:tcPr>
          <w:p w:rsidR="00F736B2" w:rsidRDefault="00E117BC">
            <w:pPr>
              <w:spacing w:line="540" w:lineRule="exact"/>
              <w:ind w:firstLineChars="550" w:firstLine="115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隆回县教育科学研究室</w:t>
            </w:r>
          </w:p>
          <w:p w:rsidR="00F736B2" w:rsidRDefault="00F736B2">
            <w:pPr>
              <w:pStyle w:val="2"/>
              <w:ind w:firstLineChars="0" w:firstLine="0"/>
            </w:pPr>
          </w:p>
        </w:tc>
      </w:tr>
      <w:tr w:rsidR="00F73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466"/>
          <w:jc w:val="center"/>
        </w:trPr>
        <w:tc>
          <w:tcPr>
            <w:tcW w:w="533" w:type="dxa"/>
            <w:vMerge/>
            <w:noWrap/>
            <w:vAlign w:val="center"/>
          </w:tcPr>
          <w:p w:rsidR="00F736B2" w:rsidRDefault="00F736B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F736B2" w:rsidRDefault="00E117B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/>
          </w:tcPr>
          <w:p w:rsidR="00F736B2" w:rsidRDefault="00E117BC">
            <w:pPr>
              <w:spacing w:line="540" w:lineRule="exact"/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29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736B2" w:rsidRDefault="00E117BC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3099" w:type="dxa"/>
            <w:gridSpan w:val="7"/>
            <w:noWrap/>
            <w:vAlign w:val="bottom"/>
          </w:tcPr>
          <w:p w:rsidR="00F736B2" w:rsidRDefault="00E117BC">
            <w:pPr>
              <w:spacing w:line="540" w:lineRule="exact"/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30</w:t>
            </w:r>
          </w:p>
        </w:tc>
      </w:tr>
      <w:tr w:rsidR="00F73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567"/>
          <w:jc w:val="center"/>
        </w:trPr>
        <w:tc>
          <w:tcPr>
            <w:tcW w:w="533" w:type="dxa"/>
            <w:vMerge/>
            <w:noWrap/>
            <w:vAlign w:val="center"/>
          </w:tcPr>
          <w:p w:rsidR="00F736B2" w:rsidRDefault="00F736B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F736B2" w:rsidRDefault="00E117B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635" w:type="dxa"/>
            <w:gridSpan w:val="11"/>
            <w:noWrap/>
          </w:tcPr>
          <w:p w:rsidR="00F736B2" w:rsidRDefault="00E117BC">
            <w:pPr>
              <w:spacing w:line="3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教育教学理论及实践研究、课堂教学改革的组织与指导、教学竞赛活动的组织、教学常规工作的管理与督查</w:t>
            </w:r>
          </w:p>
        </w:tc>
      </w:tr>
      <w:tr w:rsidR="00F73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72"/>
          <w:jc w:val="center"/>
        </w:trPr>
        <w:tc>
          <w:tcPr>
            <w:tcW w:w="533" w:type="dxa"/>
            <w:vMerge/>
            <w:noWrap/>
            <w:vAlign w:val="center"/>
          </w:tcPr>
          <w:p w:rsidR="00F736B2" w:rsidRDefault="00F736B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/>
            <w:vAlign w:val="center"/>
          </w:tcPr>
          <w:p w:rsidR="00F736B2" w:rsidRDefault="00E117BC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noWrap/>
            <w:vAlign w:val="center"/>
          </w:tcPr>
          <w:p w:rsidR="00F736B2" w:rsidRDefault="00E117B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/>
            <w:vAlign w:val="center"/>
          </w:tcPr>
          <w:p w:rsidR="00F736B2" w:rsidRDefault="00CD261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557</w:t>
            </w:r>
          </w:p>
        </w:tc>
        <w:tc>
          <w:tcPr>
            <w:tcW w:w="1552" w:type="dxa"/>
            <w:gridSpan w:val="2"/>
            <w:noWrap/>
            <w:vAlign w:val="center"/>
          </w:tcPr>
          <w:p w:rsidR="00F736B2" w:rsidRDefault="00E117BC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/>
          </w:tcPr>
          <w:p w:rsidR="00F736B2" w:rsidRDefault="0004140F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494" w:type="dxa"/>
            <w:vMerge w:val="restart"/>
            <w:noWrap/>
            <w:vAlign w:val="center"/>
          </w:tcPr>
          <w:p w:rsidR="00F736B2" w:rsidRDefault="00E117BC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45" w:type="dxa"/>
            <w:gridSpan w:val="3"/>
            <w:vMerge w:val="restart"/>
            <w:noWrap/>
          </w:tcPr>
          <w:p w:rsidR="00F736B2" w:rsidRDefault="00CD2612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614</w:t>
            </w:r>
          </w:p>
        </w:tc>
      </w:tr>
      <w:tr w:rsidR="00F73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55"/>
          <w:jc w:val="center"/>
        </w:trPr>
        <w:tc>
          <w:tcPr>
            <w:tcW w:w="533" w:type="dxa"/>
            <w:vMerge/>
            <w:noWrap/>
            <w:vAlign w:val="center"/>
          </w:tcPr>
          <w:p w:rsidR="00F736B2" w:rsidRDefault="00F736B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noWrap/>
            <w:vAlign w:val="center"/>
          </w:tcPr>
          <w:p w:rsidR="00F736B2" w:rsidRDefault="00F736B2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noWrap/>
            <w:vAlign w:val="center"/>
          </w:tcPr>
          <w:p w:rsidR="00F736B2" w:rsidRDefault="00E117B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/>
            <w:vAlign w:val="center"/>
          </w:tcPr>
          <w:p w:rsidR="00F736B2" w:rsidRDefault="00E117B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1552" w:type="dxa"/>
            <w:gridSpan w:val="2"/>
            <w:noWrap/>
            <w:vAlign w:val="center"/>
          </w:tcPr>
          <w:p w:rsidR="00F736B2" w:rsidRDefault="00E117BC">
            <w:pPr>
              <w:spacing w:line="560" w:lineRule="exact"/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/>
          </w:tcPr>
          <w:p w:rsidR="00F736B2" w:rsidRDefault="00CD2612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57</w:t>
            </w:r>
          </w:p>
        </w:tc>
        <w:tc>
          <w:tcPr>
            <w:tcW w:w="494" w:type="dxa"/>
            <w:vMerge/>
            <w:noWrap/>
            <w:vAlign w:val="center"/>
          </w:tcPr>
          <w:p w:rsidR="00F736B2" w:rsidRDefault="00F736B2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45" w:type="dxa"/>
            <w:gridSpan w:val="3"/>
            <w:vMerge/>
            <w:noWrap/>
          </w:tcPr>
          <w:p w:rsidR="00F736B2" w:rsidRDefault="00F736B2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F73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60"/>
          <w:jc w:val="center"/>
        </w:trPr>
        <w:tc>
          <w:tcPr>
            <w:tcW w:w="533" w:type="dxa"/>
            <w:vMerge/>
            <w:noWrap/>
            <w:vAlign w:val="center"/>
          </w:tcPr>
          <w:p w:rsidR="00F736B2" w:rsidRDefault="00F736B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/>
            <w:vAlign w:val="center"/>
          </w:tcPr>
          <w:p w:rsidR="00F736B2" w:rsidRDefault="00E117B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:rsidR="00F736B2" w:rsidRDefault="00E117B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noWrap/>
            <w:vAlign w:val="center"/>
          </w:tcPr>
          <w:p w:rsidR="00F736B2" w:rsidRDefault="00E117B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/>
            <w:vAlign w:val="center"/>
          </w:tcPr>
          <w:p w:rsidR="00F736B2" w:rsidRDefault="00CD261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585</w:t>
            </w:r>
          </w:p>
        </w:tc>
        <w:tc>
          <w:tcPr>
            <w:tcW w:w="1559" w:type="dxa"/>
            <w:gridSpan w:val="3"/>
            <w:vMerge w:val="restart"/>
            <w:noWrap/>
            <w:vAlign w:val="center"/>
          </w:tcPr>
          <w:p w:rsidR="00F736B2" w:rsidRDefault="00E117B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F736B2" w:rsidRDefault="00CD261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29</w:t>
            </w:r>
          </w:p>
        </w:tc>
        <w:tc>
          <w:tcPr>
            <w:tcW w:w="494" w:type="dxa"/>
            <w:vMerge w:val="restart"/>
            <w:noWrap/>
            <w:vAlign w:val="center"/>
          </w:tcPr>
          <w:p w:rsidR="00F736B2" w:rsidRDefault="00E117B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45" w:type="dxa"/>
            <w:gridSpan w:val="3"/>
            <w:vMerge w:val="restart"/>
            <w:noWrap/>
            <w:vAlign w:val="center"/>
          </w:tcPr>
          <w:p w:rsidR="00F736B2" w:rsidRDefault="00CD2612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614</w:t>
            </w:r>
          </w:p>
        </w:tc>
      </w:tr>
      <w:tr w:rsidR="00F73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708"/>
          <w:jc w:val="center"/>
        </w:trPr>
        <w:tc>
          <w:tcPr>
            <w:tcW w:w="533" w:type="dxa"/>
            <w:vMerge/>
            <w:noWrap/>
            <w:vAlign w:val="center"/>
          </w:tcPr>
          <w:p w:rsidR="00F736B2" w:rsidRDefault="00F736B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noWrap/>
            <w:vAlign w:val="center"/>
          </w:tcPr>
          <w:p w:rsidR="00F736B2" w:rsidRDefault="00F736B2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noWrap/>
            <w:tcMar>
              <w:left w:w="0" w:type="dxa"/>
              <w:right w:w="0" w:type="dxa"/>
            </w:tcMar>
            <w:vAlign w:val="center"/>
          </w:tcPr>
          <w:p w:rsidR="00F736B2" w:rsidRDefault="00E117B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/>
            <w:vAlign w:val="center"/>
          </w:tcPr>
          <w:p w:rsidR="00F736B2" w:rsidRDefault="00E117B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0.55</w:t>
            </w:r>
          </w:p>
        </w:tc>
        <w:tc>
          <w:tcPr>
            <w:tcW w:w="1559" w:type="dxa"/>
            <w:gridSpan w:val="3"/>
            <w:vMerge/>
            <w:noWrap/>
          </w:tcPr>
          <w:p w:rsidR="00F736B2" w:rsidRDefault="00F736B2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3" w:type="dxa"/>
            <w:vMerge/>
            <w:noWrap/>
          </w:tcPr>
          <w:p w:rsidR="00F736B2" w:rsidRDefault="00F736B2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dxa"/>
            <w:vMerge/>
            <w:noWrap/>
            <w:vAlign w:val="center"/>
          </w:tcPr>
          <w:p w:rsidR="00F736B2" w:rsidRDefault="00F736B2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45" w:type="dxa"/>
            <w:gridSpan w:val="3"/>
            <w:vMerge/>
            <w:noWrap/>
            <w:vAlign w:val="center"/>
          </w:tcPr>
          <w:p w:rsidR="00F736B2" w:rsidRDefault="00F736B2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F73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816"/>
          <w:jc w:val="center"/>
        </w:trPr>
        <w:tc>
          <w:tcPr>
            <w:tcW w:w="533" w:type="dxa"/>
            <w:vMerge w:val="restart"/>
            <w:noWrap/>
            <w:vAlign w:val="center"/>
          </w:tcPr>
          <w:p w:rsidR="00F736B2" w:rsidRDefault="00E117BC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noWrap/>
            <w:vAlign w:val="center"/>
          </w:tcPr>
          <w:p w:rsidR="00F736B2" w:rsidRDefault="00E117B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635" w:type="dxa"/>
            <w:gridSpan w:val="11"/>
            <w:noWrap/>
            <w:vAlign w:val="center"/>
          </w:tcPr>
          <w:p w:rsidR="00F736B2" w:rsidRDefault="00E117B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是否存在超编超配人员：是√否□</w:t>
            </w:r>
          </w:p>
        </w:tc>
      </w:tr>
      <w:tr w:rsidR="00F73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437"/>
          <w:jc w:val="center"/>
        </w:trPr>
        <w:tc>
          <w:tcPr>
            <w:tcW w:w="533" w:type="dxa"/>
            <w:vMerge/>
            <w:noWrap/>
            <w:vAlign w:val="center"/>
          </w:tcPr>
          <w:p w:rsidR="00F736B2" w:rsidRDefault="00F736B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F736B2" w:rsidRDefault="00E117BC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635" w:type="dxa"/>
            <w:gridSpan w:val="11"/>
            <w:noWrap/>
            <w:vAlign w:val="center"/>
          </w:tcPr>
          <w:p w:rsidR="00F736B2" w:rsidRDefault="00E117B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是否制定“三公”经费管理办法：是√否□</w:t>
            </w:r>
          </w:p>
          <w:p w:rsidR="00F736B2" w:rsidRDefault="00E117B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招待费用是否明确招待标准和招待人数：是√否□</w:t>
            </w:r>
          </w:p>
          <w:p w:rsidR="00F736B2" w:rsidRDefault="00E117BC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是√否□</w:t>
            </w:r>
          </w:p>
          <w:p w:rsidR="00F736B2" w:rsidRDefault="00E117BC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三公经费是否比年度下降：是√否□</w:t>
            </w:r>
          </w:p>
        </w:tc>
      </w:tr>
      <w:tr w:rsidR="00F73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125"/>
          <w:jc w:val="center"/>
        </w:trPr>
        <w:tc>
          <w:tcPr>
            <w:tcW w:w="533" w:type="dxa"/>
            <w:vMerge/>
            <w:noWrap/>
            <w:vAlign w:val="center"/>
          </w:tcPr>
          <w:p w:rsidR="00F736B2" w:rsidRDefault="00F736B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F736B2" w:rsidRDefault="00E117BC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635" w:type="dxa"/>
            <w:gridSpan w:val="11"/>
            <w:noWrap/>
            <w:vAlign w:val="center"/>
          </w:tcPr>
          <w:p w:rsidR="00F736B2" w:rsidRDefault="00E117B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是√否□</w:t>
            </w:r>
          </w:p>
          <w:p w:rsidR="00F736B2" w:rsidRDefault="00E117B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是否实行收支两条线管理：是√否□</w:t>
            </w:r>
          </w:p>
          <w:p w:rsidR="00F736B2" w:rsidRDefault="00E117B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有□无√</w:t>
            </w:r>
          </w:p>
        </w:tc>
      </w:tr>
      <w:tr w:rsidR="00F73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814"/>
          <w:jc w:val="center"/>
        </w:trPr>
        <w:tc>
          <w:tcPr>
            <w:tcW w:w="533" w:type="dxa"/>
            <w:vMerge/>
            <w:noWrap/>
            <w:vAlign w:val="center"/>
          </w:tcPr>
          <w:p w:rsidR="00F736B2" w:rsidRDefault="00F736B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F736B2" w:rsidRDefault="00E117BC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635" w:type="dxa"/>
            <w:gridSpan w:val="11"/>
            <w:noWrap/>
            <w:vAlign w:val="center"/>
          </w:tcPr>
          <w:p w:rsidR="00F736B2" w:rsidRDefault="00E117BC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年度是否制定了政府采购计划：是□√否</w:t>
            </w:r>
          </w:p>
          <w:p w:rsidR="00F736B2" w:rsidRDefault="00E117BC" w:rsidP="0004140F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</w:t>
            </w:r>
            <w:r w:rsidR="0004140F">
              <w:rPr>
                <w:rFonts w:ascii="楷体" w:eastAsia="楷体" w:hAnsi="楷体" w:cs="楷体" w:hint="eastAsia"/>
                <w:szCs w:val="21"/>
              </w:rPr>
              <w:t>40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万元，实际采购金额　</w:t>
            </w:r>
            <w:r w:rsidR="0004140F">
              <w:rPr>
                <w:rFonts w:ascii="楷体" w:eastAsia="楷体" w:hAnsi="楷体" w:cs="楷体" w:hint="eastAsia"/>
                <w:szCs w:val="21"/>
              </w:rPr>
              <w:t>29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</w:tc>
      </w:tr>
      <w:tr w:rsidR="00F73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740"/>
          <w:jc w:val="center"/>
        </w:trPr>
        <w:tc>
          <w:tcPr>
            <w:tcW w:w="533" w:type="dxa"/>
            <w:vMerge/>
            <w:noWrap/>
            <w:vAlign w:val="center"/>
          </w:tcPr>
          <w:p w:rsidR="00F736B2" w:rsidRDefault="00F736B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F736B2" w:rsidRDefault="00E117BC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635" w:type="dxa"/>
            <w:gridSpan w:val="11"/>
            <w:noWrap/>
            <w:vAlign w:val="center"/>
          </w:tcPr>
          <w:p w:rsidR="00F736B2" w:rsidRDefault="00E117B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是□否√</w:t>
            </w:r>
            <w:r>
              <w:rPr>
                <w:rFonts w:ascii="楷体" w:eastAsia="楷体" w:hAnsi="楷体" w:cs="楷体"/>
                <w:szCs w:val="21"/>
              </w:rPr>
              <w:t xml:space="preserve">, </w:t>
            </w:r>
            <w:r>
              <w:rPr>
                <w:rFonts w:ascii="楷体" w:eastAsia="楷体" w:hAnsi="楷体" w:cs="楷体" w:hint="eastAsia"/>
                <w:szCs w:val="21"/>
              </w:rPr>
              <w:t>追加金额万元</w:t>
            </w:r>
          </w:p>
          <w:p w:rsidR="00F736B2" w:rsidRDefault="00E117B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是□否√</w:t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结余金额万元</w:t>
            </w:r>
          </w:p>
          <w:p w:rsidR="00F736B2" w:rsidRDefault="00E117BC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是√否□</w:t>
            </w:r>
          </w:p>
          <w:p w:rsidR="00F736B2" w:rsidRDefault="00E117BC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 xml:space="preserve">:  </w:t>
            </w:r>
            <w:r>
              <w:rPr>
                <w:rFonts w:ascii="楷体" w:eastAsia="楷体" w:hAnsi="楷体" w:cs="楷体" w:hint="eastAsia"/>
                <w:szCs w:val="21"/>
              </w:rPr>
              <w:t>202</w:t>
            </w:r>
            <w:r w:rsidR="0004140F">
              <w:rPr>
                <w:rFonts w:ascii="楷体" w:eastAsia="楷体" w:hAnsi="楷体" w:cs="楷体" w:hint="eastAsia"/>
                <w:szCs w:val="21"/>
              </w:rPr>
              <w:t>2</w:t>
            </w:r>
            <w:r>
              <w:rPr>
                <w:rFonts w:ascii="楷体" w:eastAsia="楷体" w:hAnsi="楷体" w:cs="楷体" w:hint="eastAsia"/>
                <w:szCs w:val="21"/>
              </w:rPr>
              <w:t>年</w:t>
            </w:r>
            <w:r w:rsidR="0004140F">
              <w:rPr>
                <w:rFonts w:ascii="楷体" w:eastAsia="楷体" w:hAnsi="楷体" w:cs="楷体" w:hint="eastAsia"/>
                <w:szCs w:val="21"/>
              </w:rPr>
              <w:t>4</w:t>
            </w:r>
            <w:r>
              <w:rPr>
                <w:rFonts w:ascii="楷体" w:eastAsia="楷体" w:hAnsi="楷体" w:cs="楷体" w:hint="eastAsia"/>
                <w:szCs w:val="21"/>
              </w:rPr>
              <w:t>月</w:t>
            </w:r>
            <w:r w:rsidR="0004140F">
              <w:rPr>
                <w:rFonts w:ascii="楷体" w:eastAsia="楷体" w:hAnsi="楷体" w:cs="楷体" w:hint="eastAsia"/>
                <w:szCs w:val="21"/>
              </w:rPr>
              <w:t>21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:rsidR="00F736B2" w:rsidRDefault="00E117BC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门户网站√单位内部□其它□</w:t>
            </w:r>
          </w:p>
        </w:tc>
      </w:tr>
      <w:tr w:rsidR="00F73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336" w:type="dxa"/>
          <w:cantSplit/>
          <w:trHeight w:hRule="exact" w:val="997"/>
          <w:jc w:val="center"/>
        </w:trPr>
        <w:tc>
          <w:tcPr>
            <w:tcW w:w="533" w:type="dxa"/>
            <w:vMerge/>
            <w:noWrap/>
            <w:vAlign w:val="center"/>
          </w:tcPr>
          <w:p w:rsidR="00F736B2" w:rsidRDefault="00F736B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F736B2" w:rsidRDefault="00E117BC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299" w:type="dxa"/>
            <w:gridSpan w:val="10"/>
            <w:noWrap/>
            <w:vAlign w:val="center"/>
          </w:tcPr>
          <w:p w:rsidR="00F736B2" w:rsidRDefault="00E117B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是√否□</w:t>
            </w:r>
          </w:p>
          <w:p w:rsidR="00F736B2" w:rsidRDefault="00E117B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是√否□</w:t>
            </w:r>
          </w:p>
          <w:p w:rsidR="00F736B2" w:rsidRDefault="00E117B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是√否□</w:t>
            </w:r>
          </w:p>
        </w:tc>
      </w:tr>
      <w:tr w:rsidR="00F73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336" w:type="dxa"/>
          <w:cantSplit/>
          <w:trHeight w:hRule="exact" w:val="997"/>
          <w:jc w:val="center"/>
        </w:trPr>
        <w:tc>
          <w:tcPr>
            <w:tcW w:w="533" w:type="dxa"/>
            <w:vMerge/>
            <w:noWrap/>
            <w:vAlign w:val="center"/>
          </w:tcPr>
          <w:p w:rsidR="00F736B2" w:rsidRDefault="00F736B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F736B2" w:rsidRDefault="00E117BC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299" w:type="dxa"/>
            <w:gridSpan w:val="10"/>
            <w:noWrap/>
            <w:vAlign w:val="center"/>
          </w:tcPr>
          <w:p w:rsidR="00F736B2" w:rsidRDefault="00E117B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是√否□</w:t>
            </w:r>
          </w:p>
          <w:p w:rsidR="00F736B2" w:rsidRDefault="00E117B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有√无□</w:t>
            </w:r>
          </w:p>
          <w:p w:rsidR="00F736B2" w:rsidRDefault="00E117BC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资金使用是否存在违规使用资金、乱发津补贴奖金现象：是□否√</w:t>
            </w:r>
          </w:p>
        </w:tc>
      </w:tr>
      <w:tr w:rsidR="00F73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336" w:type="dxa"/>
          <w:cantSplit/>
          <w:trHeight w:hRule="exact" w:val="1280"/>
          <w:jc w:val="center"/>
        </w:trPr>
        <w:tc>
          <w:tcPr>
            <w:tcW w:w="533" w:type="dxa"/>
            <w:vMerge/>
            <w:noWrap/>
            <w:vAlign w:val="center"/>
          </w:tcPr>
          <w:p w:rsidR="00F736B2" w:rsidRDefault="00F736B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F736B2" w:rsidRDefault="00E117BC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299" w:type="dxa"/>
            <w:gridSpan w:val="10"/>
            <w:noWrap/>
            <w:vAlign w:val="center"/>
          </w:tcPr>
          <w:p w:rsidR="00F736B2" w:rsidRDefault="00E117B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是√否□</w:t>
            </w:r>
          </w:p>
          <w:p w:rsidR="00F736B2" w:rsidRDefault="00E117B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是√否□</w:t>
            </w:r>
          </w:p>
          <w:p w:rsidR="00F736B2" w:rsidRDefault="00E117B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资产是否产权清晰、两证齐全：是√否□</w:t>
            </w:r>
          </w:p>
          <w:p w:rsidR="00F736B2" w:rsidRDefault="00E117B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是√否□</w:t>
            </w:r>
          </w:p>
        </w:tc>
      </w:tr>
      <w:tr w:rsidR="00F73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336" w:type="dxa"/>
          <w:cantSplit/>
          <w:trHeight w:hRule="exact" w:val="561"/>
          <w:jc w:val="center"/>
        </w:trPr>
        <w:tc>
          <w:tcPr>
            <w:tcW w:w="533" w:type="dxa"/>
            <w:vMerge/>
            <w:noWrap/>
            <w:vAlign w:val="center"/>
          </w:tcPr>
          <w:p w:rsidR="00F736B2" w:rsidRDefault="00F736B2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F736B2" w:rsidRDefault="00E117BC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299" w:type="dxa"/>
            <w:gridSpan w:val="10"/>
            <w:noWrap/>
          </w:tcPr>
          <w:p w:rsidR="00F736B2" w:rsidRDefault="00E117BC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是√否□</w:t>
            </w:r>
          </w:p>
          <w:p w:rsidR="00F736B2" w:rsidRDefault="00F736B2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F73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336" w:type="dxa"/>
          <w:trHeight w:val="1541"/>
          <w:jc w:val="center"/>
        </w:trPr>
        <w:tc>
          <w:tcPr>
            <w:tcW w:w="533" w:type="dxa"/>
            <w:noWrap/>
            <w:vAlign w:val="center"/>
          </w:tcPr>
          <w:p w:rsidR="00F736B2" w:rsidRDefault="00E117BC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:rsidR="00F736B2" w:rsidRDefault="00E117BC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467" w:type="dxa"/>
            <w:gridSpan w:val="11"/>
            <w:noWrap/>
            <w:vAlign w:val="center"/>
          </w:tcPr>
          <w:p w:rsidR="00F736B2" w:rsidRDefault="00E117BC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贯彻和执行党和国家的教育方针、政策、法规。扎扎实实指导教育教学工作，工作成果突出。执行财务管理制度，严控三公经费，管理规范。教研职工政治思想纯洁高尚，资产管理规范，使用率高。</w:t>
            </w:r>
          </w:p>
        </w:tc>
      </w:tr>
      <w:tr w:rsidR="00F73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336" w:type="dxa"/>
          <w:trHeight w:val="1697"/>
          <w:jc w:val="center"/>
        </w:trPr>
        <w:tc>
          <w:tcPr>
            <w:tcW w:w="533" w:type="dxa"/>
            <w:noWrap/>
            <w:vAlign w:val="center"/>
          </w:tcPr>
          <w:p w:rsidR="00F736B2" w:rsidRDefault="00E117BC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467" w:type="dxa"/>
            <w:gridSpan w:val="11"/>
            <w:noWrap/>
            <w:vAlign w:val="center"/>
          </w:tcPr>
          <w:p w:rsidR="00F736B2" w:rsidRDefault="00E117B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优</w:t>
            </w:r>
          </w:p>
        </w:tc>
      </w:tr>
      <w:tr w:rsidR="00F73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336" w:type="dxa"/>
          <w:trHeight w:val="1534"/>
          <w:jc w:val="center"/>
        </w:trPr>
        <w:tc>
          <w:tcPr>
            <w:tcW w:w="533" w:type="dxa"/>
            <w:noWrap/>
            <w:vAlign w:val="center"/>
          </w:tcPr>
          <w:p w:rsidR="00F736B2" w:rsidRDefault="00E117BC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问题与建议</w:t>
            </w:r>
          </w:p>
        </w:tc>
        <w:tc>
          <w:tcPr>
            <w:tcW w:w="8467" w:type="dxa"/>
            <w:gridSpan w:val="11"/>
            <w:noWrap/>
            <w:vAlign w:val="center"/>
          </w:tcPr>
          <w:p w:rsidR="00F736B2" w:rsidRDefault="00E117B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1</w:t>
            </w:r>
            <w:r>
              <w:rPr>
                <w:rFonts w:ascii="楷体" w:eastAsia="楷体" w:hAnsi="楷体" w:cs="楷体" w:hint="eastAsia"/>
              </w:rPr>
              <w:t>、完善资产管理制度。加强提高资产的使用率</w:t>
            </w:r>
          </w:p>
          <w:p w:rsidR="00F736B2" w:rsidRDefault="00E117B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2 、进一步完善财务管理制度。合理规范使用经费。</w:t>
            </w:r>
          </w:p>
        </w:tc>
      </w:tr>
      <w:tr w:rsidR="00F73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336" w:type="dxa"/>
          <w:trHeight w:val="1974"/>
          <w:jc w:val="center"/>
        </w:trPr>
        <w:tc>
          <w:tcPr>
            <w:tcW w:w="533" w:type="dxa"/>
            <w:noWrap/>
          </w:tcPr>
          <w:p w:rsidR="00F736B2" w:rsidRDefault="00E117BC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467" w:type="dxa"/>
            <w:gridSpan w:val="11"/>
            <w:noWrap/>
          </w:tcPr>
          <w:p w:rsidR="00F736B2" w:rsidRDefault="00F736B2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F736B2" w:rsidRDefault="00F736B2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F736B2" w:rsidRDefault="00F736B2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F736B2" w:rsidRDefault="00F736B2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F736B2" w:rsidRDefault="00E117BC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:rsidR="00F736B2" w:rsidRDefault="00F736B2">
      <w:pPr>
        <w:rPr>
          <w:rFonts w:ascii="宋体"/>
          <w:szCs w:val="21"/>
        </w:rPr>
      </w:pPr>
    </w:p>
    <w:p w:rsidR="00F736B2" w:rsidRDefault="00E117BC">
      <w:pPr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填报人：胡</w:t>
      </w:r>
      <w:r w:rsidR="00FC1BB3">
        <w:rPr>
          <w:rFonts w:ascii="宋体" w:hAnsi="宋体" w:hint="eastAsia"/>
          <w:szCs w:val="21"/>
        </w:rPr>
        <w:t>XX</w:t>
      </w:r>
      <w:r>
        <w:rPr>
          <w:rFonts w:ascii="宋体" w:hAnsi="宋体" w:hint="eastAsia"/>
          <w:szCs w:val="21"/>
        </w:rPr>
        <w:t>芳            联系电话：188</w:t>
      </w:r>
      <w:r w:rsidR="00FC1BB3">
        <w:rPr>
          <w:rFonts w:ascii="宋体" w:hAnsi="宋体" w:hint="eastAsia"/>
          <w:szCs w:val="21"/>
        </w:rPr>
        <w:t>XXXX</w:t>
      </w:r>
      <w:r>
        <w:rPr>
          <w:rFonts w:ascii="宋体" w:hAnsi="宋体" w:hint="eastAsia"/>
          <w:szCs w:val="21"/>
        </w:rPr>
        <w:t>5277        时间：202</w:t>
      </w:r>
      <w:r w:rsidR="0004140F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年4月28日</w:t>
      </w:r>
    </w:p>
    <w:p w:rsidR="00F736B2" w:rsidRDefault="00E117BC">
      <w:pPr>
        <w:spacing w:line="560" w:lineRule="exact"/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</w:p>
    <w:p w:rsidR="00F736B2" w:rsidRDefault="00F736B2">
      <w:pPr>
        <w:spacing w:line="560" w:lineRule="exact"/>
        <w:rPr>
          <w:rFonts w:eastAsia="黑体"/>
          <w:kern w:val="0"/>
        </w:rPr>
      </w:pPr>
    </w:p>
    <w:p w:rsidR="00F736B2" w:rsidRPr="00FC1BB3" w:rsidRDefault="00F736B2"/>
    <w:sectPr w:rsidR="00F736B2" w:rsidRPr="00FC1BB3" w:rsidSect="00F736B2">
      <w:headerReference w:type="default" r:id="rId7"/>
      <w:footerReference w:type="even" r:id="rId8"/>
      <w:footerReference w:type="default" r:id="rId9"/>
      <w:pgSz w:w="11905" w:h="16837"/>
      <w:pgMar w:top="1418" w:right="1588" w:bottom="1418" w:left="1588" w:header="720" w:footer="1701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7104" w:rsidRDefault="008A7104" w:rsidP="00F736B2">
      <w:r>
        <w:separator/>
      </w:r>
    </w:p>
  </w:endnote>
  <w:endnote w:type="continuationSeparator" w:id="0">
    <w:p w:rsidR="008A7104" w:rsidRDefault="008A7104" w:rsidP="00F7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36B2" w:rsidRDefault="00D634B2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E117BC">
      <w:rPr>
        <w:rStyle w:val="a7"/>
      </w:rPr>
      <w:instrText xml:space="preserve">PAGE  </w:instrText>
    </w:r>
    <w:r>
      <w:fldChar w:fldCharType="end"/>
    </w:r>
  </w:p>
  <w:p w:rsidR="00F736B2" w:rsidRDefault="00F736B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36B2" w:rsidRDefault="00CD2612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736B2" w:rsidRDefault="00D634B2">
                          <w:pPr>
                            <w:pStyle w:val="a4"/>
                            <w:jc w:val="right"/>
                          </w:pPr>
                          <w:r>
                            <w:fldChar w:fldCharType="begin"/>
                          </w:r>
                          <w:r w:rsidR="00E117BC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4140F">
                            <w:rPr>
                              <w:noProof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1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" filled="f" stroked="f" strokeweight=".5pt">
              <v:textbox style="mso-fit-shape-to-text:t" inset="0,0,0,0">
                <w:txbxContent>
                  <w:p w:rsidR="00F736B2" w:rsidRDefault="00D634B2">
                    <w:pPr>
                      <w:pStyle w:val="a4"/>
                      <w:jc w:val="right"/>
                    </w:pPr>
                    <w:r>
                      <w:fldChar w:fldCharType="begin"/>
                    </w:r>
                    <w:r w:rsidR="00E117BC">
                      <w:instrText xml:space="preserve"> PAGE  \* MERGEFORMAT </w:instrText>
                    </w:r>
                    <w:r>
                      <w:fldChar w:fldCharType="separate"/>
                    </w:r>
                    <w:r w:rsidR="0004140F">
                      <w:rPr>
                        <w:noProof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7104" w:rsidRDefault="008A7104" w:rsidP="00F736B2">
      <w:r>
        <w:separator/>
      </w:r>
    </w:p>
  </w:footnote>
  <w:footnote w:type="continuationSeparator" w:id="0">
    <w:p w:rsidR="008A7104" w:rsidRDefault="008A7104" w:rsidP="00F7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36B2" w:rsidRDefault="00F736B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M0MDk4NDI4OTNkZWZkOWY4NDZmODZmZDQ1YTJiZWIifQ=="/>
  </w:docVars>
  <w:rsids>
    <w:rsidRoot w:val="18D538B0"/>
    <w:rsid w:val="0004140F"/>
    <w:rsid w:val="00221C42"/>
    <w:rsid w:val="0039559C"/>
    <w:rsid w:val="003B2328"/>
    <w:rsid w:val="00401666"/>
    <w:rsid w:val="004618C2"/>
    <w:rsid w:val="005277D8"/>
    <w:rsid w:val="005C0D73"/>
    <w:rsid w:val="007843C6"/>
    <w:rsid w:val="00863F85"/>
    <w:rsid w:val="008A7104"/>
    <w:rsid w:val="008B5A6C"/>
    <w:rsid w:val="009111DC"/>
    <w:rsid w:val="009A7CC6"/>
    <w:rsid w:val="009C63E4"/>
    <w:rsid w:val="009D0ABE"/>
    <w:rsid w:val="009D7840"/>
    <w:rsid w:val="009E33D3"/>
    <w:rsid w:val="00C249FB"/>
    <w:rsid w:val="00C67F25"/>
    <w:rsid w:val="00CD2612"/>
    <w:rsid w:val="00D634B2"/>
    <w:rsid w:val="00E117BC"/>
    <w:rsid w:val="00ED1425"/>
    <w:rsid w:val="00F736B2"/>
    <w:rsid w:val="00F8456D"/>
    <w:rsid w:val="00FC1BB3"/>
    <w:rsid w:val="01600BAC"/>
    <w:rsid w:val="018E17F6"/>
    <w:rsid w:val="09D347BB"/>
    <w:rsid w:val="0A686BF6"/>
    <w:rsid w:val="117C2E73"/>
    <w:rsid w:val="11E9622E"/>
    <w:rsid w:val="12607728"/>
    <w:rsid w:val="13113C31"/>
    <w:rsid w:val="13C57FC2"/>
    <w:rsid w:val="13EB2DF0"/>
    <w:rsid w:val="1767588B"/>
    <w:rsid w:val="18D538B0"/>
    <w:rsid w:val="18E032C2"/>
    <w:rsid w:val="1CCF110C"/>
    <w:rsid w:val="21B552CB"/>
    <w:rsid w:val="2483632E"/>
    <w:rsid w:val="25B05D49"/>
    <w:rsid w:val="2A706BB3"/>
    <w:rsid w:val="2C2B5641"/>
    <w:rsid w:val="2C9B0544"/>
    <w:rsid w:val="2E2B5E45"/>
    <w:rsid w:val="2E515D05"/>
    <w:rsid w:val="2FC02FA6"/>
    <w:rsid w:val="2FF745A3"/>
    <w:rsid w:val="316450AF"/>
    <w:rsid w:val="335115F0"/>
    <w:rsid w:val="34540CCA"/>
    <w:rsid w:val="3546366F"/>
    <w:rsid w:val="357070B5"/>
    <w:rsid w:val="38FC7F68"/>
    <w:rsid w:val="3A754CC9"/>
    <w:rsid w:val="3BEA370A"/>
    <w:rsid w:val="3ECD3124"/>
    <w:rsid w:val="3F9A003D"/>
    <w:rsid w:val="40F164D7"/>
    <w:rsid w:val="421C370C"/>
    <w:rsid w:val="475F4422"/>
    <w:rsid w:val="4874505C"/>
    <w:rsid w:val="49136AFE"/>
    <w:rsid w:val="49201968"/>
    <w:rsid w:val="4BB905DA"/>
    <w:rsid w:val="4E0B709E"/>
    <w:rsid w:val="507C62DD"/>
    <w:rsid w:val="563C6D66"/>
    <w:rsid w:val="565C4B5A"/>
    <w:rsid w:val="578E37A1"/>
    <w:rsid w:val="58C76ABA"/>
    <w:rsid w:val="635B32B1"/>
    <w:rsid w:val="63AD5DD7"/>
    <w:rsid w:val="65ED7F30"/>
    <w:rsid w:val="6A522671"/>
    <w:rsid w:val="6ACB22C2"/>
    <w:rsid w:val="6C6A0E2B"/>
    <w:rsid w:val="6C801864"/>
    <w:rsid w:val="6E615BFD"/>
    <w:rsid w:val="767C2482"/>
    <w:rsid w:val="78853E63"/>
    <w:rsid w:val="7A3613CA"/>
    <w:rsid w:val="7D2A54B9"/>
    <w:rsid w:val="7FA6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4D538A"/>
  <w15:docId w15:val="{328D61A7-28A1-4B4B-B050-4C0612B7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rsid w:val="00F736B2"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qFormat/>
    <w:rsid w:val="00F736B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F736B2"/>
    <w:pPr>
      <w:ind w:firstLine="420"/>
    </w:pPr>
  </w:style>
  <w:style w:type="paragraph" w:styleId="a3">
    <w:name w:val="Body Text Indent"/>
    <w:basedOn w:val="a"/>
    <w:qFormat/>
    <w:rsid w:val="00F736B2"/>
    <w:pPr>
      <w:ind w:firstLineChars="200" w:firstLine="640"/>
    </w:pPr>
    <w:rPr>
      <w:sz w:val="32"/>
    </w:rPr>
  </w:style>
  <w:style w:type="paragraph" w:styleId="a4">
    <w:name w:val="footer"/>
    <w:basedOn w:val="a"/>
    <w:qFormat/>
    <w:rsid w:val="00F73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73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F736B2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a7">
    <w:name w:val="page number"/>
    <w:basedOn w:val="a0"/>
    <w:qFormat/>
    <w:rsid w:val="00F7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彭礼孝</dc:creator>
  <cp:lastModifiedBy>陈 春山</cp:lastModifiedBy>
  <cp:revision>3</cp:revision>
  <cp:lastPrinted>2022-05-06T02:52:00Z</cp:lastPrinted>
  <dcterms:created xsi:type="dcterms:W3CDTF">2023-05-19T06:38:00Z</dcterms:created>
  <dcterms:modified xsi:type="dcterms:W3CDTF">2023-05-19T06:38:00Z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FC4AD5B48165493FADE0A0374E14E380</vt:lpwstr>
  </property>
</Properties>
</file>