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CF9" w:rsidRDefault="002B4706">
      <w:pPr>
        <w:spacing w:line="600" w:lineRule="exact"/>
        <w:rPr>
          <w:rFonts w:ascii="方正仿宋简体" w:eastAsia="方正仿宋简体" w:hAnsi="宋体" w:cs="宋体"/>
          <w:kern w:val="0"/>
          <w:sz w:val="32"/>
          <w:szCs w:val="32"/>
        </w:rPr>
      </w:pPr>
      <w:r>
        <w:rPr>
          <w:rFonts w:ascii="方正仿宋简体" w:eastAsia="方正仿宋简体" w:hAnsi="宋体" w:cs="宋体" w:hint="eastAsia"/>
          <w:kern w:val="0"/>
          <w:sz w:val="32"/>
          <w:szCs w:val="32"/>
        </w:rPr>
        <w:t>附件</w:t>
      </w:r>
      <w:r>
        <w:rPr>
          <w:rFonts w:ascii="方正仿宋简体" w:eastAsia="方正仿宋简体" w:hAnsi="宋体" w:cs="宋体"/>
          <w:kern w:val="0"/>
          <w:sz w:val="32"/>
          <w:szCs w:val="32"/>
        </w:rPr>
        <w:t>3</w:t>
      </w:r>
    </w:p>
    <w:p w:rsidR="007C0CF9" w:rsidRDefault="002B4706">
      <w:pPr>
        <w:spacing w:line="600" w:lineRule="exact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int="eastAsia"/>
          <w:bCs/>
          <w:kern w:val="0"/>
          <w:sz w:val="36"/>
          <w:szCs w:val="36"/>
        </w:rPr>
        <w:t>部门整体支出绩效自评基础数据表</w:t>
      </w:r>
    </w:p>
    <w:tbl>
      <w:tblPr>
        <w:tblW w:w="9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8"/>
        <w:gridCol w:w="533"/>
        <w:gridCol w:w="1168"/>
        <w:gridCol w:w="2372"/>
        <w:gridCol w:w="605"/>
        <w:gridCol w:w="567"/>
        <w:gridCol w:w="992"/>
        <w:gridCol w:w="560"/>
        <w:gridCol w:w="7"/>
        <w:gridCol w:w="993"/>
        <w:gridCol w:w="494"/>
        <w:gridCol w:w="672"/>
        <w:gridCol w:w="37"/>
      </w:tblGrid>
      <w:tr w:rsidR="007C0CF9">
        <w:trPr>
          <w:gridAfter w:val="1"/>
          <w:wAfter w:w="37" w:type="dxa"/>
          <w:trHeight w:val="480"/>
          <w:jc w:val="center"/>
        </w:trPr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C0CF9" w:rsidRDefault="002B4706">
            <w:pPr>
              <w:spacing w:line="60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（2021年度）</w:t>
            </w:r>
          </w:p>
        </w:tc>
      </w:tr>
      <w:tr w:rsidR="007C0C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1036"/>
          <w:jc w:val="center"/>
        </w:trPr>
        <w:tc>
          <w:tcPr>
            <w:tcW w:w="533" w:type="dxa"/>
            <w:vMerge w:val="restart"/>
            <w:noWrap/>
            <w:vAlign w:val="center"/>
          </w:tcPr>
          <w:p w:rsidR="007C0CF9" w:rsidRDefault="002B4706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基本情况</w:t>
            </w:r>
          </w:p>
        </w:tc>
        <w:tc>
          <w:tcPr>
            <w:tcW w:w="1168" w:type="dxa"/>
            <w:noWrap/>
            <w:vAlign w:val="center"/>
          </w:tcPr>
          <w:p w:rsidR="007C0CF9" w:rsidRDefault="002B4706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单位名称（盖章）</w:t>
            </w:r>
          </w:p>
        </w:tc>
        <w:tc>
          <w:tcPr>
            <w:tcW w:w="7299" w:type="dxa"/>
            <w:gridSpan w:val="10"/>
            <w:noWrap/>
          </w:tcPr>
          <w:p w:rsidR="007C0CF9" w:rsidRDefault="00B13084">
            <w:pPr>
              <w:spacing w:line="54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隆回县北山镇人民政府</w:t>
            </w:r>
          </w:p>
        </w:tc>
      </w:tr>
      <w:tr w:rsidR="007C0C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466"/>
          <w:jc w:val="center"/>
        </w:trPr>
        <w:tc>
          <w:tcPr>
            <w:tcW w:w="533" w:type="dxa"/>
            <w:vMerge/>
            <w:noWrap/>
            <w:vAlign w:val="center"/>
          </w:tcPr>
          <w:p w:rsidR="007C0CF9" w:rsidRDefault="007C0CF9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 w:rsidR="007C0CF9" w:rsidRDefault="002B4706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编制人数</w:t>
            </w:r>
          </w:p>
        </w:tc>
        <w:tc>
          <w:tcPr>
            <w:tcW w:w="2977" w:type="dxa"/>
            <w:gridSpan w:val="2"/>
            <w:noWrap/>
          </w:tcPr>
          <w:p w:rsidR="007C0CF9" w:rsidRDefault="00B13084">
            <w:pPr>
              <w:spacing w:line="540" w:lineRule="exact"/>
              <w:ind w:firstLineChars="50" w:firstLine="105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114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7C0CF9" w:rsidRDefault="002B4706">
            <w:pPr>
              <w:ind w:firstLineChars="50" w:firstLine="105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实有人数</w:t>
            </w:r>
          </w:p>
        </w:tc>
        <w:tc>
          <w:tcPr>
            <w:tcW w:w="2763" w:type="dxa"/>
            <w:gridSpan w:val="6"/>
            <w:noWrap/>
          </w:tcPr>
          <w:p w:rsidR="007C0CF9" w:rsidRDefault="00B13084">
            <w:pPr>
              <w:spacing w:line="540" w:lineRule="exact"/>
              <w:ind w:firstLineChars="50" w:firstLine="105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133</w:t>
            </w:r>
          </w:p>
        </w:tc>
      </w:tr>
      <w:tr w:rsidR="007C0C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1567"/>
          <w:jc w:val="center"/>
        </w:trPr>
        <w:tc>
          <w:tcPr>
            <w:tcW w:w="533" w:type="dxa"/>
            <w:vMerge/>
            <w:noWrap/>
            <w:vAlign w:val="center"/>
          </w:tcPr>
          <w:p w:rsidR="007C0CF9" w:rsidRDefault="007C0CF9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 w:rsidR="007C0CF9" w:rsidRDefault="002B4706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部门职能概述</w:t>
            </w:r>
          </w:p>
        </w:tc>
        <w:tc>
          <w:tcPr>
            <w:tcW w:w="7299" w:type="dxa"/>
            <w:gridSpan w:val="10"/>
            <w:noWrap/>
          </w:tcPr>
          <w:p w:rsidR="00AB3721" w:rsidRDefault="00AB3721" w:rsidP="00AB3721">
            <w:pPr>
              <w:spacing w:line="340" w:lineRule="exact"/>
              <w:jc w:val="left"/>
              <w:rPr>
                <w:rFonts w:ascii="楷体" w:eastAsia="楷体" w:hAnsi="楷体" w:cs="楷体"/>
                <w:szCs w:val="21"/>
              </w:rPr>
            </w:pPr>
          </w:p>
          <w:p w:rsidR="007C0CF9" w:rsidRDefault="00B13084" w:rsidP="00AB3721">
            <w:pPr>
              <w:spacing w:line="34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领导本地区经济、政治、文化、社会、生态文明建设等各项工作，依法行使国家管理和服务职能。依法行政，服务群众。</w:t>
            </w:r>
          </w:p>
        </w:tc>
      </w:tr>
      <w:tr w:rsidR="007C0C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572"/>
          <w:jc w:val="center"/>
        </w:trPr>
        <w:tc>
          <w:tcPr>
            <w:tcW w:w="533" w:type="dxa"/>
            <w:vMerge/>
            <w:noWrap/>
            <w:vAlign w:val="center"/>
          </w:tcPr>
          <w:p w:rsidR="007C0CF9" w:rsidRDefault="007C0CF9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 w:val="restart"/>
            <w:noWrap/>
            <w:vAlign w:val="center"/>
          </w:tcPr>
          <w:p w:rsidR="007C0CF9" w:rsidRDefault="002B4706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年度收入（万元）</w:t>
            </w:r>
          </w:p>
        </w:tc>
        <w:tc>
          <w:tcPr>
            <w:tcW w:w="2372" w:type="dxa"/>
            <w:noWrap/>
            <w:vAlign w:val="center"/>
          </w:tcPr>
          <w:p w:rsidR="007C0CF9" w:rsidRDefault="002B4706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noWrap/>
            <w:vAlign w:val="center"/>
          </w:tcPr>
          <w:p w:rsidR="007C0CF9" w:rsidRDefault="00832228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2544.49</w:t>
            </w:r>
          </w:p>
        </w:tc>
        <w:tc>
          <w:tcPr>
            <w:tcW w:w="1552" w:type="dxa"/>
            <w:gridSpan w:val="2"/>
            <w:noWrap/>
            <w:vAlign w:val="center"/>
          </w:tcPr>
          <w:p w:rsidR="007C0CF9" w:rsidRDefault="002B4706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非税收入</w:t>
            </w:r>
          </w:p>
        </w:tc>
        <w:tc>
          <w:tcPr>
            <w:tcW w:w="1000" w:type="dxa"/>
            <w:gridSpan w:val="2"/>
            <w:noWrap/>
          </w:tcPr>
          <w:p w:rsidR="007C0CF9" w:rsidRDefault="007C0CF9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494" w:type="dxa"/>
            <w:vMerge w:val="restart"/>
            <w:noWrap/>
            <w:vAlign w:val="center"/>
          </w:tcPr>
          <w:p w:rsidR="007C0CF9" w:rsidRDefault="002B4706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合计</w:t>
            </w:r>
          </w:p>
        </w:tc>
        <w:tc>
          <w:tcPr>
            <w:tcW w:w="709" w:type="dxa"/>
            <w:gridSpan w:val="2"/>
            <w:vMerge w:val="restart"/>
            <w:noWrap/>
          </w:tcPr>
          <w:p w:rsidR="007C0CF9" w:rsidRDefault="00832228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3034.83</w:t>
            </w:r>
          </w:p>
        </w:tc>
      </w:tr>
      <w:tr w:rsidR="007C0C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555"/>
          <w:jc w:val="center"/>
        </w:trPr>
        <w:tc>
          <w:tcPr>
            <w:tcW w:w="533" w:type="dxa"/>
            <w:vMerge/>
            <w:noWrap/>
            <w:vAlign w:val="center"/>
          </w:tcPr>
          <w:p w:rsidR="007C0CF9" w:rsidRDefault="007C0CF9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/>
            <w:noWrap/>
            <w:vAlign w:val="center"/>
          </w:tcPr>
          <w:p w:rsidR="007C0CF9" w:rsidRDefault="007C0CF9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2372" w:type="dxa"/>
            <w:noWrap/>
            <w:vAlign w:val="center"/>
          </w:tcPr>
          <w:p w:rsidR="007C0CF9" w:rsidRDefault="002B4706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noWrap/>
            <w:vAlign w:val="center"/>
          </w:tcPr>
          <w:p w:rsidR="007C0CF9" w:rsidRDefault="007C0CF9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552" w:type="dxa"/>
            <w:gridSpan w:val="2"/>
            <w:noWrap/>
            <w:vAlign w:val="center"/>
          </w:tcPr>
          <w:p w:rsidR="007C0CF9" w:rsidRDefault="002B4706">
            <w:pPr>
              <w:spacing w:line="560" w:lineRule="exact"/>
              <w:ind w:firstLineChars="150" w:firstLine="31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其他收入</w:t>
            </w:r>
          </w:p>
        </w:tc>
        <w:tc>
          <w:tcPr>
            <w:tcW w:w="1000" w:type="dxa"/>
            <w:gridSpan w:val="2"/>
            <w:noWrap/>
          </w:tcPr>
          <w:p w:rsidR="007C0CF9" w:rsidRDefault="00832228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490.34</w:t>
            </w:r>
          </w:p>
        </w:tc>
        <w:tc>
          <w:tcPr>
            <w:tcW w:w="494" w:type="dxa"/>
            <w:vMerge/>
            <w:noWrap/>
            <w:vAlign w:val="center"/>
          </w:tcPr>
          <w:p w:rsidR="007C0CF9" w:rsidRDefault="007C0CF9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709" w:type="dxa"/>
            <w:gridSpan w:val="2"/>
            <w:vMerge/>
            <w:noWrap/>
          </w:tcPr>
          <w:p w:rsidR="007C0CF9" w:rsidRDefault="007C0CF9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</w:p>
        </w:tc>
      </w:tr>
      <w:tr w:rsidR="007C0C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560"/>
          <w:jc w:val="center"/>
        </w:trPr>
        <w:tc>
          <w:tcPr>
            <w:tcW w:w="533" w:type="dxa"/>
            <w:vMerge/>
            <w:noWrap/>
            <w:vAlign w:val="center"/>
          </w:tcPr>
          <w:p w:rsidR="007C0CF9" w:rsidRDefault="007C0CF9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 w:val="restart"/>
            <w:noWrap/>
            <w:vAlign w:val="center"/>
          </w:tcPr>
          <w:p w:rsidR="007C0CF9" w:rsidRDefault="002B4706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年度支出</w:t>
            </w:r>
          </w:p>
          <w:p w:rsidR="007C0CF9" w:rsidRDefault="002B4706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（万元）</w:t>
            </w:r>
          </w:p>
        </w:tc>
        <w:tc>
          <w:tcPr>
            <w:tcW w:w="2372" w:type="dxa"/>
            <w:noWrap/>
            <w:vAlign w:val="center"/>
          </w:tcPr>
          <w:p w:rsidR="007C0CF9" w:rsidRDefault="002B4706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noWrap/>
            <w:vAlign w:val="center"/>
          </w:tcPr>
          <w:p w:rsidR="007C0CF9" w:rsidRDefault="00832228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2719.69</w:t>
            </w:r>
          </w:p>
        </w:tc>
        <w:tc>
          <w:tcPr>
            <w:tcW w:w="1559" w:type="dxa"/>
            <w:gridSpan w:val="3"/>
            <w:vMerge w:val="restart"/>
            <w:noWrap/>
            <w:vAlign w:val="center"/>
          </w:tcPr>
          <w:p w:rsidR="007C0CF9" w:rsidRDefault="002B4706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项目支出</w:t>
            </w:r>
          </w:p>
        </w:tc>
        <w:tc>
          <w:tcPr>
            <w:tcW w:w="993" w:type="dxa"/>
            <w:vMerge w:val="restart"/>
            <w:noWrap/>
            <w:vAlign w:val="center"/>
          </w:tcPr>
          <w:p w:rsidR="007C0CF9" w:rsidRDefault="00832228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401.91</w:t>
            </w:r>
          </w:p>
        </w:tc>
        <w:tc>
          <w:tcPr>
            <w:tcW w:w="494" w:type="dxa"/>
            <w:vMerge w:val="restart"/>
            <w:noWrap/>
            <w:vAlign w:val="center"/>
          </w:tcPr>
          <w:p w:rsidR="007C0CF9" w:rsidRDefault="002B4706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合计</w:t>
            </w:r>
          </w:p>
        </w:tc>
        <w:tc>
          <w:tcPr>
            <w:tcW w:w="709" w:type="dxa"/>
            <w:gridSpan w:val="2"/>
            <w:vMerge w:val="restart"/>
            <w:noWrap/>
            <w:vAlign w:val="center"/>
          </w:tcPr>
          <w:p w:rsidR="007C0CF9" w:rsidRDefault="00832228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3121.60</w:t>
            </w:r>
          </w:p>
        </w:tc>
      </w:tr>
      <w:tr w:rsidR="007C0C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708"/>
          <w:jc w:val="center"/>
        </w:trPr>
        <w:tc>
          <w:tcPr>
            <w:tcW w:w="533" w:type="dxa"/>
            <w:vMerge/>
            <w:noWrap/>
            <w:vAlign w:val="center"/>
          </w:tcPr>
          <w:p w:rsidR="007C0CF9" w:rsidRDefault="007C0CF9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/>
            <w:noWrap/>
            <w:vAlign w:val="center"/>
          </w:tcPr>
          <w:p w:rsidR="007C0CF9" w:rsidRDefault="007C0CF9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2372" w:type="dxa"/>
            <w:noWrap/>
            <w:tcMar>
              <w:left w:w="0" w:type="dxa"/>
              <w:right w:w="0" w:type="dxa"/>
            </w:tcMar>
            <w:vAlign w:val="center"/>
          </w:tcPr>
          <w:p w:rsidR="007C0CF9" w:rsidRDefault="002B4706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noWrap/>
            <w:vAlign w:val="center"/>
          </w:tcPr>
          <w:p w:rsidR="007C0CF9" w:rsidRDefault="00832228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9.74</w:t>
            </w:r>
          </w:p>
        </w:tc>
        <w:tc>
          <w:tcPr>
            <w:tcW w:w="1559" w:type="dxa"/>
            <w:gridSpan w:val="3"/>
            <w:vMerge/>
            <w:noWrap/>
          </w:tcPr>
          <w:p w:rsidR="007C0CF9" w:rsidRDefault="007C0CF9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993" w:type="dxa"/>
            <w:vMerge/>
            <w:noWrap/>
          </w:tcPr>
          <w:p w:rsidR="007C0CF9" w:rsidRDefault="007C0CF9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494" w:type="dxa"/>
            <w:vMerge/>
            <w:noWrap/>
            <w:vAlign w:val="center"/>
          </w:tcPr>
          <w:p w:rsidR="007C0CF9" w:rsidRDefault="007C0CF9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709" w:type="dxa"/>
            <w:gridSpan w:val="2"/>
            <w:vMerge/>
            <w:noWrap/>
            <w:vAlign w:val="center"/>
          </w:tcPr>
          <w:p w:rsidR="007C0CF9" w:rsidRDefault="007C0CF9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</w:tr>
      <w:tr w:rsidR="007C0C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816"/>
          <w:jc w:val="center"/>
        </w:trPr>
        <w:tc>
          <w:tcPr>
            <w:tcW w:w="533" w:type="dxa"/>
            <w:vMerge w:val="restart"/>
            <w:noWrap/>
            <w:vAlign w:val="center"/>
          </w:tcPr>
          <w:p w:rsidR="007C0CF9" w:rsidRDefault="002B4706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实施情况</w:t>
            </w:r>
          </w:p>
        </w:tc>
        <w:tc>
          <w:tcPr>
            <w:tcW w:w="1168" w:type="dxa"/>
            <w:noWrap/>
            <w:vAlign w:val="center"/>
          </w:tcPr>
          <w:p w:rsidR="007C0CF9" w:rsidRDefault="002B4706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财政供养人员控制情况</w:t>
            </w:r>
          </w:p>
        </w:tc>
        <w:tc>
          <w:tcPr>
            <w:tcW w:w="7299" w:type="dxa"/>
            <w:gridSpan w:val="10"/>
            <w:noWrap/>
            <w:vAlign w:val="center"/>
          </w:tcPr>
          <w:p w:rsidR="007C0CF9" w:rsidRDefault="002B4706" w:rsidP="00AB3721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是否存在超编超配人员：是</w:t>
            </w:r>
            <w:r w:rsidR="00AB3721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</w:tc>
      </w:tr>
      <w:tr w:rsidR="007C0C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1437"/>
          <w:jc w:val="center"/>
        </w:trPr>
        <w:tc>
          <w:tcPr>
            <w:tcW w:w="533" w:type="dxa"/>
            <w:vMerge/>
            <w:noWrap/>
            <w:vAlign w:val="center"/>
          </w:tcPr>
          <w:p w:rsidR="007C0CF9" w:rsidRDefault="007C0CF9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 w:rsidR="007C0CF9" w:rsidRDefault="002B4706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三公经费管理情况</w:t>
            </w:r>
          </w:p>
        </w:tc>
        <w:tc>
          <w:tcPr>
            <w:tcW w:w="7299" w:type="dxa"/>
            <w:gridSpan w:val="10"/>
            <w:noWrap/>
            <w:vAlign w:val="center"/>
          </w:tcPr>
          <w:p w:rsidR="007C0CF9" w:rsidRDefault="002B4706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是否制定“三公”经费管理办法：是</w:t>
            </w:r>
            <w:r w:rsidR="00D649D1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7C0CF9" w:rsidRDefault="002B4706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招待费用是否明确招待标准和招待人数：是</w:t>
            </w:r>
            <w:r w:rsidR="00D649D1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7C0CF9" w:rsidRPr="00D649D1" w:rsidRDefault="002B4706">
            <w:pPr>
              <w:jc w:val="left"/>
              <w:rPr>
                <w:rFonts w:ascii="MS Mincho" w:eastAsia="MS Mincho" w:hAnsi="MS Mincho" w:cs="MS Mincho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公务用车购置运行费是否比上年度下降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是□否</w:t>
            </w:r>
            <w:r w:rsidR="00D649D1">
              <w:rPr>
                <w:rFonts w:ascii="MS Mincho" w:eastAsia="MS Mincho" w:hAnsi="MS Mincho" w:cs="MS Mincho" w:hint="eastAsia"/>
                <w:szCs w:val="21"/>
              </w:rPr>
              <w:t>☑</w:t>
            </w:r>
          </w:p>
          <w:p w:rsidR="007C0CF9" w:rsidRDefault="002B4706" w:rsidP="00D649D1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三公经费是否比年度下降：是</w:t>
            </w:r>
            <w:r w:rsidR="00D649D1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</w:tc>
      </w:tr>
      <w:tr w:rsidR="007C0C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1125"/>
          <w:jc w:val="center"/>
        </w:trPr>
        <w:tc>
          <w:tcPr>
            <w:tcW w:w="533" w:type="dxa"/>
            <w:vMerge/>
            <w:noWrap/>
            <w:vAlign w:val="center"/>
          </w:tcPr>
          <w:p w:rsidR="007C0CF9" w:rsidRDefault="007C0CF9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 w:rsidR="007C0CF9" w:rsidRDefault="002B4706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非税收入完成情况</w:t>
            </w:r>
          </w:p>
        </w:tc>
        <w:tc>
          <w:tcPr>
            <w:tcW w:w="7299" w:type="dxa"/>
            <w:gridSpan w:val="10"/>
            <w:noWrap/>
            <w:vAlign w:val="center"/>
          </w:tcPr>
          <w:p w:rsidR="007C0CF9" w:rsidRDefault="002B4706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年度非税收入是否完成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D649D1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7C0CF9" w:rsidRDefault="002B4706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是否实行收支两条线管理：是</w:t>
            </w:r>
            <w:r w:rsidR="00CD71BD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7C0CF9" w:rsidRPr="00CD71BD" w:rsidRDefault="002B4706" w:rsidP="00CD71BD">
            <w:pPr>
              <w:rPr>
                <w:rFonts w:ascii="MS Mincho" w:eastAsia="MS Mincho" w:hAnsi="MS Mincho" w:cs="MS Mincho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有无截留、坐支、转移等现象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有□无</w:t>
            </w:r>
            <w:r w:rsidR="00CD71BD">
              <w:rPr>
                <w:rFonts w:ascii="MS Mincho" w:eastAsia="MS Mincho" w:hAnsi="MS Mincho" w:cs="MS Mincho" w:hint="eastAsia"/>
                <w:szCs w:val="21"/>
              </w:rPr>
              <w:t>☑</w:t>
            </w:r>
          </w:p>
        </w:tc>
      </w:tr>
      <w:tr w:rsidR="007C0C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814"/>
          <w:jc w:val="center"/>
        </w:trPr>
        <w:tc>
          <w:tcPr>
            <w:tcW w:w="533" w:type="dxa"/>
            <w:vMerge/>
            <w:noWrap/>
            <w:vAlign w:val="center"/>
          </w:tcPr>
          <w:p w:rsidR="007C0CF9" w:rsidRDefault="007C0CF9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 w:rsidR="007C0CF9" w:rsidRDefault="002B4706">
            <w:pPr>
              <w:spacing w:line="3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政府采购及金额</w:t>
            </w:r>
          </w:p>
        </w:tc>
        <w:tc>
          <w:tcPr>
            <w:tcW w:w="7299" w:type="dxa"/>
            <w:gridSpan w:val="10"/>
            <w:noWrap/>
            <w:vAlign w:val="center"/>
          </w:tcPr>
          <w:p w:rsidR="007C0CF9" w:rsidRDefault="002B4706">
            <w:pPr>
              <w:spacing w:line="36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年度是否制定了政府采购计划：是</w:t>
            </w:r>
            <w:r w:rsidR="00CD71BD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楷体" w:eastAsia="楷体" w:hAnsi="楷体" w:cs="楷体" w:hint="eastAsia"/>
                <w:szCs w:val="21"/>
              </w:rPr>
              <w:t>□否</w:t>
            </w:r>
          </w:p>
          <w:p w:rsidR="007C0CF9" w:rsidRDefault="002B4706" w:rsidP="00CD71BD">
            <w:pPr>
              <w:spacing w:line="36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应采购金额</w:t>
            </w:r>
            <w:r w:rsidR="00CD71BD">
              <w:rPr>
                <w:rFonts w:ascii="楷体" w:eastAsia="楷体" w:hAnsi="楷体" w:cs="楷体" w:hint="eastAsia"/>
                <w:szCs w:val="21"/>
              </w:rPr>
              <w:t>272</w:t>
            </w:r>
            <w:r>
              <w:rPr>
                <w:rFonts w:ascii="楷体" w:eastAsia="楷体" w:hAnsi="楷体" w:cs="楷体" w:hint="eastAsia"/>
                <w:szCs w:val="21"/>
              </w:rPr>
              <w:t>万元，实际采购金额</w:t>
            </w:r>
            <w:r w:rsidR="00CD71BD">
              <w:rPr>
                <w:rFonts w:ascii="楷体" w:eastAsia="楷体" w:hAnsi="楷体" w:cs="楷体" w:hint="eastAsia"/>
                <w:szCs w:val="21"/>
              </w:rPr>
              <w:t>149.99</w:t>
            </w:r>
            <w:r>
              <w:rPr>
                <w:rFonts w:ascii="楷体" w:eastAsia="楷体" w:hAnsi="楷体" w:cs="楷体" w:hint="eastAsia"/>
                <w:szCs w:val="21"/>
              </w:rPr>
              <w:t>万元</w:t>
            </w:r>
          </w:p>
        </w:tc>
      </w:tr>
      <w:tr w:rsidR="007C0C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1740"/>
          <w:jc w:val="center"/>
        </w:trPr>
        <w:tc>
          <w:tcPr>
            <w:tcW w:w="533" w:type="dxa"/>
            <w:vMerge/>
            <w:noWrap/>
            <w:vAlign w:val="center"/>
          </w:tcPr>
          <w:p w:rsidR="007C0CF9" w:rsidRDefault="007C0CF9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 w:rsidR="007C0CF9" w:rsidRDefault="002B4706">
            <w:pPr>
              <w:spacing w:line="3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预算执行</w:t>
            </w:r>
          </w:p>
        </w:tc>
        <w:tc>
          <w:tcPr>
            <w:tcW w:w="7299" w:type="dxa"/>
            <w:gridSpan w:val="10"/>
            <w:noWrap/>
            <w:vAlign w:val="center"/>
          </w:tcPr>
          <w:p w:rsidR="007C0CF9" w:rsidRDefault="002B4706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本年度是否追加了预算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CD71BD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  <w:r>
              <w:rPr>
                <w:rFonts w:ascii="楷体" w:eastAsia="楷体" w:hAnsi="楷体" w:cs="楷体"/>
                <w:szCs w:val="21"/>
              </w:rPr>
              <w:t xml:space="preserve">, </w:t>
            </w:r>
            <w:r>
              <w:rPr>
                <w:rFonts w:ascii="楷体" w:eastAsia="楷体" w:hAnsi="楷体" w:cs="楷体" w:hint="eastAsia"/>
                <w:szCs w:val="21"/>
              </w:rPr>
              <w:t>追加金额</w:t>
            </w:r>
            <w:r w:rsidR="00F0140B">
              <w:rPr>
                <w:rFonts w:ascii="楷体" w:eastAsia="楷体" w:hAnsi="楷体" w:cs="楷体" w:hint="eastAsia"/>
                <w:szCs w:val="21"/>
              </w:rPr>
              <w:t>1284.24</w:t>
            </w:r>
            <w:r>
              <w:rPr>
                <w:rFonts w:ascii="楷体" w:eastAsia="楷体" w:hAnsi="楷体" w:cs="楷体" w:hint="eastAsia"/>
                <w:szCs w:val="21"/>
              </w:rPr>
              <w:t>万元</w:t>
            </w:r>
          </w:p>
          <w:p w:rsidR="007C0CF9" w:rsidRDefault="002B4706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本年度是否有结余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是□否</w:t>
            </w:r>
            <w:r w:rsidR="00CD71BD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楷体" w:eastAsia="楷体" w:hAnsi="楷体" w:cs="楷体"/>
                <w:szCs w:val="21"/>
              </w:rPr>
              <w:t>,</w:t>
            </w:r>
            <w:r>
              <w:rPr>
                <w:rFonts w:ascii="楷体" w:eastAsia="楷体" w:hAnsi="楷体" w:cs="楷体" w:hint="eastAsia"/>
                <w:szCs w:val="21"/>
              </w:rPr>
              <w:t>结余金额万元</w:t>
            </w:r>
          </w:p>
          <w:p w:rsidR="007C0CF9" w:rsidRDefault="002B4706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预决算信息是否公开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CD71BD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7C0CF9" w:rsidRDefault="002B4706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公开时间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 w:rsidR="00CD71BD">
              <w:rPr>
                <w:rFonts w:ascii="楷体" w:eastAsia="楷体" w:hAnsi="楷体" w:cs="楷体" w:hint="eastAsia"/>
                <w:szCs w:val="21"/>
              </w:rPr>
              <w:t>2021</w:t>
            </w:r>
            <w:r>
              <w:rPr>
                <w:rFonts w:ascii="楷体" w:eastAsia="楷体" w:hAnsi="楷体" w:cs="楷体" w:hint="eastAsia"/>
                <w:szCs w:val="21"/>
              </w:rPr>
              <w:t>年</w:t>
            </w:r>
            <w:r w:rsidR="00CD71BD">
              <w:rPr>
                <w:rFonts w:ascii="楷体" w:eastAsia="楷体" w:hAnsi="楷体" w:cs="楷体" w:hint="eastAsia"/>
                <w:szCs w:val="21"/>
              </w:rPr>
              <w:t>1</w:t>
            </w:r>
            <w:r>
              <w:rPr>
                <w:rFonts w:ascii="楷体" w:eastAsia="楷体" w:hAnsi="楷体" w:cs="楷体" w:hint="eastAsia"/>
                <w:szCs w:val="21"/>
              </w:rPr>
              <w:t>月</w:t>
            </w:r>
            <w:r w:rsidR="00CD71BD">
              <w:rPr>
                <w:rFonts w:ascii="楷体" w:eastAsia="楷体" w:hAnsi="楷体" w:cs="楷体" w:hint="eastAsia"/>
                <w:szCs w:val="21"/>
              </w:rPr>
              <w:t>25</w:t>
            </w:r>
            <w:r>
              <w:rPr>
                <w:rFonts w:ascii="楷体" w:eastAsia="楷体" w:hAnsi="楷体" w:cs="楷体" w:hint="eastAsia"/>
                <w:szCs w:val="21"/>
              </w:rPr>
              <w:t>日</w:t>
            </w:r>
          </w:p>
          <w:p w:rsidR="007C0CF9" w:rsidRDefault="002B4706" w:rsidP="00CD71BD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公开方式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门户网站</w:t>
            </w:r>
            <w:r w:rsidR="00CD71BD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楷体" w:eastAsia="楷体" w:hAnsi="楷体" w:cs="楷体" w:hint="eastAsia"/>
                <w:szCs w:val="21"/>
              </w:rPr>
              <w:t>单位内部□其它□</w:t>
            </w:r>
          </w:p>
        </w:tc>
      </w:tr>
      <w:tr w:rsidR="007C0C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997"/>
          <w:jc w:val="center"/>
        </w:trPr>
        <w:tc>
          <w:tcPr>
            <w:tcW w:w="533" w:type="dxa"/>
            <w:vMerge/>
            <w:noWrap/>
            <w:vAlign w:val="center"/>
          </w:tcPr>
          <w:p w:rsidR="007C0CF9" w:rsidRDefault="007C0CF9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 w:rsidR="007C0CF9" w:rsidRDefault="002B4706">
            <w:pPr>
              <w:spacing w:line="240" w:lineRule="atLeas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财务管理</w:t>
            </w:r>
          </w:p>
        </w:tc>
        <w:tc>
          <w:tcPr>
            <w:tcW w:w="7299" w:type="dxa"/>
            <w:gridSpan w:val="10"/>
            <w:noWrap/>
            <w:vAlign w:val="center"/>
          </w:tcPr>
          <w:p w:rsidR="007C0CF9" w:rsidRDefault="002B4706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是否制定财务管理、会计核算等制度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CD71BD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7C0CF9" w:rsidRDefault="002B4706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会计机构是否按规定设置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CD71BD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7C0CF9" w:rsidRDefault="002B4706" w:rsidP="00CD71BD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会计人员是否持证上岗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CD71BD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</w:tc>
      </w:tr>
      <w:tr w:rsidR="007C0C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997"/>
          <w:jc w:val="center"/>
        </w:trPr>
        <w:tc>
          <w:tcPr>
            <w:tcW w:w="533" w:type="dxa"/>
            <w:vMerge/>
            <w:noWrap/>
            <w:vAlign w:val="center"/>
          </w:tcPr>
          <w:p w:rsidR="007C0CF9" w:rsidRDefault="007C0CF9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 w:rsidR="007C0CF9" w:rsidRDefault="002B4706">
            <w:pPr>
              <w:spacing w:line="40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资金管理</w:t>
            </w:r>
          </w:p>
        </w:tc>
        <w:tc>
          <w:tcPr>
            <w:tcW w:w="7299" w:type="dxa"/>
            <w:gridSpan w:val="10"/>
            <w:noWrap/>
            <w:vAlign w:val="center"/>
          </w:tcPr>
          <w:p w:rsidR="007C0CF9" w:rsidRDefault="002B4706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是否制定资金管理办法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CD71BD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7C0CF9" w:rsidRDefault="002B4706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资金拨付有完整的审批程序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有</w:t>
            </w:r>
            <w:r w:rsidR="00CD71BD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楷体" w:eastAsia="楷体" w:hAnsi="楷体" w:cs="楷体" w:hint="eastAsia"/>
                <w:szCs w:val="21"/>
              </w:rPr>
              <w:t>无□</w:t>
            </w:r>
          </w:p>
          <w:p w:rsidR="007C0CF9" w:rsidRPr="00CD71BD" w:rsidRDefault="002B4706" w:rsidP="00CD71BD">
            <w:pPr>
              <w:ind w:left="3885" w:hangingChars="1850" w:hanging="3885"/>
              <w:rPr>
                <w:rFonts w:ascii="MS Mincho" w:eastAsia="MS Mincho" w:hAnsi="MS Mincho" w:cs="MS Mincho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资金使用是否存在违规使用资金、乱发津补贴奖金现象：是□否</w:t>
            </w:r>
            <w:r w:rsidR="00CD71BD">
              <w:rPr>
                <w:rFonts w:ascii="MS Mincho" w:eastAsia="MS Mincho" w:hAnsi="MS Mincho" w:cs="MS Mincho" w:hint="eastAsia"/>
                <w:szCs w:val="21"/>
              </w:rPr>
              <w:t>☑</w:t>
            </w:r>
          </w:p>
        </w:tc>
      </w:tr>
      <w:tr w:rsidR="007C0C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1280"/>
          <w:jc w:val="center"/>
        </w:trPr>
        <w:tc>
          <w:tcPr>
            <w:tcW w:w="533" w:type="dxa"/>
            <w:vMerge/>
            <w:noWrap/>
            <w:vAlign w:val="center"/>
          </w:tcPr>
          <w:p w:rsidR="007C0CF9" w:rsidRDefault="007C0CF9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 w:rsidR="007C0CF9" w:rsidRDefault="002B4706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资产管理</w:t>
            </w:r>
          </w:p>
        </w:tc>
        <w:tc>
          <w:tcPr>
            <w:tcW w:w="7299" w:type="dxa"/>
            <w:gridSpan w:val="10"/>
            <w:noWrap/>
            <w:vAlign w:val="center"/>
          </w:tcPr>
          <w:p w:rsidR="007C0CF9" w:rsidRDefault="002B4706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是否制定资产管理制度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CD71BD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7C0CF9" w:rsidRDefault="002B4706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资产管理、保存、处置是否合理规范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CD71BD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7C0CF9" w:rsidRDefault="002B4706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资产是否产权清晰、两证齐全：是</w:t>
            </w:r>
            <w:r w:rsidR="00CD71BD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7C0CF9" w:rsidRDefault="002B4706" w:rsidP="00CD71BD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账、表、实、卡是否相符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CD71BD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</w:tc>
      </w:tr>
      <w:tr w:rsidR="007C0C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561"/>
          <w:jc w:val="center"/>
        </w:trPr>
        <w:tc>
          <w:tcPr>
            <w:tcW w:w="533" w:type="dxa"/>
            <w:vMerge/>
            <w:noWrap/>
            <w:vAlign w:val="center"/>
          </w:tcPr>
          <w:p w:rsidR="007C0CF9" w:rsidRDefault="007C0CF9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 w:rsidR="007C0CF9" w:rsidRDefault="002B4706">
            <w:pPr>
              <w:spacing w:line="3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职责履行</w:t>
            </w:r>
          </w:p>
        </w:tc>
        <w:tc>
          <w:tcPr>
            <w:tcW w:w="7299" w:type="dxa"/>
            <w:gridSpan w:val="10"/>
            <w:noWrap/>
          </w:tcPr>
          <w:p w:rsidR="007C0CF9" w:rsidRDefault="002B4706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重点工作是否全部完成且质量达标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CD71BD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7C0CF9" w:rsidRDefault="007C0CF9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</w:p>
        </w:tc>
      </w:tr>
      <w:tr w:rsidR="007C0C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1541"/>
          <w:jc w:val="center"/>
        </w:trPr>
        <w:tc>
          <w:tcPr>
            <w:tcW w:w="533" w:type="dxa"/>
            <w:noWrap/>
            <w:vAlign w:val="center"/>
          </w:tcPr>
          <w:p w:rsidR="007C0CF9" w:rsidRDefault="002B4706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部门</w:t>
            </w:r>
          </w:p>
          <w:p w:rsidR="007C0CF9" w:rsidRDefault="002B4706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主要绩效</w:t>
            </w:r>
          </w:p>
        </w:tc>
        <w:tc>
          <w:tcPr>
            <w:tcW w:w="8467" w:type="dxa"/>
            <w:gridSpan w:val="11"/>
            <w:noWrap/>
            <w:vAlign w:val="center"/>
          </w:tcPr>
          <w:p w:rsidR="007C0CF9" w:rsidRDefault="00F0140B">
            <w:pPr>
              <w:ind w:firstLineChars="50" w:firstLine="10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202</w:t>
            </w:r>
            <w:r>
              <w:rPr>
                <w:rFonts w:ascii="楷体" w:eastAsia="楷体" w:hAnsi="楷体" w:cs="楷体" w:hint="eastAsia"/>
                <w:szCs w:val="21"/>
              </w:rPr>
              <w:t>1年，我镇积极履职，强化管理，较好的完成了年度工作目标。通过加强预算收支管理，不断建立健全内部管理制度，梳理内部管理流程，整体支出管理水平得到提升。</w:t>
            </w:r>
            <w:r w:rsidRPr="00F0140B">
              <w:rPr>
                <w:rFonts w:ascii="楷体" w:eastAsia="楷体" w:hAnsi="楷体" w:cs="楷体" w:hint="eastAsia"/>
                <w:szCs w:val="21"/>
              </w:rPr>
              <w:t>统筹推进疫情防控和经济社会发展，扎实做好“六稳”工作，全面落实“六保”任务，全镇经济社会呈现出持续稳中向好的发展态势，各项工作推进有序。尤其是政协、乡镇应急能力建设、“路长制”等工作，成绩显著、效果突出，特色亮点纷呈，做法经验获得大力推介。</w:t>
            </w:r>
          </w:p>
        </w:tc>
      </w:tr>
      <w:tr w:rsidR="007C0C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1697"/>
          <w:jc w:val="center"/>
        </w:trPr>
        <w:tc>
          <w:tcPr>
            <w:tcW w:w="533" w:type="dxa"/>
            <w:noWrap/>
            <w:vAlign w:val="center"/>
          </w:tcPr>
          <w:p w:rsidR="007C0CF9" w:rsidRDefault="002B4706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自评结论</w:t>
            </w:r>
          </w:p>
        </w:tc>
        <w:tc>
          <w:tcPr>
            <w:tcW w:w="8467" w:type="dxa"/>
            <w:gridSpan w:val="11"/>
            <w:noWrap/>
            <w:vAlign w:val="center"/>
          </w:tcPr>
          <w:p w:rsidR="007C0CF9" w:rsidRDefault="00160FDE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优</w:t>
            </w:r>
          </w:p>
        </w:tc>
      </w:tr>
      <w:tr w:rsidR="007C0C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1534"/>
          <w:jc w:val="center"/>
        </w:trPr>
        <w:tc>
          <w:tcPr>
            <w:tcW w:w="533" w:type="dxa"/>
            <w:noWrap/>
            <w:vAlign w:val="center"/>
          </w:tcPr>
          <w:p w:rsidR="007C0CF9" w:rsidRDefault="002B4706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问题与建议</w:t>
            </w:r>
          </w:p>
        </w:tc>
        <w:tc>
          <w:tcPr>
            <w:tcW w:w="8467" w:type="dxa"/>
            <w:gridSpan w:val="11"/>
            <w:noWrap/>
            <w:vAlign w:val="center"/>
          </w:tcPr>
          <w:p w:rsidR="00F0140B" w:rsidRPr="00573B19" w:rsidRDefault="00A61DE5" w:rsidP="00573B19">
            <w:pPr>
              <w:pStyle w:val="2"/>
              <w:rPr>
                <w:rFonts w:ascii="楷体" w:eastAsia="楷体" w:hAnsi="楷体" w:cs="楷体"/>
                <w:sz w:val="21"/>
                <w:szCs w:val="21"/>
              </w:rPr>
            </w:pPr>
            <w:r w:rsidRPr="00A61DE5">
              <w:rPr>
                <w:rFonts w:ascii="楷体" w:eastAsia="楷体" w:hAnsi="楷体" w:cs="楷体" w:hint="eastAsia"/>
                <w:sz w:val="21"/>
                <w:szCs w:val="21"/>
              </w:rPr>
              <w:t>1、年初预算编制精细化不够，县财政预算调整或预算追加项目，年初无法确定。</w:t>
            </w:r>
            <w:r w:rsidR="00573B19" w:rsidRPr="00573B19">
              <w:rPr>
                <w:rFonts w:ascii="楷体" w:eastAsia="楷体" w:hAnsi="楷体" w:cs="楷体" w:hint="eastAsia"/>
                <w:sz w:val="21"/>
                <w:szCs w:val="21"/>
              </w:rPr>
              <w:t>因此要深化预算执行率与预算编制有机结合。将上一年预算执行情况作为下一年预算编制的重要依据，对预算执行缓慢的处室，严格控制其下一年预算资金。</w:t>
            </w:r>
          </w:p>
          <w:p w:rsidR="00573B19" w:rsidRPr="00573B19" w:rsidRDefault="00A61DE5" w:rsidP="00573B19">
            <w:pPr>
              <w:pStyle w:val="2"/>
              <w:ind w:firstLineChars="0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2、</w:t>
            </w:r>
            <w:r w:rsidRPr="00A61DE5">
              <w:rPr>
                <w:rFonts w:ascii="楷体" w:eastAsia="楷体" w:hAnsi="楷体" w:cs="楷体" w:hint="eastAsia"/>
                <w:sz w:val="21"/>
                <w:szCs w:val="21"/>
              </w:rPr>
              <w:t>预算执行</w:t>
            </w:r>
            <w:r w:rsidR="00725919">
              <w:rPr>
                <w:rFonts w:ascii="楷体" w:eastAsia="楷体" w:hAnsi="楷体" w:cs="楷体" w:hint="eastAsia"/>
                <w:sz w:val="21"/>
                <w:szCs w:val="21"/>
              </w:rPr>
              <w:t>、</w:t>
            </w:r>
            <w:r w:rsidRPr="00A61DE5">
              <w:rPr>
                <w:rFonts w:ascii="楷体" w:eastAsia="楷体" w:hAnsi="楷体" w:cs="楷体" w:hint="eastAsia"/>
                <w:sz w:val="21"/>
                <w:szCs w:val="21"/>
              </w:rPr>
              <w:t>绩效管理</w:t>
            </w:r>
            <w:r w:rsidR="00573B19">
              <w:rPr>
                <w:rFonts w:ascii="楷体" w:eastAsia="楷体" w:hAnsi="楷体" w:cs="楷体" w:hint="eastAsia"/>
                <w:sz w:val="21"/>
                <w:szCs w:val="21"/>
              </w:rPr>
              <w:t>和</w:t>
            </w:r>
            <w:r w:rsidR="00725919">
              <w:rPr>
                <w:rFonts w:ascii="楷体" w:eastAsia="楷体" w:hAnsi="楷体" w:cs="楷体" w:hint="eastAsia"/>
                <w:sz w:val="21"/>
                <w:szCs w:val="21"/>
              </w:rPr>
              <w:t>资产管理</w:t>
            </w:r>
            <w:r w:rsidRPr="00A61DE5">
              <w:rPr>
                <w:rFonts w:ascii="楷体" w:eastAsia="楷体" w:hAnsi="楷体" w:cs="楷体" w:hint="eastAsia"/>
                <w:sz w:val="21"/>
                <w:szCs w:val="21"/>
              </w:rPr>
              <w:t>中缺乏相对应的专业机构及人员。</w:t>
            </w:r>
            <w:r w:rsidR="00573B19" w:rsidRPr="00573B19">
              <w:rPr>
                <w:rFonts w:ascii="楷体" w:eastAsia="楷体" w:hAnsi="楷体" w:cs="楷体" w:hint="eastAsia"/>
                <w:sz w:val="21"/>
                <w:szCs w:val="21"/>
              </w:rPr>
              <w:t>预算执行</w:t>
            </w:r>
            <w:r w:rsidR="00573B19">
              <w:rPr>
                <w:rFonts w:ascii="楷体" w:eastAsia="楷体" w:hAnsi="楷体" w:cs="楷体" w:hint="eastAsia"/>
                <w:sz w:val="21"/>
                <w:szCs w:val="21"/>
              </w:rPr>
              <w:t>、</w:t>
            </w:r>
            <w:r w:rsidR="00573B19" w:rsidRPr="00573B19">
              <w:rPr>
                <w:rFonts w:ascii="楷体" w:eastAsia="楷体" w:hAnsi="楷体" w:cs="楷体" w:hint="eastAsia"/>
                <w:sz w:val="21"/>
                <w:szCs w:val="21"/>
              </w:rPr>
              <w:t>绩效管理</w:t>
            </w:r>
            <w:r w:rsidR="00573B19">
              <w:rPr>
                <w:rFonts w:ascii="楷体" w:eastAsia="楷体" w:hAnsi="楷体" w:cs="楷体" w:hint="eastAsia"/>
                <w:sz w:val="21"/>
                <w:szCs w:val="21"/>
              </w:rPr>
              <w:t>和资产管理</w:t>
            </w:r>
            <w:r w:rsidR="00573B19" w:rsidRPr="00573B19">
              <w:rPr>
                <w:rFonts w:ascii="楷体" w:eastAsia="楷体" w:hAnsi="楷体" w:cs="楷体" w:hint="eastAsia"/>
                <w:sz w:val="21"/>
                <w:szCs w:val="21"/>
              </w:rPr>
              <w:t>都是系统的、繁杂的工程，对于乡镇财政所的财务人员来说是一个具有挑站性的任务，因此需要加强这些方面的培训。且财务人员必须要转变观念，保存良好的工作心态，加强</w:t>
            </w:r>
            <w:r w:rsidR="0015621F">
              <w:rPr>
                <w:rFonts w:ascii="楷体" w:eastAsia="楷体" w:hAnsi="楷体" w:cs="楷体" w:hint="eastAsia"/>
                <w:sz w:val="21"/>
                <w:szCs w:val="21"/>
              </w:rPr>
              <w:t>学</w:t>
            </w:r>
            <w:r w:rsidR="00573B19" w:rsidRPr="00573B19">
              <w:rPr>
                <w:rFonts w:ascii="楷体" w:eastAsia="楷体" w:hAnsi="楷体" w:cs="楷体" w:hint="eastAsia"/>
                <w:sz w:val="21"/>
                <w:szCs w:val="21"/>
              </w:rPr>
              <w:t>习</w:t>
            </w:r>
          </w:p>
          <w:p w:rsidR="00A61DE5" w:rsidRPr="0015621F" w:rsidRDefault="00A61DE5" w:rsidP="00573B19">
            <w:pPr>
              <w:pStyle w:val="2"/>
              <w:ind w:firstLineChars="0"/>
            </w:pPr>
          </w:p>
        </w:tc>
      </w:tr>
      <w:tr w:rsidR="007C0C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1974"/>
          <w:jc w:val="center"/>
        </w:trPr>
        <w:tc>
          <w:tcPr>
            <w:tcW w:w="533" w:type="dxa"/>
            <w:noWrap/>
          </w:tcPr>
          <w:p w:rsidR="007C0CF9" w:rsidRDefault="002B4706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主管部门意见</w:t>
            </w:r>
          </w:p>
        </w:tc>
        <w:tc>
          <w:tcPr>
            <w:tcW w:w="8467" w:type="dxa"/>
            <w:gridSpan w:val="11"/>
            <w:noWrap/>
          </w:tcPr>
          <w:p w:rsidR="007C0CF9" w:rsidRDefault="007C0CF9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7C0CF9" w:rsidRDefault="007C0CF9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7C0CF9" w:rsidRDefault="007C0CF9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7C0CF9" w:rsidRDefault="007C0CF9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7C0CF9" w:rsidRDefault="002B4706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主管部门（盖章）：</w:t>
            </w:r>
          </w:p>
        </w:tc>
      </w:tr>
    </w:tbl>
    <w:p w:rsidR="007C0CF9" w:rsidRDefault="007C0CF9">
      <w:pPr>
        <w:rPr>
          <w:rFonts w:ascii="宋体"/>
          <w:szCs w:val="21"/>
        </w:rPr>
      </w:pPr>
    </w:p>
    <w:p w:rsidR="007C0CF9" w:rsidRDefault="002B4706">
      <w:pPr>
        <w:ind w:firstLineChars="200" w:firstLine="420"/>
        <w:rPr>
          <w:szCs w:val="21"/>
        </w:rPr>
      </w:pPr>
      <w:r>
        <w:rPr>
          <w:rFonts w:ascii="宋体" w:hAnsi="宋体" w:hint="eastAsia"/>
          <w:szCs w:val="21"/>
        </w:rPr>
        <w:t>填报人：</w:t>
      </w:r>
      <w:r w:rsidR="00AB3721">
        <w:rPr>
          <w:rFonts w:ascii="宋体" w:hAnsi="宋体" w:hint="eastAsia"/>
          <w:szCs w:val="21"/>
        </w:rPr>
        <w:t xml:space="preserve">刘孟          </w:t>
      </w:r>
      <w:r>
        <w:rPr>
          <w:rFonts w:ascii="宋体" w:hAnsi="宋体" w:hint="eastAsia"/>
          <w:szCs w:val="21"/>
        </w:rPr>
        <w:t>联系电话：</w:t>
      </w:r>
      <w:r w:rsidR="00AB3721">
        <w:rPr>
          <w:rFonts w:ascii="宋体" w:hAnsi="宋体" w:hint="eastAsia"/>
          <w:szCs w:val="21"/>
        </w:rPr>
        <w:t xml:space="preserve">15773988982        </w:t>
      </w:r>
      <w:r>
        <w:rPr>
          <w:rFonts w:ascii="宋体" w:hAnsi="宋体" w:hint="eastAsia"/>
          <w:szCs w:val="21"/>
        </w:rPr>
        <w:t>时间：</w:t>
      </w:r>
      <w:r w:rsidR="00AB3721">
        <w:rPr>
          <w:rFonts w:ascii="宋体" w:hAnsi="宋体" w:hint="eastAsia"/>
          <w:szCs w:val="21"/>
        </w:rPr>
        <w:t>2022</w:t>
      </w:r>
      <w:r>
        <w:rPr>
          <w:rFonts w:ascii="宋体" w:hAnsi="宋体" w:hint="eastAsia"/>
          <w:szCs w:val="21"/>
        </w:rPr>
        <w:t>年</w:t>
      </w:r>
      <w:r w:rsidR="00AB3721"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月</w:t>
      </w:r>
      <w:r w:rsidR="00AB3721">
        <w:rPr>
          <w:rFonts w:ascii="宋体" w:hAnsi="宋体" w:hint="eastAsia"/>
          <w:szCs w:val="21"/>
        </w:rPr>
        <w:t>21</w:t>
      </w:r>
      <w:r>
        <w:rPr>
          <w:rFonts w:ascii="宋体" w:hAnsi="宋体" w:hint="eastAsia"/>
          <w:szCs w:val="21"/>
        </w:rPr>
        <w:t>日</w:t>
      </w:r>
    </w:p>
    <w:p w:rsidR="007C0CF9" w:rsidRDefault="002B4706">
      <w:pPr>
        <w:spacing w:line="560" w:lineRule="exact"/>
        <w:rPr>
          <w:rFonts w:eastAsia="黑体"/>
          <w:kern w:val="0"/>
        </w:rPr>
      </w:pPr>
      <w:r>
        <w:rPr>
          <w:rFonts w:eastAsia="黑体" w:hint="eastAsia"/>
          <w:kern w:val="0"/>
        </w:rPr>
        <w:t>注：自评结论填“优、良、中、差”。</w:t>
      </w:r>
    </w:p>
    <w:p w:rsidR="007C0CF9" w:rsidRDefault="007C0CF9">
      <w:pPr>
        <w:spacing w:line="560" w:lineRule="exact"/>
        <w:rPr>
          <w:rFonts w:eastAsia="黑体"/>
          <w:kern w:val="0"/>
        </w:rPr>
      </w:pPr>
    </w:p>
    <w:p w:rsidR="007C0CF9" w:rsidRDefault="007C0CF9">
      <w:pPr>
        <w:spacing w:line="560" w:lineRule="exact"/>
        <w:rPr>
          <w:rFonts w:ascii="黑体" w:eastAsia="黑体" w:hAnsi="宋体" w:cs="宋体"/>
          <w:kern w:val="0"/>
          <w:sz w:val="32"/>
          <w:szCs w:val="32"/>
        </w:rPr>
      </w:pPr>
    </w:p>
    <w:p w:rsidR="007C0CF9" w:rsidRDefault="002B4706">
      <w:pPr>
        <w:spacing w:line="560" w:lineRule="exac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</w:t>
      </w:r>
      <w:r>
        <w:rPr>
          <w:rFonts w:ascii="黑体" w:eastAsia="黑体" w:hAnsi="宋体" w:cs="宋体"/>
          <w:kern w:val="0"/>
          <w:sz w:val="32"/>
          <w:szCs w:val="32"/>
        </w:rPr>
        <w:t>4</w:t>
      </w:r>
    </w:p>
    <w:p w:rsidR="00AB3721" w:rsidRDefault="00AB3721" w:rsidP="00AB3721">
      <w:pPr>
        <w:spacing w:line="600" w:lineRule="exact"/>
        <w:jc w:val="center"/>
        <w:rPr>
          <w:rFonts w:ascii="黑体" w:eastAsia="黑体" w:hAnsi="黑体" w:cs="黑体"/>
          <w:b/>
          <w:kern w:val="0"/>
          <w:sz w:val="36"/>
          <w:szCs w:val="36"/>
        </w:rPr>
      </w:pPr>
      <w:r>
        <w:rPr>
          <w:rFonts w:ascii="黑体" w:eastAsia="黑体" w:hAnsi="黑体" w:cs="黑体" w:hint="eastAsia"/>
          <w:b/>
          <w:kern w:val="0"/>
          <w:sz w:val="36"/>
          <w:szCs w:val="36"/>
        </w:rPr>
        <w:t>隆回县北山镇镇人民政府</w:t>
      </w:r>
    </w:p>
    <w:p w:rsidR="00AB3721" w:rsidRDefault="00AB3721" w:rsidP="00AB3721">
      <w:pPr>
        <w:spacing w:line="600" w:lineRule="exact"/>
        <w:jc w:val="center"/>
        <w:rPr>
          <w:rFonts w:ascii="黑体" w:eastAsia="黑体" w:hAnsi="黑体" w:cs="黑体"/>
          <w:b/>
          <w:kern w:val="0"/>
          <w:sz w:val="36"/>
          <w:szCs w:val="36"/>
        </w:rPr>
      </w:pPr>
      <w:r>
        <w:rPr>
          <w:rFonts w:ascii="黑体" w:eastAsia="黑体" w:hAnsi="黑体" w:cs="黑体" w:hint="eastAsia"/>
          <w:b/>
          <w:kern w:val="0"/>
          <w:sz w:val="36"/>
          <w:szCs w:val="36"/>
        </w:rPr>
        <w:t>2021年度部门整体支出绩效自评报告</w:t>
      </w:r>
    </w:p>
    <w:p w:rsidR="007C0CF9" w:rsidRDefault="007C0CF9">
      <w:pPr>
        <w:ind w:firstLineChars="200" w:firstLine="420"/>
      </w:pPr>
    </w:p>
    <w:p w:rsidR="007C0CF9" w:rsidRDefault="002B4706">
      <w:pPr>
        <w:spacing w:line="60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一、部门概况</w:t>
      </w:r>
    </w:p>
    <w:p w:rsidR="007C0CF9" w:rsidRDefault="002B4706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（一）部门基本情况</w:t>
      </w:r>
    </w:p>
    <w:p w:rsidR="006A7E00" w:rsidRPr="006A7E00" w:rsidRDefault="006A7E00" w:rsidP="006A7E00">
      <w:pPr>
        <w:pStyle w:val="2"/>
        <w:ind w:firstLine="640"/>
      </w:pPr>
    </w:p>
    <w:p w:rsidR="005D53B4" w:rsidRPr="005D53B4" w:rsidRDefault="00AB3721" w:rsidP="005D53B4">
      <w:pPr>
        <w:spacing w:after="120" w:line="360" w:lineRule="auto"/>
        <w:ind w:left="420" w:firstLineChars="200" w:firstLine="640"/>
        <w:rPr>
          <w:rFonts w:ascii="仿宋" w:eastAsia="仿宋" w:hAnsi="仿宋"/>
          <w:sz w:val="32"/>
          <w:szCs w:val="32"/>
        </w:rPr>
      </w:pPr>
      <w:r w:rsidRPr="005D53B4">
        <w:rPr>
          <w:rFonts w:ascii="仿宋" w:eastAsia="仿宋" w:hAnsi="仿宋" w:hint="eastAsia"/>
          <w:sz w:val="32"/>
          <w:szCs w:val="32"/>
        </w:rPr>
        <w:t>北山镇人民政府编制人数114人，实际人数133人，离退休</w:t>
      </w:r>
      <w:r w:rsidR="005D53B4" w:rsidRPr="005D53B4">
        <w:rPr>
          <w:rFonts w:ascii="仿宋" w:eastAsia="仿宋" w:hAnsi="仿宋" w:hint="eastAsia"/>
          <w:sz w:val="32"/>
          <w:szCs w:val="32"/>
        </w:rPr>
        <w:t>37</w:t>
      </w:r>
      <w:r w:rsidRPr="005D53B4">
        <w:rPr>
          <w:rFonts w:ascii="仿宋" w:eastAsia="仿宋" w:hAnsi="仿宋" w:hint="eastAsia"/>
          <w:sz w:val="32"/>
          <w:szCs w:val="32"/>
        </w:rPr>
        <w:t>人，遗属补助人数</w:t>
      </w:r>
      <w:r w:rsidR="005D53B4" w:rsidRPr="005D53B4">
        <w:rPr>
          <w:rFonts w:ascii="仿宋" w:eastAsia="仿宋" w:hAnsi="仿宋" w:hint="eastAsia"/>
          <w:sz w:val="32"/>
          <w:szCs w:val="32"/>
        </w:rPr>
        <w:t>7</w:t>
      </w:r>
      <w:r w:rsidRPr="005D53B4">
        <w:rPr>
          <w:rFonts w:ascii="仿宋" w:eastAsia="仿宋" w:hAnsi="仿宋" w:hint="eastAsia"/>
          <w:sz w:val="32"/>
          <w:szCs w:val="32"/>
        </w:rPr>
        <w:t>人，小车编制数</w:t>
      </w:r>
      <w:r w:rsidRPr="005D53B4">
        <w:rPr>
          <w:rFonts w:ascii="仿宋" w:eastAsia="仿宋" w:hAnsi="仿宋"/>
          <w:sz w:val="32"/>
          <w:szCs w:val="32"/>
        </w:rPr>
        <w:t>1</w:t>
      </w:r>
      <w:r w:rsidRPr="005D53B4">
        <w:rPr>
          <w:rFonts w:ascii="仿宋" w:eastAsia="仿宋" w:hAnsi="仿宋" w:hint="eastAsia"/>
          <w:sz w:val="32"/>
          <w:szCs w:val="32"/>
        </w:rPr>
        <w:t>台，实际</w:t>
      </w:r>
      <w:r w:rsidRPr="005D53B4">
        <w:rPr>
          <w:rFonts w:ascii="仿宋" w:eastAsia="仿宋" w:hAnsi="仿宋"/>
          <w:sz w:val="32"/>
          <w:szCs w:val="32"/>
        </w:rPr>
        <w:t>1</w:t>
      </w:r>
      <w:r w:rsidRPr="005D53B4">
        <w:rPr>
          <w:rFonts w:ascii="仿宋" w:eastAsia="仿宋" w:hAnsi="仿宋" w:hint="eastAsia"/>
          <w:sz w:val="32"/>
          <w:szCs w:val="32"/>
        </w:rPr>
        <w:t>台。</w:t>
      </w:r>
    </w:p>
    <w:p w:rsidR="007C0CF9" w:rsidRPr="005D53B4" w:rsidRDefault="002B4706" w:rsidP="005D53B4">
      <w:pPr>
        <w:spacing w:after="120" w:line="360" w:lineRule="auto"/>
        <w:ind w:firstLineChars="200" w:firstLine="640"/>
      </w:pPr>
      <w:r>
        <w:rPr>
          <w:rFonts w:eastAsia="仿宋_GB2312" w:hint="eastAsia"/>
          <w:sz w:val="32"/>
          <w:szCs w:val="32"/>
        </w:rPr>
        <w:t>（二）</w:t>
      </w:r>
      <w:r>
        <w:rPr>
          <w:rFonts w:eastAsia="仿宋_GB2312" w:hint="eastAsia"/>
          <w:sz w:val="32"/>
          <w:szCs w:val="32"/>
        </w:rPr>
        <w:t>2021</w:t>
      </w:r>
      <w:r>
        <w:rPr>
          <w:rFonts w:eastAsia="仿宋_GB2312" w:hint="eastAsia"/>
          <w:sz w:val="32"/>
          <w:szCs w:val="32"/>
        </w:rPr>
        <w:t>年的重点工作</w:t>
      </w:r>
    </w:p>
    <w:p w:rsidR="00A61DE5" w:rsidRPr="00215DD2" w:rsidRDefault="00A61DE5" w:rsidP="00A61DE5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Pr="00215DD2">
        <w:rPr>
          <w:rFonts w:ascii="仿宋" w:eastAsia="仿宋" w:hAnsi="仿宋" w:hint="eastAsia"/>
          <w:sz w:val="32"/>
          <w:szCs w:val="32"/>
        </w:rPr>
        <w:t>.宣传和贯彻执行党的路线方针政策和法律法规；制定地方经济社会发展规划和年度计划并组织实施；坚持依法行政，推进民主政治，加强基层政权建设；做好农业、农村、农民和社区工作。</w:t>
      </w:r>
    </w:p>
    <w:p w:rsidR="00A61DE5" w:rsidRPr="00215DD2" w:rsidRDefault="00A61DE5" w:rsidP="00A61DE5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Pr="00215DD2">
        <w:rPr>
          <w:rFonts w:ascii="仿宋" w:eastAsia="仿宋" w:hAnsi="仿宋" w:hint="eastAsia"/>
          <w:sz w:val="32"/>
          <w:szCs w:val="32"/>
        </w:rPr>
        <w:t>.落实基层管党治党工作责任制，加强党员队伍的思想建设、组织建设、作风建设、制度建设和党风廉政建设；做好党员管理、发展工作，改善党员队伍结构，提高党员素质；加强党对意识形态和统一战线工作的领导；指导工会、共青团、妇联等群团工作。</w:t>
      </w:r>
    </w:p>
    <w:p w:rsidR="00A61DE5" w:rsidRPr="00215DD2" w:rsidRDefault="00A61DE5" w:rsidP="00A61DE5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Pr="00215DD2">
        <w:rPr>
          <w:rFonts w:ascii="仿宋" w:eastAsia="仿宋" w:hAnsi="仿宋" w:hint="eastAsia"/>
          <w:sz w:val="32"/>
          <w:szCs w:val="32"/>
        </w:rPr>
        <w:t>.规范经济管理，组织指导经济发展和经济结构调整；加强综合生产能力建设；健全社会化服务体系，完善产业支持保</w:t>
      </w:r>
      <w:r w:rsidRPr="00215DD2">
        <w:rPr>
          <w:rFonts w:ascii="仿宋" w:eastAsia="仿宋" w:hAnsi="仿宋" w:hint="eastAsia"/>
          <w:sz w:val="32"/>
          <w:szCs w:val="32"/>
        </w:rPr>
        <w:lastRenderedPageBreak/>
        <w:t>护体系，推进产业现代化；着力提升经济发展的质量和水平，发展壮大村级集体经济，增加村（居）民收入，不断提高人民生活水平。</w:t>
      </w:r>
    </w:p>
    <w:p w:rsidR="00A61DE5" w:rsidRPr="00215DD2" w:rsidRDefault="00A61DE5" w:rsidP="00A61DE5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Pr="00215DD2">
        <w:rPr>
          <w:rFonts w:ascii="仿宋" w:eastAsia="仿宋" w:hAnsi="仿宋" w:hint="eastAsia"/>
          <w:sz w:val="32"/>
          <w:szCs w:val="32"/>
        </w:rPr>
        <w:t>.加强社会管理和基础设施建设，创造良好环境。推进政务、村（居）务公开；抓好卫生健康、人口计划生育工作，保障妇女儿童合法权益；加强自然资源管理、生态环境保护和修复等工作；加强人民武装工作；加强民族宗教等工作；强化安全生产和公共安全，组织抢险救灾、优抚救助，及时上报和处置重大社情、疫情、险情等，保护人民群众的生命财产安全。</w:t>
      </w:r>
    </w:p>
    <w:p w:rsidR="00A61DE5" w:rsidRPr="00215DD2" w:rsidRDefault="00A61DE5" w:rsidP="00A61DE5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Pr="00215DD2">
        <w:rPr>
          <w:rFonts w:ascii="仿宋" w:eastAsia="仿宋" w:hAnsi="仿宋" w:hint="eastAsia"/>
          <w:sz w:val="32"/>
          <w:szCs w:val="32"/>
        </w:rPr>
        <w:t>.发展公益事业，强化公共服务。搞好公共设施建设，开展就业和社会保障服务，着力解决群众生产生活中的问题；发展科教文卫事业，促进精神文明建设；制订公共服务事项目录清单，加强公共服务体系建设。</w:t>
      </w:r>
    </w:p>
    <w:p w:rsidR="00A61DE5" w:rsidRPr="00215DD2" w:rsidRDefault="00A61DE5" w:rsidP="00A61DE5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Pr="00215DD2">
        <w:rPr>
          <w:rFonts w:ascii="仿宋" w:eastAsia="仿宋" w:hAnsi="仿宋" w:hint="eastAsia"/>
          <w:sz w:val="32"/>
          <w:szCs w:val="32"/>
        </w:rPr>
        <w:t>.加强综合治理，维护社会稳定。调解民事纠纷、化解社会矛盾，接待上访群众，处理群体性突发事件，保证社会公正，维护社会秩序和社会稳定。指导村（居）民自治，推动基层社会建设，促进社会组织健康发展，增强社会自治功能。</w:t>
      </w:r>
    </w:p>
    <w:p w:rsidR="00A61DE5" w:rsidRPr="00215DD2" w:rsidRDefault="00A61DE5" w:rsidP="00A61DE5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 w:rsidRPr="00215DD2">
        <w:rPr>
          <w:rFonts w:ascii="仿宋" w:eastAsia="仿宋" w:hAnsi="仿宋" w:hint="eastAsia"/>
          <w:sz w:val="32"/>
          <w:szCs w:val="32"/>
        </w:rPr>
        <w:t>.按照管理权限，负责机关和事业单位工作人员的教育、培养、选拔和监督工作。协助管理好派驻单位人员。</w:t>
      </w:r>
    </w:p>
    <w:p w:rsidR="00A61DE5" w:rsidRPr="00215DD2" w:rsidRDefault="00A61DE5" w:rsidP="00A61DE5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</w:t>
      </w:r>
      <w:r w:rsidRPr="00215DD2">
        <w:rPr>
          <w:rFonts w:ascii="仿宋" w:eastAsia="仿宋" w:hAnsi="仿宋" w:hint="eastAsia"/>
          <w:sz w:val="32"/>
          <w:szCs w:val="32"/>
        </w:rPr>
        <w:t>.依法依规承担下放的经济社会管理权限和行政执法事项。</w:t>
      </w:r>
    </w:p>
    <w:p w:rsidR="00A61DE5" w:rsidRPr="00215DD2" w:rsidRDefault="00A61DE5" w:rsidP="00A61DE5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</w:t>
      </w:r>
      <w:r w:rsidRPr="00215DD2">
        <w:rPr>
          <w:rFonts w:ascii="仿宋" w:eastAsia="仿宋" w:hAnsi="仿宋" w:hint="eastAsia"/>
          <w:sz w:val="32"/>
          <w:szCs w:val="32"/>
        </w:rPr>
        <w:t>.行使《中华人民共和国地方各级人民代表大会和地方各级人民政府组织法》等法律法规赋予的职权。</w:t>
      </w:r>
    </w:p>
    <w:p w:rsidR="00A61DE5" w:rsidRPr="00215DD2" w:rsidRDefault="00A61DE5" w:rsidP="00A61DE5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10</w:t>
      </w:r>
      <w:r w:rsidRPr="00215DD2">
        <w:rPr>
          <w:rFonts w:ascii="仿宋" w:eastAsia="仿宋" w:hAnsi="仿宋" w:hint="eastAsia"/>
          <w:sz w:val="32"/>
          <w:szCs w:val="32"/>
        </w:rPr>
        <w:t>.完成县委、县人民政府交办的其他事项。</w:t>
      </w:r>
    </w:p>
    <w:p w:rsidR="007C0CF9" w:rsidRDefault="002B4706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（三）部门整体支出情况</w:t>
      </w:r>
    </w:p>
    <w:p w:rsidR="006A7E00" w:rsidRPr="006A7E00" w:rsidRDefault="006A7E00" w:rsidP="006A7E00">
      <w:pPr>
        <w:pStyle w:val="2"/>
        <w:ind w:firstLine="640"/>
      </w:pPr>
    </w:p>
    <w:p w:rsidR="006A7E00" w:rsidRPr="00215DD2" w:rsidRDefault="006A7E00" w:rsidP="006A7E0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15DD2">
        <w:rPr>
          <w:rFonts w:ascii="仿宋" w:eastAsia="仿宋" w:hAnsi="仿宋" w:hint="eastAsia"/>
          <w:sz w:val="32"/>
          <w:szCs w:val="32"/>
        </w:rPr>
        <w:t>2021年</w:t>
      </w:r>
      <w:r>
        <w:rPr>
          <w:rFonts w:eastAsia="仿宋_GB2312" w:hint="eastAsia"/>
          <w:sz w:val="32"/>
          <w:szCs w:val="32"/>
        </w:rPr>
        <w:t>部门整体</w:t>
      </w:r>
      <w:r w:rsidRPr="00215DD2">
        <w:rPr>
          <w:rFonts w:ascii="仿宋" w:eastAsia="仿宋" w:hAnsi="仿宋" w:hint="eastAsia"/>
          <w:sz w:val="32"/>
          <w:szCs w:val="32"/>
        </w:rPr>
        <w:t>支出3121.6万元。</w:t>
      </w:r>
    </w:p>
    <w:p w:rsidR="006A7E00" w:rsidRPr="00215DD2" w:rsidRDefault="006A7E00" w:rsidP="006A7E0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其中</w:t>
      </w:r>
      <w:r w:rsidRPr="00215DD2">
        <w:rPr>
          <w:rFonts w:ascii="仿宋" w:eastAsia="仿宋" w:hAnsi="仿宋" w:hint="eastAsia"/>
          <w:sz w:val="32"/>
          <w:szCs w:val="32"/>
        </w:rPr>
        <w:t>：一般公共服务支出1491.74万元，占本年支出47.79%；社会保障和就业支出6.8万元，占本年支出0.22%；卫生健康支出7.85万元，占本年支出0.25%；城乡社区支出145.73万元，占本年支出4.67%；农林水支出1461.49万元，占本年支出46.82%；其他支出8万元，占本年支出0.26%。</w:t>
      </w:r>
    </w:p>
    <w:p w:rsidR="007C0CF9" w:rsidRDefault="002B4706">
      <w:pPr>
        <w:spacing w:line="60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二、部门整体支出管理及使用情况</w:t>
      </w:r>
    </w:p>
    <w:p w:rsidR="006A7E00" w:rsidRDefault="002B4706" w:rsidP="006A7E0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（一）基本支出情况</w:t>
      </w:r>
    </w:p>
    <w:p w:rsidR="006A7E00" w:rsidRPr="006A7E00" w:rsidRDefault="006A7E00" w:rsidP="006A7E00">
      <w:pPr>
        <w:pStyle w:val="2"/>
        <w:ind w:firstLine="640"/>
      </w:pPr>
    </w:p>
    <w:p w:rsidR="006A7E00" w:rsidRPr="006A7E00" w:rsidRDefault="006A7E00" w:rsidP="006A7E0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15DD2">
        <w:rPr>
          <w:rFonts w:ascii="仿宋" w:eastAsia="仿宋" w:hAnsi="仿宋" w:hint="eastAsia"/>
          <w:sz w:val="32"/>
          <w:szCs w:val="32"/>
        </w:rPr>
        <w:t>基本支出2719.69万元，占本年支出87.12%</w:t>
      </w:r>
      <w:r w:rsidRPr="006A7E00">
        <w:rPr>
          <w:rFonts w:ascii="仿宋" w:eastAsia="仿宋" w:hAnsi="仿宋" w:hint="eastAsia"/>
          <w:sz w:val="32"/>
          <w:szCs w:val="32"/>
        </w:rPr>
        <w:t>。</w:t>
      </w:r>
      <w:r w:rsidRPr="00215DD2">
        <w:rPr>
          <w:rFonts w:ascii="仿宋" w:eastAsia="仿宋" w:hAnsi="仿宋" w:hint="eastAsia"/>
          <w:sz w:val="32"/>
          <w:szCs w:val="32"/>
        </w:rPr>
        <w:t>其中人员经费1913.42万元，占比61.30；公用经费806.27万元，占比25.82%</w:t>
      </w:r>
      <w:r w:rsidRPr="006A7E00">
        <w:rPr>
          <w:rFonts w:ascii="仿宋" w:eastAsia="仿宋" w:hAnsi="仿宋" w:hint="eastAsia"/>
          <w:sz w:val="32"/>
          <w:szCs w:val="32"/>
        </w:rPr>
        <w:t>。</w:t>
      </w:r>
      <w:r w:rsidR="00A61DE5" w:rsidRPr="00A61DE5">
        <w:rPr>
          <w:rFonts w:ascii="仿宋" w:eastAsia="仿宋" w:hAnsi="仿宋" w:hint="eastAsia"/>
          <w:sz w:val="32"/>
          <w:szCs w:val="32"/>
        </w:rPr>
        <w:t>是指为保障单位机构和村级组织正常运转、完成日常工作任务而发生的各项支出</w:t>
      </w:r>
    </w:p>
    <w:p w:rsidR="006A7E00" w:rsidRDefault="002B4706" w:rsidP="00A61DE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（二）项目支出情况</w:t>
      </w:r>
    </w:p>
    <w:p w:rsidR="00A61DE5" w:rsidRPr="00A61DE5" w:rsidRDefault="00A61DE5" w:rsidP="00A61DE5">
      <w:pPr>
        <w:pStyle w:val="2"/>
        <w:ind w:firstLine="640"/>
      </w:pPr>
    </w:p>
    <w:p w:rsidR="006A7E00" w:rsidRPr="00A61DE5" w:rsidRDefault="006A7E00" w:rsidP="00A61DE5">
      <w:pPr>
        <w:spacing w:line="360" w:lineRule="auto"/>
        <w:ind w:firstLineChars="200" w:firstLine="640"/>
        <w:rPr>
          <w:rFonts w:ascii="仿宋" w:eastAsia="仿宋" w:hAnsi="仿宋" w:cs="黑体"/>
          <w:color w:val="000000"/>
          <w:kern w:val="0"/>
          <w:sz w:val="32"/>
          <w:szCs w:val="32"/>
        </w:rPr>
      </w:pPr>
      <w:r w:rsidRPr="00215DD2">
        <w:rPr>
          <w:rFonts w:ascii="仿宋" w:eastAsia="仿宋" w:hAnsi="仿宋" w:hint="eastAsia"/>
          <w:sz w:val="32"/>
          <w:szCs w:val="32"/>
        </w:rPr>
        <w:t>项目支出401.91万元，占本年支出12.88%</w:t>
      </w:r>
      <w:r w:rsidR="00A61DE5">
        <w:rPr>
          <w:rFonts w:ascii="仿宋" w:eastAsia="仿宋" w:hAnsi="仿宋" w:hint="eastAsia"/>
          <w:sz w:val="32"/>
          <w:szCs w:val="32"/>
        </w:rPr>
        <w:t>，</w:t>
      </w:r>
      <w:r w:rsidR="00A61DE5" w:rsidRPr="00215DD2">
        <w:rPr>
          <w:rFonts w:ascii="仿宋" w:eastAsia="仿宋" w:hAnsi="仿宋" w:cs="黑体" w:hint="eastAsia"/>
          <w:color w:val="000000"/>
          <w:kern w:val="0"/>
          <w:sz w:val="32"/>
          <w:szCs w:val="32"/>
        </w:rPr>
        <w:t>比上年增加737.32%，增长主要原因为本年新增加油站项目和空心房拆除项目，其中加油站项目支出115.89万元，剩余295.00万元未结算支付；空心房拆除项目支出187.02万元；乡镇“六小”设施建设资金项目支出45.00万元等。</w:t>
      </w:r>
    </w:p>
    <w:p w:rsidR="007C0CF9" w:rsidRDefault="002B4706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（三）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经费情况</w:t>
      </w:r>
    </w:p>
    <w:p w:rsidR="00A61DE5" w:rsidRDefault="00A61DE5" w:rsidP="00A61DE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．因公出国（境）费用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万元；</w:t>
      </w:r>
    </w:p>
    <w:p w:rsidR="00A61DE5" w:rsidRDefault="00A61DE5" w:rsidP="00A61DE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．公务接待费</w:t>
      </w:r>
      <w:r w:rsidRPr="00215DD2">
        <w:rPr>
          <w:rFonts w:ascii="仿宋" w:eastAsia="仿宋" w:hAnsi="仿宋" w:hint="eastAsia"/>
          <w:sz w:val="32"/>
          <w:szCs w:val="32"/>
        </w:rPr>
        <w:t>4.98</w:t>
      </w:r>
      <w:r>
        <w:rPr>
          <w:rFonts w:eastAsia="仿宋_GB2312" w:hint="eastAsia"/>
          <w:sz w:val="32"/>
          <w:szCs w:val="32"/>
        </w:rPr>
        <w:t>万元；</w:t>
      </w:r>
    </w:p>
    <w:p w:rsidR="00A61DE5" w:rsidRDefault="00A61DE5" w:rsidP="00A61DE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．公务用车购置及运行费</w:t>
      </w:r>
      <w:r w:rsidRPr="00215DD2">
        <w:rPr>
          <w:rFonts w:ascii="仿宋" w:eastAsia="仿宋" w:hAnsi="仿宋" w:hint="eastAsia"/>
          <w:sz w:val="32"/>
          <w:szCs w:val="32"/>
        </w:rPr>
        <w:t>4.76</w:t>
      </w:r>
      <w:r>
        <w:rPr>
          <w:rFonts w:eastAsia="仿宋_GB2312" w:hint="eastAsia"/>
          <w:sz w:val="32"/>
          <w:szCs w:val="32"/>
        </w:rPr>
        <w:t>万元。</w:t>
      </w:r>
    </w:p>
    <w:p w:rsidR="007C0CF9" w:rsidRDefault="002B4706">
      <w:pPr>
        <w:spacing w:line="60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三、部门整体支出绩效情况</w:t>
      </w:r>
    </w:p>
    <w:p w:rsidR="00A61DE5" w:rsidRPr="00A61DE5" w:rsidRDefault="00A61DE5" w:rsidP="00A61DE5">
      <w:pPr>
        <w:pStyle w:val="2"/>
        <w:ind w:firstLine="640"/>
      </w:pPr>
    </w:p>
    <w:p w:rsidR="00A61DE5" w:rsidRPr="006A7E00" w:rsidRDefault="00A61DE5" w:rsidP="00A61DE5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D7B86">
        <w:rPr>
          <w:rFonts w:ascii="仿宋" w:eastAsia="仿宋" w:hAnsi="仿宋" w:hint="eastAsia"/>
          <w:sz w:val="32"/>
          <w:szCs w:val="32"/>
        </w:rPr>
        <w:t>2021年是“十四五”开局之年，北山镇在县委、县政府的坚强领导下，始终坚持以习近平新时代中国特色社会主义思想为指导，全面贯彻落实党的十九大和十九届二中、三中、四中、五中、六中全会精神，认真贯彻落实习近平总书记视察湖南重要讲话和重要指示批示精神，聚焦省委“三高四新”战略，围绕县委“三宜三融三区”的战略目标，坚持稳中求进工作总基调，积极践行新发展理念，落实高质量发展要求，主动抢抓机遇，在攻坚克难中砥砺前行，团结带领全镇干部群众，统筹推进疫情防控和经济社会发展，扎实做好“六稳”工作，全面落实“六保”任务，全镇经济社会呈现出持续稳中向好的发展态势，各项工作推进有序。尤其是政协、乡镇应急能力建设、“路长制”等工作，成绩显著、效果突出，特色亮点纷呈，做法经验获得大力推介。北山镇政协委员工作室荣获湖南省示范性政协委员工作室荣誉称号。全市农村道路“路长制”暨“戴帽工程”隆回现场推进会上，北山镇作为唯一现场点，镇党委书记王熙华向与会领导、专家推介了典型经验做法。</w:t>
      </w:r>
    </w:p>
    <w:p w:rsidR="00A61DE5" w:rsidRPr="00A61DE5" w:rsidRDefault="00A61DE5" w:rsidP="00A61DE5">
      <w:pPr>
        <w:pStyle w:val="2"/>
        <w:ind w:firstLine="640"/>
      </w:pPr>
    </w:p>
    <w:p w:rsidR="007C0CF9" w:rsidRDefault="002B4706">
      <w:pPr>
        <w:spacing w:line="60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四、存在的问题</w:t>
      </w:r>
    </w:p>
    <w:p w:rsidR="00573B19" w:rsidRDefault="00573B19" w:rsidP="00573B1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573B19">
        <w:rPr>
          <w:rFonts w:eastAsia="仿宋_GB2312" w:hint="eastAsia"/>
          <w:sz w:val="32"/>
          <w:szCs w:val="32"/>
        </w:rPr>
        <w:t>1</w:t>
      </w:r>
      <w:r w:rsidRPr="00573B19">
        <w:rPr>
          <w:rFonts w:eastAsia="仿宋_GB2312" w:hint="eastAsia"/>
          <w:sz w:val="32"/>
          <w:szCs w:val="32"/>
        </w:rPr>
        <w:t>、年初预算编制精细化不够，县财政预算调整或预算追加项目，年初无法确定。</w:t>
      </w:r>
    </w:p>
    <w:p w:rsidR="00573B19" w:rsidRPr="00573B19" w:rsidRDefault="00573B19" w:rsidP="00573B1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573B19">
        <w:rPr>
          <w:rFonts w:eastAsia="仿宋_GB2312" w:hint="eastAsia"/>
          <w:sz w:val="32"/>
          <w:szCs w:val="32"/>
        </w:rPr>
        <w:t>2</w:t>
      </w:r>
      <w:r w:rsidRPr="00573B19">
        <w:rPr>
          <w:rFonts w:eastAsia="仿宋_GB2312" w:hint="eastAsia"/>
          <w:sz w:val="32"/>
          <w:szCs w:val="32"/>
        </w:rPr>
        <w:t>、预算执行、绩效管理和资产管理中缺乏相对应的专业机构及人员。预算执行、绩效管理和资产管理都是系统的、繁杂的工程，对于乡镇财政所的财务人员来说是一个具有挑站性的任务</w:t>
      </w:r>
      <w:r>
        <w:rPr>
          <w:rFonts w:eastAsia="仿宋_GB2312" w:hint="eastAsia"/>
          <w:sz w:val="32"/>
          <w:szCs w:val="32"/>
        </w:rPr>
        <w:t>。</w:t>
      </w:r>
      <w:r w:rsidRPr="00573B19">
        <w:rPr>
          <w:rFonts w:eastAsia="仿宋_GB2312" w:hint="eastAsia"/>
          <w:sz w:val="32"/>
          <w:szCs w:val="32"/>
        </w:rPr>
        <w:t>因此需要加强这些方面的培训。且财务人员必须要转变观念，保存良好的工作心态，加强学习</w:t>
      </w:r>
      <w:r>
        <w:rPr>
          <w:rFonts w:eastAsia="仿宋_GB2312" w:hint="eastAsia"/>
          <w:sz w:val="32"/>
          <w:szCs w:val="32"/>
        </w:rPr>
        <w:t>。</w:t>
      </w:r>
    </w:p>
    <w:p w:rsidR="00F0140B" w:rsidRPr="00573B19" w:rsidRDefault="00F0140B" w:rsidP="00573B1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7C0CF9" w:rsidRDefault="002B4706">
      <w:pPr>
        <w:spacing w:line="600" w:lineRule="exact"/>
        <w:ind w:firstLineChars="200" w:firstLine="643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五、改进措施和有关建议</w:t>
      </w:r>
    </w:p>
    <w:p w:rsidR="007C0CF9" w:rsidRDefault="00F0140B" w:rsidP="00F0140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</w:t>
      </w:r>
      <w:r w:rsidRPr="00F0140B">
        <w:rPr>
          <w:rFonts w:eastAsia="仿宋_GB2312" w:hint="eastAsia"/>
          <w:sz w:val="32"/>
          <w:szCs w:val="32"/>
        </w:rPr>
        <w:t>科学合理编制政府采购预算，强化政府采购预算执行，确保政府采购预算切合单位实际。</w:t>
      </w:r>
    </w:p>
    <w:p w:rsidR="00573B19" w:rsidRPr="00573B19" w:rsidRDefault="00573B19" w:rsidP="00573B1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2、</w:t>
      </w:r>
      <w:r w:rsidRPr="00573B19">
        <w:rPr>
          <w:rFonts w:eastAsia="仿宋_GB2312" w:hint="eastAsia"/>
          <w:sz w:val="32"/>
          <w:szCs w:val="32"/>
        </w:rPr>
        <w:t>加强这些方面的培训。且财务人员必须要转变观念，保存良好的工作心态，加强</w:t>
      </w:r>
      <w:r>
        <w:rPr>
          <w:rFonts w:eastAsia="仿宋_GB2312" w:hint="eastAsia"/>
          <w:sz w:val="32"/>
          <w:szCs w:val="32"/>
        </w:rPr>
        <w:t>业务</w:t>
      </w:r>
      <w:r w:rsidRPr="00573B19">
        <w:rPr>
          <w:rFonts w:eastAsia="仿宋_GB2312" w:hint="eastAsia"/>
          <w:sz w:val="32"/>
          <w:szCs w:val="32"/>
        </w:rPr>
        <w:t>学习</w:t>
      </w:r>
      <w:r>
        <w:rPr>
          <w:rFonts w:eastAsia="仿宋_GB2312" w:hint="eastAsia"/>
          <w:sz w:val="32"/>
          <w:szCs w:val="32"/>
        </w:rPr>
        <w:t>。</w:t>
      </w:r>
    </w:p>
    <w:p w:rsidR="007C0CF9" w:rsidRPr="00573B19" w:rsidRDefault="007C0CF9" w:rsidP="00573B19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</w:p>
    <w:p w:rsidR="007C0CF9" w:rsidRDefault="007C0CF9">
      <w:pPr>
        <w:spacing w:line="560" w:lineRule="exact"/>
        <w:rPr>
          <w:rFonts w:ascii="黑体" w:eastAsia="黑体" w:hAnsi="宋体" w:cs="宋体"/>
          <w:kern w:val="0"/>
          <w:sz w:val="32"/>
          <w:szCs w:val="32"/>
        </w:rPr>
      </w:pPr>
    </w:p>
    <w:p w:rsidR="007C0CF9" w:rsidRDefault="007C0CF9"/>
    <w:p w:rsidR="007C0CF9" w:rsidRDefault="007C0CF9"/>
    <w:p w:rsidR="00675F8B" w:rsidRDefault="00675F8B" w:rsidP="00675F8B">
      <w:pPr>
        <w:pStyle w:val="2"/>
        <w:ind w:firstLine="640"/>
        <w:jc w:val="right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隆回县北山镇人民政府</w:t>
      </w:r>
    </w:p>
    <w:p w:rsidR="00675F8B" w:rsidRDefault="00675F8B" w:rsidP="00675F8B">
      <w:pPr>
        <w:wordWrap w:val="0"/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2022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21</w:t>
      </w:r>
      <w:r>
        <w:rPr>
          <w:rFonts w:eastAsia="仿宋_GB2312" w:hint="eastAsia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 xml:space="preserve">  </w:t>
      </w:r>
    </w:p>
    <w:p w:rsidR="007C0CF9" w:rsidRDefault="007C0CF9"/>
    <w:sectPr w:rsidR="007C0CF9" w:rsidSect="007C0CF9">
      <w:headerReference w:type="default" r:id="rId8"/>
      <w:footerReference w:type="even" r:id="rId9"/>
      <w:footerReference w:type="default" r:id="rId10"/>
      <w:pgSz w:w="11905" w:h="16837"/>
      <w:pgMar w:top="1418" w:right="1588" w:bottom="1418" w:left="1588" w:header="720" w:footer="1701" w:gutter="0"/>
      <w:pgNumType w:fmt="numberInDash" w:start="1"/>
      <w:cols w:space="720"/>
      <w:docGrid w:linePitch="636" w:charSpace="208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01E" w:rsidRDefault="0092401E" w:rsidP="007C0CF9">
      <w:r>
        <w:separator/>
      </w:r>
    </w:p>
  </w:endnote>
  <w:endnote w:type="continuationSeparator" w:id="1">
    <w:p w:rsidR="0092401E" w:rsidRDefault="0092401E" w:rsidP="007C0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CF9" w:rsidRDefault="00CD0763">
    <w:pPr>
      <w:pStyle w:val="a4"/>
      <w:framePr w:wrap="around" w:vAnchor="text" w:hAnchor="margin" w:xAlign="outside" w:y="1"/>
      <w:rPr>
        <w:rStyle w:val="a6"/>
      </w:rPr>
    </w:pPr>
    <w:r>
      <w:fldChar w:fldCharType="begin"/>
    </w:r>
    <w:r w:rsidR="002B4706">
      <w:rPr>
        <w:rStyle w:val="a6"/>
      </w:rPr>
      <w:instrText xml:space="preserve">PAGE  </w:instrText>
    </w:r>
    <w:r>
      <w:fldChar w:fldCharType="end"/>
    </w:r>
  </w:p>
  <w:p w:rsidR="007C0CF9" w:rsidRDefault="007C0CF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CF9" w:rsidRDefault="00CD0763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 filled="f" stroked="f" strokeweight=".5pt">
          <v:textbox style="mso-fit-shape-to-text:t" inset="0,0,0,0">
            <w:txbxContent>
              <w:p w:rsidR="007C0CF9" w:rsidRDefault="00CD0763">
                <w:pPr>
                  <w:pStyle w:val="a4"/>
                  <w:jc w:val="right"/>
                </w:pPr>
                <w:r>
                  <w:fldChar w:fldCharType="begin"/>
                </w:r>
                <w:r w:rsidR="002B4706">
                  <w:instrText xml:space="preserve"> PAGE  \* MERGEFORMAT </w:instrText>
                </w:r>
                <w:r>
                  <w:fldChar w:fldCharType="separate"/>
                </w:r>
                <w:r w:rsidR="00832228">
                  <w:rPr>
                    <w:noProof/>
                  </w:rPr>
                  <w:t>- 1 -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01E" w:rsidRDefault="0092401E" w:rsidP="007C0CF9">
      <w:r>
        <w:separator/>
      </w:r>
    </w:p>
  </w:footnote>
  <w:footnote w:type="continuationSeparator" w:id="1">
    <w:p w:rsidR="0092401E" w:rsidRDefault="0092401E" w:rsidP="007C0C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CF9" w:rsidRDefault="007C0CF9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6344"/>
    <w:multiLevelType w:val="hybridMultilevel"/>
    <w:tmpl w:val="26DC1778"/>
    <w:lvl w:ilvl="0" w:tplc="745C5B0A">
      <w:start w:val="1"/>
      <w:numFmt w:val="decimal"/>
      <w:lvlText w:val="%1、"/>
      <w:lvlJc w:val="left"/>
      <w:pPr>
        <w:ind w:left="14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1">
    <w:nsid w:val="1FAF36FF"/>
    <w:multiLevelType w:val="hybridMultilevel"/>
    <w:tmpl w:val="30CA2084"/>
    <w:lvl w:ilvl="0" w:tplc="2E4A12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891933"/>
    <w:multiLevelType w:val="hybridMultilevel"/>
    <w:tmpl w:val="67F22836"/>
    <w:lvl w:ilvl="0" w:tplc="93AE04B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74C56B4F"/>
    <w:multiLevelType w:val="hybridMultilevel"/>
    <w:tmpl w:val="67F22836"/>
    <w:lvl w:ilvl="0" w:tplc="93AE04B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793400B0"/>
    <w:multiLevelType w:val="hybridMultilevel"/>
    <w:tmpl w:val="67F22836"/>
    <w:lvl w:ilvl="0" w:tplc="93AE04B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18D538B0"/>
    <w:rsid w:val="0015621F"/>
    <w:rsid w:val="00160FDE"/>
    <w:rsid w:val="002B4706"/>
    <w:rsid w:val="00573B19"/>
    <w:rsid w:val="005D53B4"/>
    <w:rsid w:val="00675F8B"/>
    <w:rsid w:val="006A7E00"/>
    <w:rsid w:val="00725919"/>
    <w:rsid w:val="007C0CF9"/>
    <w:rsid w:val="007C3F82"/>
    <w:rsid w:val="00832228"/>
    <w:rsid w:val="00904011"/>
    <w:rsid w:val="0092401E"/>
    <w:rsid w:val="00984234"/>
    <w:rsid w:val="00A61DE5"/>
    <w:rsid w:val="00AB3721"/>
    <w:rsid w:val="00B13084"/>
    <w:rsid w:val="00CA01E5"/>
    <w:rsid w:val="00CD0763"/>
    <w:rsid w:val="00CD71BD"/>
    <w:rsid w:val="00D649D1"/>
    <w:rsid w:val="00E418D0"/>
    <w:rsid w:val="00F0140B"/>
    <w:rsid w:val="01600BAC"/>
    <w:rsid w:val="018E17F6"/>
    <w:rsid w:val="09D347BB"/>
    <w:rsid w:val="0A686BF6"/>
    <w:rsid w:val="117C2E73"/>
    <w:rsid w:val="11E9622E"/>
    <w:rsid w:val="12607728"/>
    <w:rsid w:val="13113C31"/>
    <w:rsid w:val="13C57FC2"/>
    <w:rsid w:val="13EB2DF0"/>
    <w:rsid w:val="1767588B"/>
    <w:rsid w:val="18D538B0"/>
    <w:rsid w:val="18E032C2"/>
    <w:rsid w:val="1CCF110C"/>
    <w:rsid w:val="21B552CB"/>
    <w:rsid w:val="2483632E"/>
    <w:rsid w:val="25B05D49"/>
    <w:rsid w:val="2A706BB3"/>
    <w:rsid w:val="2C2B5641"/>
    <w:rsid w:val="2E2B5E45"/>
    <w:rsid w:val="2E515D05"/>
    <w:rsid w:val="2FC02FA6"/>
    <w:rsid w:val="2FF745A3"/>
    <w:rsid w:val="316450AF"/>
    <w:rsid w:val="335115F0"/>
    <w:rsid w:val="3546366F"/>
    <w:rsid w:val="357070B5"/>
    <w:rsid w:val="38FC7F68"/>
    <w:rsid w:val="3A754CC9"/>
    <w:rsid w:val="3BEA370A"/>
    <w:rsid w:val="3ECD3124"/>
    <w:rsid w:val="3F9A003D"/>
    <w:rsid w:val="40F164D7"/>
    <w:rsid w:val="475F4422"/>
    <w:rsid w:val="4874505C"/>
    <w:rsid w:val="49136AFE"/>
    <w:rsid w:val="49201968"/>
    <w:rsid w:val="4BB905DA"/>
    <w:rsid w:val="4E0B709E"/>
    <w:rsid w:val="507C62DD"/>
    <w:rsid w:val="563C6D66"/>
    <w:rsid w:val="565C4B5A"/>
    <w:rsid w:val="578E37A1"/>
    <w:rsid w:val="58C76ABA"/>
    <w:rsid w:val="635B32B1"/>
    <w:rsid w:val="63AD5DD7"/>
    <w:rsid w:val="65ED7F30"/>
    <w:rsid w:val="6A522671"/>
    <w:rsid w:val="6ACB22C2"/>
    <w:rsid w:val="6C6A0E2B"/>
    <w:rsid w:val="6C801864"/>
    <w:rsid w:val="6E615BFD"/>
    <w:rsid w:val="767C2482"/>
    <w:rsid w:val="78853E63"/>
    <w:rsid w:val="7A3613CA"/>
    <w:rsid w:val="7D2A54B9"/>
    <w:rsid w:val="7FA61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7C0CF9"/>
    <w:pPr>
      <w:widowControl w:val="0"/>
      <w:jc w:val="both"/>
    </w:pPr>
    <w:rPr>
      <w:kern w:val="2"/>
      <w:sz w:val="21"/>
      <w:szCs w:val="24"/>
    </w:rPr>
  </w:style>
  <w:style w:type="paragraph" w:styleId="20">
    <w:name w:val="heading 2"/>
    <w:basedOn w:val="a"/>
    <w:next w:val="a"/>
    <w:qFormat/>
    <w:rsid w:val="007C0CF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rsid w:val="007C0CF9"/>
    <w:pPr>
      <w:ind w:firstLine="420"/>
    </w:pPr>
  </w:style>
  <w:style w:type="paragraph" w:styleId="a3">
    <w:name w:val="Body Text Indent"/>
    <w:basedOn w:val="a"/>
    <w:qFormat/>
    <w:rsid w:val="007C0CF9"/>
    <w:pPr>
      <w:ind w:firstLineChars="200" w:firstLine="640"/>
    </w:pPr>
    <w:rPr>
      <w:sz w:val="32"/>
    </w:rPr>
  </w:style>
  <w:style w:type="paragraph" w:styleId="a4">
    <w:name w:val="footer"/>
    <w:basedOn w:val="a"/>
    <w:qFormat/>
    <w:rsid w:val="007C0C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7C0C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7C0CF9"/>
  </w:style>
  <w:style w:type="paragraph" w:styleId="a7">
    <w:name w:val="List Paragraph"/>
    <w:basedOn w:val="a"/>
    <w:uiPriority w:val="99"/>
    <w:unhideWhenUsed/>
    <w:rsid w:val="00F0140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547</Words>
  <Characters>3124</Characters>
  <Application>Microsoft Office Word</Application>
  <DocSecurity>0</DocSecurity>
  <Lines>26</Lines>
  <Paragraphs>7</Paragraphs>
  <ScaleCrop>false</ScaleCrop>
  <Company>Microsoft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彭礼孝</dc:creator>
  <cp:lastModifiedBy>MM</cp:lastModifiedBy>
  <cp:revision>11</cp:revision>
  <cp:lastPrinted>2022-04-15T09:18:00Z</cp:lastPrinted>
  <dcterms:created xsi:type="dcterms:W3CDTF">2021-04-19T07:48:00Z</dcterms:created>
  <dcterms:modified xsi:type="dcterms:W3CDTF">2022-04-25T03:17:00Z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FC4AD5B48165493FADE0A0374E14E380</vt:lpwstr>
  </property>
</Properties>
</file>