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9C97A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方正小标宋_GBK" w:hAnsi="方正小标宋_GBK" w:eastAsia="方正小标宋_GBK" w:cs="方正小标宋_GBK"/>
          <w:i w:val="0"/>
          <w:iCs w:val="0"/>
          <w:caps w:val="0"/>
          <w:color w:val="000000"/>
          <w:spacing w:val="0"/>
          <w:sz w:val="32"/>
          <w:szCs w:val="32"/>
          <w:shd w:val="clear" w:fill="FFFFFF"/>
          <w:lang w:val="en-US" w:eastAsia="zh-CN"/>
        </w:rPr>
      </w:pPr>
    </w:p>
    <w:p w14:paraId="08AC7EF4">
      <w:pPr>
        <w:spacing w:line="600" w:lineRule="exact"/>
        <w:rPr>
          <w:rFonts w:ascii="Times New Roman" w:hAnsi="Times New Roman" w:eastAsia="黑体" w:cs="Times New Roman"/>
          <w:sz w:val="32"/>
          <w:szCs w:val="32"/>
        </w:rPr>
      </w:pPr>
      <w:bookmarkStart w:id="0" w:name="_GoBack"/>
      <w:bookmarkEnd w:id="0"/>
    </w:p>
    <w:p w14:paraId="5650F3A5">
      <w:pPr>
        <w:spacing w:line="600" w:lineRule="exact"/>
        <w:rPr>
          <w:rFonts w:ascii="Times New Roman" w:hAnsi="Times New Roman" w:eastAsia="黑体" w:cs="Times New Roman"/>
          <w:sz w:val="32"/>
          <w:szCs w:val="32"/>
        </w:rPr>
      </w:pPr>
    </w:p>
    <w:p w14:paraId="4B77A3AF">
      <w:pPr>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202</w:t>
      </w:r>
      <w:r>
        <w:rPr>
          <w:rFonts w:hint="eastAsia" w:eastAsia="方正小标宋_GBK" w:cs="Times New Roman"/>
          <w:sz w:val="52"/>
          <w:szCs w:val="52"/>
          <w:lang w:val="en-US" w:eastAsia="zh-CN"/>
        </w:rPr>
        <w:t>3</w:t>
      </w:r>
      <w:r>
        <w:rPr>
          <w:rFonts w:ascii="Times New Roman" w:hAnsi="Times New Roman" w:eastAsia="方正小标宋_GBK" w:cs="Times New Roman"/>
          <w:sz w:val="52"/>
          <w:szCs w:val="52"/>
        </w:rPr>
        <w:t>年度</w:t>
      </w:r>
      <w:r>
        <w:rPr>
          <w:rFonts w:hint="eastAsia" w:eastAsia="方正小标宋_GBK" w:cs="Times New Roman"/>
          <w:sz w:val="52"/>
          <w:szCs w:val="52"/>
          <w:lang w:eastAsia="zh-CN"/>
        </w:rPr>
        <w:t>城步县威溪乡人民政府部门</w:t>
      </w:r>
      <w:r>
        <w:rPr>
          <w:rFonts w:ascii="Times New Roman" w:hAnsi="Times New Roman" w:eastAsia="方正小标宋_GBK" w:cs="Times New Roman"/>
          <w:sz w:val="52"/>
          <w:szCs w:val="52"/>
        </w:rPr>
        <w:t>整体支出绩效自评报告</w:t>
      </w:r>
    </w:p>
    <w:p w14:paraId="7C4F29C0">
      <w:pPr>
        <w:jc w:val="center"/>
        <w:rPr>
          <w:rFonts w:ascii="Times New Roman" w:hAnsi="Times New Roman" w:eastAsia="方正小标宋_GBK" w:cs="Times New Roman"/>
          <w:b/>
          <w:sz w:val="52"/>
          <w:szCs w:val="52"/>
        </w:rPr>
      </w:pPr>
    </w:p>
    <w:p w14:paraId="2EF47589">
      <w:pPr>
        <w:jc w:val="center"/>
        <w:rPr>
          <w:rFonts w:ascii="Times New Roman" w:hAnsi="Times New Roman" w:eastAsia="黑体" w:cs="Times New Roman"/>
          <w:sz w:val="32"/>
          <w:szCs w:val="32"/>
        </w:rPr>
      </w:pPr>
    </w:p>
    <w:p w14:paraId="2E19AAA6">
      <w:pPr>
        <w:jc w:val="center"/>
        <w:rPr>
          <w:rFonts w:ascii="Times New Roman" w:hAnsi="Times New Roman" w:eastAsia="黑体" w:cs="Times New Roman"/>
          <w:sz w:val="32"/>
          <w:szCs w:val="32"/>
        </w:rPr>
      </w:pPr>
    </w:p>
    <w:p w14:paraId="73AA72E4">
      <w:pPr>
        <w:jc w:val="center"/>
        <w:rPr>
          <w:rFonts w:ascii="Times New Roman" w:hAnsi="Times New Roman" w:eastAsia="黑体" w:cs="Times New Roman"/>
          <w:sz w:val="32"/>
          <w:szCs w:val="32"/>
        </w:rPr>
      </w:pPr>
    </w:p>
    <w:p w14:paraId="62BA8B89">
      <w:pPr>
        <w:jc w:val="center"/>
        <w:rPr>
          <w:rFonts w:ascii="Times New Roman" w:hAnsi="Times New Roman" w:eastAsia="黑体" w:cs="Times New Roman"/>
          <w:sz w:val="32"/>
          <w:szCs w:val="32"/>
        </w:rPr>
      </w:pPr>
    </w:p>
    <w:p w14:paraId="2A996077">
      <w:pPr>
        <w:jc w:val="center"/>
        <w:rPr>
          <w:rFonts w:ascii="Times New Roman" w:hAnsi="Times New Roman" w:eastAsia="黑体" w:cs="Times New Roman"/>
          <w:sz w:val="32"/>
          <w:szCs w:val="32"/>
        </w:rPr>
      </w:pPr>
    </w:p>
    <w:p w14:paraId="60B16999">
      <w:pPr>
        <w:jc w:val="center"/>
        <w:rPr>
          <w:rFonts w:ascii="Times New Roman" w:hAnsi="Times New Roman" w:eastAsia="黑体" w:cs="Times New Roman"/>
          <w:sz w:val="32"/>
          <w:szCs w:val="32"/>
        </w:rPr>
      </w:pPr>
    </w:p>
    <w:p w14:paraId="7DD2D97F">
      <w:pPr>
        <w:jc w:val="center"/>
        <w:rPr>
          <w:rFonts w:ascii="Times New Roman" w:hAnsi="Times New Roman" w:eastAsia="黑体" w:cs="Times New Roman"/>
          <w:sz w:val="32"/>
          <w:szCs w:val="32"/>
        </w:rPr>
      </w:pPr>
    </w:p>
    <w:p w14:paraId="2CBECEC4">
      <w:pPr>
        <w:spacing w:line="600" w:lineRule="exact"/>
        <w:ind w:firstLine="2400" w:firstLineChars="600"/>
        <w:jc w:val="both"/>
        <w:rPr>
          <w:rFonts w:hint="default" w:ascii="仿宋" w:hAnsi="仿宋" w:eastAsia="仿宋" w:cs="仿宋"/>
          <w:sz w:val="40"/>
          <w:szCs w:val="40"/>
          <w:u w:val="single"/>
          <w:lang w:val="en-US" w:eastAsia="zh-CN"/>
        </w:rPr>
      </w:pPr>
      <w:r>
        <w:rPr>
          <w:rFonts w:hint="eastAsia" w:ascii="仿宋" w:hAnsi="仿宋" w:eastAsia="仿宋" w:cs="仿宋"/>
          <w:sz w:val="40"/>
          <w:szCs w:val="40"/>
        </w:rPr>
        <w:t>单位名称：</w:t>
      </w:r>
      <w:r>
        <w:rPr>
          <w:rFonts w:hint="eastAsia" w:ascii="仿宋" w:hAnsi="仿宋" w:eastAsia="仿宋" w:cs="仿宋"/>
          <w:sz w:val="40"/>
          <w:szCs w:val="40"/>
          <w:u w:val="single"/>
          <w:lang w:eastAsia="zh-CN"/>
        </w:rPr>
        <w:t>（盖章）</w:t>
      </w:r>
      <w:r>
        <w:rPr>
          <w:rFonts w:hint="eastAsia" w:ascii="仿宋" w:hAnsi="仿宋" w:eastAsia="仿宋" w:cs="仿宋"/>
          <w:sz w:val="40"/>
          <w:szCs w:val="40"/>
          <w:u w:val="single"/>
          <w:lang w:val="en-US" w:eastAsia="zh-CN"/>
        </w:rPr>
        <w:t xml:space="preserve">    </w:t>
      </w:r>
    </w:p>
    <w:p w14:paraId="208923C8">
      <w:pPr>
        <w:spacing w:line="600" w:lineRule="exact"/>
        <w:ind w:firstLine="2800" w:firstLineChars="700"/>
        <w:jc w:val="both"/>
        <w:rPr>
          <w:rFonts w:hint="eastAsia" w:ascii="仿宋" w:hAnsi="仿宋" w:eastAsia="仿宋" w:cs="仿宋"/>
          <w:sz w:val="40"/>
          <w:szCs w:val="40"/>
        </w:rPr>
      </w:pPr>
      <w:r>
        <w:rPr>
          <w:rFonts w:hint="eastAsia" w:ascii="仿宋" w:hAnsi="仿宋" w:eastAsia="仿宋" w:cs="仿宋"/>
          <w:sz w:val="40"/>
          <w:szCs w:val="40"/>
          <w:lang w:val="en-US" w:eastAsia="zh-CN"/>
        </w:rPr>
        <w:t>2024</w:t>
      </w:r>
      <w:r>
        <w:rPr>
          <w:rFonts w:hint="eastAsia" w:ascii="仿宋" w:hAnsi="仿宋" w:eastAsia="仿宋" w:cs="仿宋"/>
          <w:sz w:val="40"/>
          <w:szCs w:val="40"/>
        </w:rPr>
        <w:t>年</w:t>
      </w:r>
      <w:r>
        <w:rPr>
          <w:rFonts w:hint="eastAsia" w:ascii="仿宋" w:hAnsi="仿宋" w:eastAsia="仿宋" w:cs="仿宋"/>
          <w:sz w:val="40"/>
          <w:szCs w:val="40"/>
          <w:lang w:val="en-US" w:eastAsia="zh-CN"/>
        </w:rPr>
        <w:t xml:space="preserve"> 5 </w:t>
      </w:r>
      <w:r>
        <w:rPr>
          <w:rFonts w:hint="eastAsia" w:ascii="仿宋" w:hAnsi="仿宋" w:eastAsia="仿宋" w:cs="仿宋"/>
          <w:sz w:val="40"/>
          <w:szCs w:val="40"/>
        </w:rPr>
        <w:t>月</w:t>
      </w:r>
      <w:r>
        <w:rPr>
          <w:rFonts w:hint="eastAsia" w:ascii="仿宋" w:hAnsi="仿宋" w:eastAsia="仿宋" w:cs="仿宋"/>
          <w:sz w:val="40"/>
          <w:szCs w:val="40"/>
          <w:lang w:val="en-US" w:eastAsia="zh-CN"/>
        </w:rPr>
        <w:t>31</w:t>
      </w:r>
      <w:r>
        <w:rPr>
          <w:rFonts w:hint="eastAsia" w:ascii="仿宋" w:hAnsi="仿宋" w:eastAsia="仿宋" w:cs="仿宋"/>
          <w:sz w:val="40"/>
          <w:szCs w:val="40"/>
        </w:rPr>
        <w:t>日</w:t>
      </w:r>
    </w:p>
    <w:p w14:paraId="2D7401D0"/>
    <w:p w14:paraId="682E263E"/>
    <w:p w14:paraId="57048614"/>
    <w:p w14:paraId="7550B2B7"/>
    <w:p w14:paraId="47178DA3"/>
    <w:p w14:paraId="7345E378"/>
    <w:p w14:paraId="40ECCB7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0" w:right="0" w:firstLine="0"/>
        <w:jc w:val="center"/>
        <w:textAlignment w:val="auto"/>
        <w:rPr>
          <w:rFonts w:ascii="方正小标宋_GBK" w:hAnsi="方正小标宋_GBK" w:eastAsia="方正小标宋_GBK" w:cs="方正小标宋_GBK"/>
          <w:i w:val="0"/>
          <w:iCs w:val="0"/>
          <w:caps w:val="0"/>
          <w:color w:val="000000"/>
          <w:spacing w:val="0"/>
          <w:sz w:val="44"/>
          <w:szCs w:val="44"/>
        </w:rPr>
      </w:pPr>
      <w:r>
        <w:rPr>
          <w:rFonts w:hint="eastAsia" w:ascii="方正小标宋_GBK" w:hAnsi="方正小标宋_GBK" w:eastAsia="方正小标宋_GBK" w:cs="方正小标宋_GBK"/>
          <w:i w:val="0"/>
          <w:iCs w:val="0"/>
          <w:caps w:val="0"/>
          <w:color w:val="000000"/>
          <w:spacing w:val="0"/>
          <w:sz w:val="44"/>
          <w:szCs w:val="44"/>
          <w:shd w:val="clear" w:fill="FFFFFF"/>
        </w:rPr>
        <w:t>202</w:t>
      </w:r>
      <w:r>
        <w:rPr>
          <w:rFonts w:hint="eastAsia" w:ascii="方正小标宋_GBK" w:hAnsi="方正小标宋_GBK" w:eastAsia="方正小标宋_GBK" w:cs="方正小标宋_GBK"/>
          <w:i w:val="0"/>
          <w:iCs w:val="0"/>
          <w:caps w:val="0"/>
          <w:color w:val="000000"/>
          <w:spacing w:val="0"/>
          <w:sz w:val="44"/>
          <w:szCs w:val="44"/>
          <w:shd w:val="clear" w:fill="FFFFFF"/>
          <w:lang w:val="en-US" w:eastAsia="zh-CN"/>
        </w:rPr>
        <w:t>3</w:t>
      </w:r>
      <w:r>
        <w:rPr>
          <w:rFonts w:hint="eastAsia" w:ascii="方正小标宋_GBK" w:hAnsi="方正小标宋_GBK" w:eastAsia="方正小标宋_GBK" w:cs="方正小标宋_GBK"/>
          <w:i w:val="0"/>
          <w:iCs w:val="0"/>
          <w:caps w:val="0"/>
          <w:color w:val="000000"/>
          <w:spacing w:val="0"/>
          <w:sz w:val="44"/>
          <w:szCs w:val="44"/>
          <w:shd w:val="clear" w:fill="FFFFFF"/>
        </w:rPr>
        <w:t>年度</w:t>
      </w:r>
      <w:r>
        <w:rPr>
          <w:rFonts w:hint="eastAsia" w:ascii="方正小标宋_GBK" w:hAnsi="方正小标宋_GBK" w:eastAsia="方正小标宋_GBK" w:cs="方正小标宋_GBK"/>
          <w:i w:val="0"/>
          <w:iCs w:val="0"/>
          <w:caps w:val="0"/>
          <w:color w:val="000000"/>
          <w:spacing w:val="0"/>
          <w:sz w:val="44"/>
          <w:szCs w:val="44"/>
          <w:shd w:val="clear" w:fill="FFFFFF"/>
          <w:lang w:eastAsia="zh-CN"/>
        </w:rPr>
        <w:t>城步县威溪乡人民政府</w:t>
      </w:r>
      <w:r>
        <w:rPr>
          <w:rFonts w:hint="eastAsia" w:ascii="方正小标宋_GBK" w:hAnsi="方正小标宋_GBK" w:eastAsia="方正小标宋_GBK" w:cs="方正小标宋_GBK"/>
          <w:i w:val="0"/>
          <w:iCs w:val="0"/>
          <w:caps w:val="0"/>
          <w:color w:val="000000"/>
          <w:spacing w:val="0"/>
          <w:sz w:val="44"/>
          <w:szCs w:val="44"/>
          <w:shd w:val="clear" w:fill="FFFFFF"/>
        </w:rPr>
        <w:t>部门整体支出绩效自评报告</w:t>
      </w:r>
    </w:p>
    <w:p w14:paraId="51FC2B3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0" w:right="0" w:firstLine="0"/>
        <w:jc w:val="center"/>
        <w:textAlignment w:val="auto"/>
        <w:rPr>
          <w:rFonts w:ascii="仿宋_GB2312" w:eastAsia="仿宋_GB2312" w:cs="仿宋_GB2312"/>
          <w:i w:val="0"/>
          <w:iCs w:val="0"/>
          <w:caps w:val="0"/>
          <w:color w:val="000000"/>
          <w:spacing w:val="0"/>
          <w:sz w:val="24"/>
          <w:szCs w:val="24"/>
        </w:rPr>
      </w:pPr>
    </w:p>
    <w:p w14:paraId="3E355BD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0" w:right="0" w:firstLine="0"/>
        <w:jc w:val="center"/>
        <w:textAlignment w:val="auto"/>
        <w:rPr>
          <w:rFonts w:ascii="仿宋_GB2312" w:eastAsia="仿宋_GB2312" w:cs="仿宋_GB2312"/>
          <w:i w:val="0"/>
          <w:iCs w:val="0"/>
          <w:caps w:val="0"/>
          <w:color w:val="000000"/>
          <w:spacing w:val="0"/>
          <w:sz w:val="24"/>
          <w:szCs w:val="24"/>
        </w:rPr>
      </w:pPr>
    </w:p>
    <w:p w14:paraId="61FF94C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eastAsia" w:ascii="黑体" w:hAnsi="黑体" w:eastAsia="黑体" w:cs="黑体"/>
          <w:i w:val="0"/>
          <w:iCs w:val="0"/>
          <w:caps w:val="0"/>
          <w:color w:val="000000"/>
          <w:spacing w:val="0"/>
          <w:sz w:val="32"/>
          <w:szCs w:val="32"/>
        </w:rPr>
      </w:pPr>
      <w:r>
        <w:rPr>
          <w:rFonts w:hint="eastAsia" w:ascii="黑体" w:hAnsi="黑体" w:eastAsia="黑体" w:cs="黑体"/>
          <w:i w:val="0"/>
          <w:iCs w:val="0"/>
          <w:caps w:val="0"/>
          <w:color w:val="000000"/>
          <w:spacing w:val="0"/>
          <w:sz w:val="32"/>
          <w:szCs w:val="32"/>
          <w:shd w:val="clear" w:fill="FFFFFF"/>
        </w:rPr>
        <w:t>一、部门、单位基本情况</w:t>
      </w:r>
    </w:p>
    <w:p w14:paraId="67DE5DB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default" w:ascii="楷体_GB2312" w:eastAsia="楷体_GB2312" w:cs="楷体_GB2312"/>
          <w:i w:val="0"/>
          <w:iCs w:val="0"/>
          <w:caps w:val="0"/>
          <w:color w:val="000000"/>
          <w:spacing w:val="0"/>
          <w:sz w:val="32"/>
          <w:szCs w:val="32"/>
          <w:shd w:val="clear" w:fill="FFFFFF"/>
        </w:rPr>
      </w:pPr>
      <w:r>
        <w:rPr>
          <w:rFonts w:hint="default" w:ascii="楷体_GB2312" w:eastAsia="楷体_GB2312" w:cs="楷体_GB2312"/>
          <w:i w:val="0"/>
          <w:iCs w:val="0"/>
          <w:caps w:val="0"/>
          <w:color w:val="000000"/>
          <w:spacing w:val="0"/>
          <w:sz w:val="32"/>
          <w:szCs w:val="32"/>
          <w:shd w:val="clear" w:fill="FFFFFF"/>
        </w:rPr>
        <w:t>（一）机构设置情况</w:t>
      </w:r>
    </w:p>
    <w:p w14:paraId="1DC71749">
      <w:pPr>
        <w:snapToGrid w:val="0"/>
        <w:spacing w:line="520" w:lineRule="exact"/>
        <w:ind w:firstLine="640" w:firstLineChars="200"/>
        <w:rPr>
          <w:rFonts w:hint="default" w:ascii="仿宋_GB2312" w:hAnsi="仿宋" w:eastAsia="仿宋_GB2312"/>
          <w:sz w:val="32"/>
          <w:szCs w:val="32"/>
          <w:lang w:val="en-US" w:eastAsia="zh-CN"/>
        </w:rPr>
      </w:pPr>
      <w:r>
        <w:rPr>
          <w:rFonts w:hint="eastAsia" w:ascii="仿宋_GB2312" w:hAnsi="仿宋" w:eastAsia="仿宋_GB2312"/>
          <w:sz w:val="32"/>
          <w:szCs w:val="32"/>
        </w:rPr>
        <w:t>威溪乡人民政府是一个行政单位，包括</w:t>
      </w:r>
      <w:r>
        <w:rPr>
          <w:rFonts w:hint="eastAsia" w:ascii="仿宋_GB2312" w:hAnsi="仿宋" w:eastAsia="仿宋_GB2312"/>
          <w:sz w:val="32"/>
          <w:szCs w:val="32"/>
          <w:lang w:val="en-US" w:eastAsia="zh-CN"/>
        </w:rPr>
        <w:t>7</w:t>
      </w:r>
      <w:r>
        <w:rPr>
          <w:rFonts w:hint="eastAsia" w:ascii="仿宋_GB2312" w:hAnsi="仿宋" w:eastAsia="仿宋_GB2312"/>
          <w:sz w:val="32"/>
          <w:szCs w:val="32"/>
        </w:rPr>
        <w:t>个部门站所，分别是机关行政、财政所、退役军人事务站、政务（便民）服务中心、农业综合服务中心、社会事务综合服务中心</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综合行政执法大队</w:t>
      </w:r>
      <w:r>
        <w:rPr>
          <w:rFonts w:hint="eastAsia" w:ascii="仿宋_GB2312" w:hAnsi="仿宋" w:eastAsia="仿宋_GB2312"/>
          <w:sz w:val="32"/>
          <w:szCs w:val="32"/>
        </w:rPr>
        <w:t>。</w:t>
      </w:r>
      <w:r>
        <w:rPr>
          <w:rFonts w:hint="eastAsia" w:ascii="仿宋_GB2312" w:hAnsi="仿宋" w:eastAsia="仿宋_GB2312"/>
          <w:sz w:val="32"/>
          <w:szCs w:val="32"/>
          <w:lang w:val="en-US" w:eastAsia="zh-CN"/>
        </w:rPr>
        <w:t>新增设1个执法机构，威溪乡综合行政执法大队，根据有关法律规定及授权，以乡人民政府名义依法开展执法工作。</w:t>
      </w:r>
    </w:p>
    <w:p w14:paraId="25EB0CF4">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default" w:ascii="楷体_GB2312" w:eastAsia="楷体_GB2312" w:cs="楷体_GB2312"/>
          <w:i w:val="0"/>
          <w:iCs w:val="0"/>
          <w:caps w:val="0"/>
          <w:color w:val="000000"/>
          <w:spacing w:val="0"/>
          <w:sz w:val="32"/>
          <w:szCs w:val="32"/>
          <w:shd w:val="clear" w:fill="FFFFFF"/>
        </w:rPr>
      </w:pPr>
      <w:r>
        <w:rPr>
          <w:rFonts w:hint="default" w:ascii="楷体_GB2312" w:eastAsia="楷体_GB2312" w:cs="楷体_GB2312"/>
          <w:i w:val="0"/>
          <w:iCs w:val="0"/>
          <w:caps w:val="0"/>
          <w:color w:val="000000"/>
          <w:spacing w:val="0"/>
          <w:sz w:val="32"/>
          <w:szCs w:val="32"/>
          <w:shd w:val="clear" w:fill="FFFFFF"/>
        </w:rPr>
        <w:t>人员编制情况</w:t>
      </w:r>
    </w:p>
    <w:p w14:paraId="3486CF16">
      <w:pPr>
        <w:numPr>
          <w:ilvl w:val="0"/>
          <w:numId w:val="0"/>
        </w:numPr>
        <w:snapToGrid w:val="0"/>
        <w:spacing w:line="240" w:lineRule="auto"/>
        <w:ind w:left="0" w:leftChars="0" w:firstLine="640" w:firstLineChars="200"/>
        <w:rPr>
          <w:rFonts w:hint="default" w:ascii="仿宋_GB2312" w:hAnsi="仿宋" w:eastAsia="仿宋_GB2312"/>
          <w:sz w:val="32"/>
          <w:szCs w:val="32"/>
          <w:lang w:val="en-US" w:eastAsia="zh-CN"/>
        </w:rPr>
      </w:pPr>
      <w:r>
        <w:rPr>
          <w:rFonts w:hint="eastAsia" w:ascii="仿宋_GB2312" w:hAnsi="仿宋" w:eastAsia="仿宋_GB2312"/>
          <w:sz w:val="32"/>
          <w:szCs w:val="32"/>
        </w:rPr>
        <w:t>威溪乡人民政府实有人数5</w:t>
      </w:r>
      <w:r>
        <w:rPr>
          <w:rFonts w:hint="eastAsia" w:ascii="仿宋_GB2312" w:hAnsi="仿宋" w:eastAsia="仿宋_GB2312"/>
          <w:sz w:val="32"/>
          <w:szCs w:val="32"/>
          <w:lang w:val="en-US" w:eastAsia="zh-CN"/>
        </w:rPr>
        <w:t>8</w:t>
      </w:r>
      <w:r>
        <w:rPr>
          <w:rFonts w:hint="eastAsia" w:ascii="仿宋_GB2312" w:hAnsi="仿宋" w:eastAsia="仿宋_GB2312"/>
          <w:sz w:val="32"/>
          <w:szCs w:val="32"/>
        </w:rPr>
        <w:t>人；其中行政实有数</w:t>
      </w:r>
      <w:r>
        <w:rPr>
          <w:rFonts w:hint="eastAsia" w:ascii="仿宋_GB2312" w:hAnsi="仿宋" w:eastAsia="仿宋_GB2312"/>
          <w:sz w:val="32"/>
          <w:szCs w:val="32"/>
          <w:lang w:val="en-US" w:eastAsia="zh-CN"/>
        </w:rPr>
        <w:t>29</w:t>
      </w:r>
      <w:r>
        <w:rPr>
          <w:rFonts w:hint="eastAsia" w:ascii="仿宋_GB2312" w:hAnsi="仿宋" w:eastAsia="仿宋_GB2312"/>
          <w:sz w:val="32"/>
          <w:szCs w:val="32"/>
        </w:rPr>
        <w:t>人；财政所实有数</w:t>
      </w:r>
      <w:r>
        <w:rPr>
          <w:rFonts w:hint="eastAsia" w:ascii="仿宋_GB2312" w:hAnsi="仿宋" w:eastAsia="仿宋_GB2312"/>
          <w:sz w:val="32"/>
          <w:szCs w:val="32"/>
          <w:lang w:val="en-US" w:eastAsia="zh-CN"/>
        </w:rPr>
        <w:t>2</w:t>
      </w:r>
      <w:r>
        <w:rPr>
          <w:rFonts w:hint="eastAsia" w:ascii="仿宋_GB2312" w:hAnsi="仿宋" w:eastAsia="仿宋_GB2312"/>
          <w:sz w:val="32"/>
          <w:szCs w:val="32"/>
        </w:rPr>
        <w:t>人；退役军人事务站实有数</w:t>
      </w:r>
      <w:r>
        <w:rPr>
          <w:rFonts w:hint="eastAsia" w:ascii="仿宋_GB2312" w:hAnsi="仿宋" w:eastAsia="仿宋_GB2312"/>
          <w:sz w:val="32"/>
          <w:szCs w:val="32"/>
          <w:lang w:val="en-US" w:eastAsia="zh-CN"/>
        </w:rPr>
        <w:t>3</w:t>
      </w:r>
      <w:r>
        <w:rPr>
          <w:rFonts w:hint="eastAsia" w:ascii="仿宋_GB2312" w:hAnsi="仿宋" w:eastAsia="仿宋_GB2312"/>
          <w:sz w:val="32"/>
          <w:szCs w:val="32"/>
        </w:rPr>
        <w:t>人；政务（便民）服务中心实有数2人；农业综合服务中心实有数1</w:t>
      </w:r>
      <w:r>
        <w:rPr>
          <w:rFonts w:hint="eastAsia" w:ascii="仿宋_GB2312" w:hAnsi="仿宋" w:eastAsia="仿宋_GB2312"/>
          <w:sz w:val="32"/>
          <w:szCs w:val="32"/>
          <w:lang w:val="en-US" w:eastAsia="zh-CN"/>
        </w:rPr>
        <w:t>1</w:t>
      </w:r>
      <w:r>
        <w:rPr>
          <w:rFonts w:hint="eastAsia" w:ascii="仿宋_GB2312" w:hAnsi="仿宋" w:eastAsia="仿宋_GB2312"/>
          <w:sz w:val="32"/>
          <w:szCs w:val="32"/>
        </w:rPr>
        <w:t>人；社会事务综合服务中心实有数</w:t>
      </w:r>
      <w:r>
        <w:rPr>
          <w:rFonts w:hint="eastAsia" w:ascii="仿宋_GB2312" w:hAnsi="仿宋" w:eastAsia="仿宋_GB2312"/>
          <w:sz w:val="32"/>
          <w:szCs w:val="32"/>
          <w:lang w:val="en-US" w:eastAsia="zh-CN"/>
        </w:rPr>
        <w:t>7</w:t>
      </w:r>
      <w:r>
        <w:rPr>
          <w:rFonts w:hint="eastAsia" w:ascii="仿宋_GB2312" w:hAnsi="仿宋" w:eastAsia="仿宋_GB2312"/>
          <w:sz w:val="32"/>
          <w:szCs w:val="32"/>
        </w:rPr>
        <w:t>人</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综合行政执法大队实有数4人</w:t>
      </w:r>
      <w:r>
        <w:rPr>
          <w:rFonts w:hint="eastAsia" w:ascii="仿宋_GB2312" w:hAnsi="仿宋"/>
          <w:sz w:val="32"/>
          <w:szCs w:val="32"/>
          <w:lang w:val="en-US" w:eastAsia="zh-CN"/>
        </w:rPr>
        <w:t>。</w:t>
      </w:r>
    </w:p>
    <w:p w14:paraId="25900FBD">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0" w:leftChars="0" w:right="0" w:firstLine="0" w:firstLineChars="0"/>
        <w:textAlignment w:val="auto"/>
        <w:rPr>
          <w:rFonts w:hint="default" w:ascii="楷体_GB2312" w:eastAsia="楷体_GB2312" w:cs="楷体_GB2312"/>
          <w:i w:val="0"/>
          <w:iCs w:val="0"/>
          <w:caps w:val="0"/>
          <w:color w:val="000000"/>
          <w:spacing w:val="0"/>
          <w:sz w:val="32"/>
          <w:szCs w:val="32"/>
          <w:shd w:val="clear" w:fill="FFFFFF"/>
        </w:rPr>
      </w:pPr>
      <w:r>
        <w:rPr>
          <w:rFonts w:hint="default" w:ascii="楷体_GB2312" w:eastAsia="楷体_GB2312" w:cs="楷体_GB2312"/>
          <w:i w:val="0"/>
          <w:iCs w:val="0"/>
          <w:caps w:val="0"/>
          <w:color w:val="000000"/>
          <w:spacing w:val="0"/>
          <w:sz w:val="32"/>
          <w:szCs w:val="32"/>
          <w:shd w:val="clear" w:fill="FFFFFF"/>
        </w:rPr>
        <w:t>主要职能职责</w:t>
      </w:r>
    </w:p>
    <w:p w14:paraId="24C67B66">
      <w:pPr>
        <w:numPr>
          <w:ilvl w:val="0"/>
          <w:numId w:val="0"/>
        </w:numPr>
        <w:snapToGrid w:val="0"/>
        <w:spacing w:line="520" w:lineRule="exact"/>
        <w:ind w:firstLine="640" w:firstLineChars="200"/>
        <w:rPr>
          <w:rFonts w:hint="default" w:ascii="仿宋_GB2312" w:hAnsi="仿宋" w:eastAsia="仿宋_GB2312"/>
          <w:sz w:val="32"/>
          <w:szCs w:val="32"/>
          <w:lang w:val="en-US" w:eastAsia="zh-CN"/>
        </w:rPr>
      </w:pPr>
      <w:r>
        <w:rPr>
          <w:rFonts w:hint="eastAsia" w:ascii="仿宋_GB2312" w:hAnsi="仿宋" w:eastAsia="仿宋_GB2312"/>
          <w:sz w:val="32"/>
          <w:szCs w:val="32"/>
          <w:lang w:val="en-US" w:eastAsia="zh-CN"/>
        </w:rPr>
        <w:t>(1)、执行国家行政机关的决定、命令和国家制定的法令、法规，执行本级人民代表大会的各项决议，报告执行决议、决定和命令的情况；(2)、制定并落实本行政区域的经济计划和措施，全面提高人民群众的生活水平和生活质量；(3)、承担国有资产、集体资产管理、监督及增值保值责任；(4)、开展社会主义民主和法制的宣传教育，保障公民的权利，打击违法犯罪，维护社会稳定；(5)、制定社会各项事业发展计划，发展教育、卫生、科技、民政、广播电视、文化、体育事业；加强计划生育工作；推进社会保障、社会福利事业和养老保险等工作；(6)、加强乡级财政的监督和管理；(7)、指导村(居）委员会的组织制度建设和业务建设，促进村(居)委员会民族自治；(8)、制定和组织实施乡村建设规划，保护和改善生活环境和生态环境；(9)、协助和支持设置在本行政区域不隶属于乡的国家机关和企事业单位工作，监督其遵守和执行国家的法律、法规和政策；(10)、承办本级党委、人大和上级交办的其它事项。</w:t>
      </w:r>
    </w:p>
    <w:p w14:paraId="4794706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default" w:ascii="楷体_GB2312" w:eastAsia="楷体_GB2312" w:cs="楷体_GB2312"/>
          <w:i w:val="0"/>
          <w:iCs w:val="0"/>
          <w:caps w:val="0"/>
          <w:color w:val="000000"/>
          <w:spacing w:val="0"/>
          <w:sz w:val="32"/>
          <w:szCs w:val="32"/>
          <w:shd w:val="clear" w:fill="FFFFFF"/>
        </w:rPr>
      </w:pPr>
      <w:r>
        <w:rPr>
          <w:rFonts w:hint="default" w:ascii="楷体_GB2312" w:eastAsia="楷体_GB2312" w:cs="楷体_GB2312"/>
          <w:i w:val="0"/>
          <w:iCs w:val="0"/>
          <w:caps w:val="0"/>
          <w:color w:val="000000"/>
          <w:spacing w:val="0"/>
          <w:sz w:val="32"/>
          <w:szCs w:val="32"/>
          <w:shd w:val="clear" w:fill="FFFFFF"/>
        </w:rPr>
        <w:t>（四）绩效目标设定情况</w:t>
      </w:r>
    </w:p>
    <w:p w14:paraId="2521226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产业结构优化升级，经济建设努力走在全县前列，城乡发展品质不断提升，乡村振兴取得阶段性成果；民生持续改善，社会和谐稳定，各项</w:t>
      </w:r>
      <w:r>
        <w:rPr>
          <w:rFonts w:hint="eastAsia" w:ascii="仿宋_GB2312" w:hAnsi="仿宋" w:cs="Times New Roman"/>
          <w:kern w:val="2"/>
          <w:sz w:val="32"/>
          <w:szCs w:val="32"/>
          <w:lang w:val="en-US" w:eastAsia="zh-CN" w:bidi="ar-SA"/>
        </w:rPr>
        <w:t>事</w:t>
      </w:r>
      <w:r>
        <w:rPr>
          <w:rFonts w:hint="eastAsia" w:ascii="仿宋_GB2312" w:hAnsi="仿宋" w:eastAsia="仿宋_GB2312" w:cs="Times New Roman"/>
          <w:kern w:val="2"/>
          <w:sz w:val="32"/>
          <w:szCs w:val="32"/>
          <w:lang w:val="en-US" w:eastAsia="zh-CN" w:bidi="ar-SA"/>
        </w:rPr>
        <w:t>业均衡发展，社会建设努力走在全县前列。</w:t>
      </w:r>
    </w:p>
    <w:p w14:paraId="091ADACA">
      <w:pPr>
        <w:keepNext w:val="0"/>
        <w:keepLines w:val="0"/>
        <w:pageBreakBefore w:val="0"/>
        <w:numPr>
          <w:ilvl w:val="0"/>
          <w:numId w:val="0"/>
        </w:numPr>
        <w:kinsoku/>
        <w:wordWrap/>
        <w:overflowPunct/>
        <w:topLinePunct w:val="0"/>
        <w:autoSpaceDE/>
        <w:autoSpaceDN/>
        <w:bidi w:val="0"/>
        <w:adjustRightInd/>
        <w:snapToGrid w:val="0"/>
        <w:spacing w:line="520" w:lineRule="exact"/>
        <w:ind w:firstLine="0"/>
        <w:textAlignment w:val="auto"/>
        <w:rPr>
          <w:rFonts w:hint="eastAsia" w:ascii="黑体" w:hAnsi="黑体" w:eastAsia="黑体" w:cs="黑体"/>
          <w:i w:val="0"/>
          <w:iCs w:val="0"/>
          <w:caps w:val="0"/>
          <w:color w:val="000000"/>
          <w:spacing w:val="0"/>
          <w:kern w:val="0"/>
          <w:sz w:val="32"/>
          <w:szCs w:val="32"/>
          <w:shd w:val="clear" w:fill="FFFFFF"/>
          <w:lang w:val="en-US" w:eastAsia="zh-CN" w:bidi="ar"/>
        </w:rPr>
      </w:pPr>
      <w:r>
        <w:rPr>
          <w:rFonts w:hint="eastAsia" w:ascii="黑体" w:hAnsi="黑体" w:eastAsia="黑体" w:cs="黑体"/>
          <w:i w:val="0"/>
          <w:iCs w:val="0"/>
          <w:caps w:val="0"/>
          <w:color w:val="000000"/>
          <w:spacing w:val="0"/>
          <w:kern w:val="0"/>
          <w:sz w:val="32"/>
          <w:szCs w:val="32"/>
          <w:shd w:val="clear" w:fill="FFFFFF"/>
          <w:lang w:val="en-US" w:eastAsia="zh-CN" w:bidi="ar"/>
        </w:rPr>
        <w:t>二、部门整体支出管理及使用情况</w:t>
      </w:r>
    </w:p>
    <w:p w14:paraId="6FCA535D">
      <w:pPr>
        <w:pStyle w:val="6"/>
        <w:widowControl/>
        <w:spacing w:line="600" w:lineRule="exact"/>
        <w:ind w:left="640" w:firstLine="0" w:firstLineChars="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w:t>
      </w:r>
      <w:r>
        <w:rPr>
          <w:rFonts w:hint="eastAsia" w:eastAsia="楷体_GB2312" w:cs="Times New Roman"/>
          <w:sz w:val="32"/>
          <w:szCs w:val="32"/>
          <w:lang w:eastAsia="zh-CN"/>
        </w:rPr>
        <w:t>部门</w:t>
      </w:r>
      <w:r>
        <w:rPr>
          <w:rFonts w:hint="default" w:ascii="Times New Roman" w:hAnsi="Times New Roman" w:eastAsia="楷体_GB2312" w:cs="Times New Roman"/>
          <w:sz w:val="32"/>
          <w:szCs w:val="32"/>
        </w:rPr>
        <w:t>预决算情况</w:t>
      </w:r>
    </w:p>
    <w:p w14:paraId="230B3CBE">
      <w:pPr>
        <w:spacing w:line="60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1.部门预算情况</w:t>
      </w:r>
    </w:p>
    <w:p w14:paraId="295F23EC">
      <w:pPr>
        <w:spacing w:line="60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2023年年初预算安排收入</w:t>
      </w:r>
      <w:r>
        <w:rPr>
          <w:rFonts w:hint="eastAsia" w:cs="Times New Roman"/>
          <w:sz w:val="32"/>
          <w:szCs w:val="32"/>
          <w:lang w:val="en-US" w:eastAsia="zh-CN"/>
        </w:rPr>
        <w:t>681.33</w:t>
      </w:r>
      <w:r>
        <w:rPr>
          <w:rFonts w:hint="default" w:ascii="Times New Roman" w:hAnsi="Times New Roman" w:eastAsia="仿宋_GB2312" w:cs="Times New Roman"/>
          <w:sz w:val="32"/>
          <w:szCs w:val="32"/>
          <w:lang w:eastAsia="zh-CN"/>
        </w:rPr>
        <w:t>万元，其中一般公共财政拨款</w:t>
      </w:r>
      <w:r>
        <w:rPr>
          <w:rFonts w:hint="eastAsia" w:cs="Times New Roman"/>
          <w:sz w:val="32"/>
          <w:szCs w:val="32"/>
          <w:lang w:val="en-US" w:eastAsia="zh-CN"/>
        </w:rPr>
        <w:t>681.33</w:t>
      </w:r>
      <w:r>
        <w:rPr>
          <w:rFonts w:hint="default" w:ascii="Times New Roman" w:hAnsi="Times New Roman" w:eastAsia="仿宋_GB2312" w:cs="Times New Roman"/>
          <w:sz w:val="32"/>
          <w:szCs w:val="32"/>
          <w:lang w:eastAsia="zh-CN"/>
        </w:rPr>
        <w:t>万元</w:t>
      </w:r>
      <w:r>
        <w:rPr>
          <w:rFonts w:hint="eastAsia" w:ascii="Times New Roman" w:hAnsi="Times New Roman" w:eastAsia="仿宋_GB2312" w:cs="Times New Roman"/>
          <w:sz w:val="32"/>
          <w:szCs w:val="32"/>
          <w:lang w:eastAsia="zh-CN"/>
        </w:rPr>
        <w:t>，</w:t>
      </w:r>
      <w:r>
        <w:rPr>
          <w:rFonts w:hint="eastAsia" w:cs="Times New Roman"/>
          <w:sz w:val="32"/>
          <w:szCs w:val="32"/>
          <w:lang w:eastAsia="zh-CN"/>
        </w:rPr>
        <w:t>政府性基金预算拨款</w:t>
      </w:r>
      <w:r>
        <w:rPr>
          <w:rFonts w:hint="eastAsia" w:cs="Times New Roman"/>
          <w:sz w:val="32"/>
          <w:szCs w:val="32"/>
          <w:lang w:val="en-US" w:eastAsia="zh-CN"/>
        </w:rPr>
        <w:t>0万元</w:t>
      </w:r>
      <w:r>
        <w:rPr>
          <w:rFonts w:hint="default" w:ascii="Times New Roman" w:hAnsi="Times New Roman" w:eastAsia="仿宋_GB2312" w:cs="Times New Roman"/>
          <w:sz w:val="32"/>
          <w:szCs w:val="32"/>
          <w:lang w:eastAsia="zh-CN"/>
        </w:rPr>
        <w:t>；2023年年初预算安排支出</w:t>
      </w:r>
      <w:r>
        <w:rPr>
          <w:rFonts w:hint="eastAsia" w:cs="Times New Roman"/>
          <w:sz w:val="32"/>
          <w:szCs w:val="32"/>
          <w:lang w:val="en-US" w:eastAsia="zh-CN"/>
        </w:rPr>
        <w:t>681.33</w:t>
      </w:r>
      <w:r>
        <w:rPr>
          <w:rFonts w:hint="default" w:ascii="Times New Roman" w:hAnsi="Times New Roman" w:eastAsia="仿宋_GB2312" w:cs="Times New Roman"/>
          <w:sz w:val="32"/>
          <w:szCs w:val="32"/>
          <w:lang w:eastAsia="zh-CN"/>
        </w:rPr>
        <w:t>万元，其中：基本支出</w:t>
      </w:r>
      <w:r>
        <w:rPr>
          <w:rFonts w:hint="eastAsia" w:cs="Times New Roman"/>
          <w:sz w:val="32"/>
          <w:szCs w:val="32"/>
          <w:lang w:val="en-US" w:eastAsia="zh-CN"/>
        </w:rPr>
        <w:t>656.79</w:t>
      </w:r>
      <w:r>
        <w:rPr>
          <w:rFonts w:hint="default" w:ascii="Times New Roman" w:hAnsi="Times New Roman" w:eastAsia="仿宋_GB2312" w:cs="Times New Roman"/>
          <w:sz w:val="32"/>
          <w:szCs w:val="32"/>
          <w:lang w:eastAsia="zh-CN"/>
        </w:rPr>
        <w:t>万元，项目支出</w:t>
      </w:r>
      <w:r>
        <w:rPr>
          <w:rFonts w:hint="eastAsia" w:cs="Times New Roman"/>
          <w:sz w:val="32"/>
          <w:szCs w:val="32"/>
          <w:lang w:val="en-US" w:eastAsia="zh-CN"/>
        </w:rPr>
        <w:t>24.54</w:t>
      </w:r>
      <w:r>
        <w:rPr>
          <w:rFonts w:hint="default" w:ascii="Times New Roman" w:hAnsi="Times New Roman" w:eastAsia="仿宋_GB2312" w:cs="Times New Roman"/>
          <w:sz w:val="32"/>
          <w:szCs w:val="32"/>
          <w:lang w:eastAsia="zh-CN"/>
        </w:rPr>
        <w:t>万元。</w:t>
      </w:r>
    </w:p>
    <w:p w14:paraId="4D6419E6">
      <w:pPr>
        <w:spacing w:line="60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2.部门决算情况（含年中预算追加情况）</w:t>
      </w:r>
    </w:p>
    <w:p w14:paraId="383A65E3">
      <w:pPr>
        <w:spacing w:line="60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2023年决算总收入</w:t>
      </w:r>
      <w:r>
        <w:rPr>
          <w:rFonts w:hint="eastAsia" w:cs="Times New Roman"/>
          <w:sz w:val="32"/>
          <w:szCs w:val="32"/>
          <w:lang w:val="en-US" w:eastAsia="zh-CN"/>
        </w:rPr>
        <w:t>1149.44</w:t>
      </w:r>
      <w:r>
        <w:rPr>
          <w:rFonts w:hint="default" w:ascii="Times New Roman" w:hAnsi="Times New Roman" w:eastAsia="仿宋_GB2312" w:cs="Times New Roman"/>
          <w:sz w:val="32"/>
          <w:szCs w:val="32"/>
          <w:lang w:eastAsia="zh-CN"/>
        </w:rPr>
        <w:t>万元，较预算增加</w:t>
      </w:r>
      <w:r>
        <w:rPr>
          <w:rFonts w:hint="eastAsia" w:cs="Times New Roman"/>
          <w:sz w:val="32"/>
          <w:szCs w:val="32"/>
          <w:lang w:val="en-US" w:eastAsia="zh-CN"/>
        </w:rPr>
        <w:t>468.11</w:t>
      </w:r>
      <w:r>
        <w:rPr>
          <w:rFonts w:hint="default" w:ascii="Times New Roman" w:hAnsi="Times New Roman" w:eastAsia="仿宋_GB2312" w:cs="Times New Roman"/>
          <w:sz w:val="32"/>
          <w:szCs w:val="32"/>
          <w:lang w:eastAsia="zh-CN"/>
        </w:rPr>
        <w:t>万元，总支出</w:t>
      </w:r>
      <w:r>
        <w:rPr>
          <w:rFonts w:hint="eastAsia" w:cs="Times New Roman"/>
          <w:sz w:val="32"/>
          <w:szCs w:val="32"/>
          <w:lang w:val="en-US" w:eastAsia="zh-CN"/>
        </w:rPr>
        <w:t>1149.44</w:t>
      </w:r>
      <w:r>
        <w:rPr>
          <w:rFonts w:hint="default" w:ascii="Times New Roman" w:hAnsi="Times New Roman" w:eastAsia="仿宋_GB2312" w:cs="Times New Roman"/>
          <w:sz w:val="32"/>
          <w:szCs w:val="32"/>
          <w:lang w:eastAsia="zh-CN"/>
        </w:rPr>
        <w:t>万元，其中：基本支出</w:t>
      </w:r>
      <w:r>
        <w:rPr>
          <w:rFonts w:hint="eastAsia" w:cs="Times New Roman"/>
          <w:sz w:val="32"/>
          <w:szCs w:val="32"/>
          <w:lang w:val="en-US" w:eastAsia="zh-CN"/>
        </w:rPr>
        <w:t>1134.01</w:t>
      </w:r>
      <w:r>
        <w:rPr>
          <w:rFonts w:hint="default" w:ascii="Times New Roman" w:hAnsi="Times New Roman" w:eastAsia="仿宋_GB2312" w:cs="Times New Roman"/>
          <w:sz w:val="32"/>
          <w:szCs w:val="32"/>
          <w:lang w:eastAsia="zh-CN"/>
        </w:rPr>
        <w:t>万元，占总支出的</w:t>
      </w:r>
      <w:r>
        <w:rPr>
          <w:rFonts w:hint="eastAsia" w:cs="Times New Roman"/>
          <w:sz w:val="32"/>
          <w:szCs w:val="32"/>
          <w:lang w:val="en-US" w:eastAsia="zh-CN"/>
        </w:rPr>
        <w:t>98.66</w:t>
      </w:r>
      <w:r>
        <w:rPr>
          <w:rFonts w:hint="default" w:ascii="Times New Roman" w:hAnsi="Times New Roman" w:eastAsia="仿宋_GB2312" w:cs="Times New Roman"/>
          <w:sz w:val="32"/>
          <w:szCs w:val="32"/>
          <w:lang w:eastAsia="zh-CN"/>
        </w:rPr>
        <w:t>％；项目支出</w:t>
      </w:r>
      <w:r>
        <w:rPr>
          <w:rFonts w:hint="eastAsia" w:cs="Times New Roman"/>
          <w:sz w:val="32"/>
          <w:szCs w:val="32"/>
          <w:lang w:val="en-US" w:eastAsia="zh-CN"/>
        </w:rPr>
        <w:t>15.43</w:t>
      </w:r>
      <w:r>
        <w:rPr>
          <w:rFonts w:hint="default" w:ascii="Times New Roman" w:hAnsi="Times New Roman" w:eastAsia="仿宋_GB2312" w:cs="Times New Roman"/>
          <w:sz w:val="32"/>
          <w:szCs w:val="32"/>
          <w:lang w:eastAsia="zh-CN"/>
        </w:rPr>
        <w:t>万元，占总支出的</w:t>
      </w:r>
      <w:r>
        <w:rPr>
          <w:rFonts w:hint="eastAsia" w:cs="Times New Roman"/>
          <w:sz w:val="32"/>
          <w:szCs w:val="32"/>
          <w:lang w:val="en-US" w:eastAsia="zh-CN"/>
        </w:rPr>
        <w:t>1.34</w:t>
      </w:r>
      <w:r>
        <w:rPr>
          <w:rFonts w:hint="default" w:ascii="Times New Roman" w:hAnsi="Times New Roman" w:eastAsia="仿宋_GB2312" w:cs="Times New Roman"/>
          <w:sz w:val="32"/>
          <w:szCs w:val="32"/>
          <w:lang w:eastAsia="zh-CN"/>
        </w:rPr>
        <w:t>％。</w:t>
      </w:r>
    </w:p>
    <w:p w14:paraId="77EC8922">
      <w:pPr>
        <w:spacing w:line="600" w:lineRule="exact"/>
        <w:ind w:firstLine="640" w:firstLineChars="200"/>
        <w:rPr>
          <w:rFonts w:hint="default" w:ascii="Times New Roman" w:hAnsi="Times New Roman" w:eastAsia="楷体_GB2312" w:cs="Times New Roman"/>
          <w:kern w:val="2"/>
          <w:sz w:val="32"/>
          <w:szCs w:val="32"/>
          <w:lang w:val="en-US" w:eastAsia="zh-CN" w:bidi="ar-SA"/>
        </w:rPr>
      </w:pPr>
      <w:r>
        <w:rPr>
          <w:rFonts w:hint="default" w:ascii="Times New Roman" w:hAnsi="Times New Roman" w:eastAsia="楷体_GB2312" w:cs="Times New Roman"/>
          <w:kern w:val="2"/>
          <w:sz w:val="32"/>
          <w:szCs w:val="32"/>
          <w:lang w:val="en-US" w:eastAsia="zh-CN" w:bidi="ar-SA"/>
        </w:rPr>
        <w:t>（二）部门预算执行情况</w:t>
      </w:r>
    </w:p>
    <w:p w14:paraId="0211CEBA">
      <w:pPr>
        <w:spacing w:line="600" w:lineRule="exact"/>
        <w:ind w:firstLine="640" w:firstLineChars="200"/>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eastAsia="zh-CN"/>
        </w:rPr>
        <w:t>.“三公</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经费执行情况</w:t>
      </w:r>
    </w:p>
    <w:p w14:paraId="7E1051D6">
      <w:pPr>
        <w:spacing w:line="60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2023年“三公</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经费预算数</w:t>
      </w:r>
      <w:r>
        <w:rPr>
          <w:rFonts w:hint="eastAsia" w:cs="Times New Roman"/>
          <w:sz w:val="32"/>
          <w:szCs w:val="32"/>
          <w:lang w:val="en-US" w:eastAsia="zh-CN"/>
        </w:rPr>
        <w:t>3.8</w:t>
      </w:r>
      <w:r>
        <w:rPr>
          <w:rFonts w:hint="default" w:ascii="Times New Roman" w:hAnsi="Times New Roman" w:eastAsia="仿宋_GB2312" w:cs="Times New Roman"/>
          <w:sz w:val="32"/>
          <w:szCs w:val="32"/>
          <w:lang w:eastAsia="zh-CN"/>
        </w:rPr>
        <w:t>万元，其中：因公出国（境）费</w:t>
      </w:r>
      <w:r>
        <w:rPr>
          <w:rFonts w:hint="eastAsia" w:cs="Times New Roman"/>
          <w:sz w:val="32"/>
          <w:szCs w:val="32"/>
          <w:lang w:val="en-US" w:eastAsia="zh-CN"/>
        </w:rPr>
        <w:t>0</w:t>
      </w:r>
      <w:r>
        <w:rPr>
          <w:rFonts w:hint="default" w:ascii="Times New Roman" w:hAnsi="Times New Roman" w:eastAsia="仿宋_GB2312" w:cs="Times New Roman"/>
          <w:sz w:val="32"/>
          <w:szCs w:val="32"/>
          <w:lang w:eastAsia="zh-CN"/>
        </w:rPr>
        <w:t>万元，公务用车购置及运行维护费</w:t>
      </w:r>
      <w:r>
        <w:rPr>
          <w:rFonts w:hint="eastAsia" w:cs="Times New Roman"/>
          <w:sz w:val="32"/>
          <w:szCs w:val="32"/>
          <w:lang w:val="en-US" w:eastAsia="zh-CN"/>
        </w:rPr>
        <w:t>1.2</w:t>
      </w:r>
      <w:r>
        <w:rPr>
          <w:rFonts w:hint="default" w:ascii="Times New Roman" w:hAnsi="Times New Roman" w:eastAsia="仿宋_GB2312" w:cs="Times New Roman"/>
          <w:sz w:val="32"/>
          <w:szCs w:val="32"/>
          <w:lang w:eastAsia="zh-CN"/>
        </w:rPr>
        <w:t>万元，公务接待费</w:t>
      </w:r>
      <w:r>
        <w:rPr>
          <w:rFonts w:hint="eastAsia" w:cs="Times New Roman"/>
          <w:sz w:val="32"/>
          <w:szCs w:val="32"/>
          <w:lang w:val="en-US" w:eastAsia="zh-CN"/>
        </w:rPr>
        <w:t>2.6</w:t>
      </w:r>
      <w:r>
        <w:rPr>
          <w:rFonts w:hint="default" w:ascii="Times New Roman" w:hAnsi="Times New Roman" w:eastAsia="仿宋_GB2312" w:cs="Times New Roman"/>
          <w:sz w:val="32"/>
          <w:szCs w:val="32"/>
          <w:lang w:eastAsia="zh-CN"/>
        </w:rPr>
        <w:t>万元。“三公</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经费决算数</w:t>
      </w:r>
      <w:r>
        <w:rPr>
          <w:rFonts w:hint="eastAsia" w:cs="Times New Roman"/>
          <w:sz w:val="32"/>
          <w:szCs w:val="32"/>
          <w:lang w:val="en-US" w:eastAsia="zh-CN"/>
        </w:rPr>
        <w:t>1.2</w:t>
      </w:r>
      <w:r>
        <w:rPr>
          <w:rFonts w:hint="default" w:ascii="Times New Roman" w:hAnsi="Times New Roman" w:eastAsia="仿宋_GB2312" w:cs="Times New Roman"/>
          <w:sz w:val="32"/>
          <w:szCs w:val="32"/>
          <w:lang w:eastAsia="zh-CN"/>
        </w:rPr>
        <w:t>元，其中：因公出国（境）费</w:t>
      </w:r>
      <w:r>
        <w:rPr>
          <w:rFonts w:hint="eastAsia" w:cs="Times New Roman"/>
          <w:sz w:val="32"/>
          <w:szCs w:val="32"/>
          <w:lang w:val="en-US" w:eastAsia="zh-CN"/>
        </w:rPr>
        <w:t>0</w:t>
      </w:r>
      <w:r>
        <w:rPr>
          <w:rFonts w:hint="default" w:ascii="Times New Roman" w:hAnsi="Times New Roman" w:eastAsia="仿宋_GB2312" w:cs="Times New Roman"/>
          <w:sz w:val="32"/>
          <w:szCs w:val="32"/>
          <w:lang w:eastAsia="zh-CN"/>
        </w:rPr>
        <w:t>万元，公务用车运行维护费</w:t>
      </w:r>
      <w:r>
        <w:rPr>
          <w:rFonts w:hint="eastAsia" w:cs="Times New Roman"/>
          <w:sz w:val="32"/>
          <w:szCs w:val="32"/>
          <w:lang w:val="en-US" w:eastAsia="zh-CN"/>
        </w:rPr>
        <w:t>1.2</w:t>
      </w:r>
      <w:r>
        <w:rPr>
          <w:rFonts w:hint="default" w:ascii="Times New Roman" w:hAnsi="Times New Roman" w:eastAsia="仿宋_GB2312" w:cs="Times New Roman"/>
          <w:sz w:val="32"/>
          <w:szCs w:val="32"/>
          <w:lang w:eastAsia="zh-CN"/>
        </w:rPr>
        <w:t>万元，公务接待费</w:t>
      </w:r>
      <w:r>
        <w:rPr>
          <w:rFonts w:hint="eastAsia" w:cs="Times New Roman"/>
          <w:sz w:val="32"/>
          <w:szCs w:val="32"/>
          <w:lang w:val="en-US" w:eastAsia="zh-CN"/>
        </w:rPr>
        <w:t>0</w:t>
      </w:r>
      <w:r>
        <w:rPr>
          <w:rFonts w:hint="default" w:ascii="Times New Roman" w:hAnsi="Times New Roman" w:eastAsia="仿宋_GB2312" w:cs="Times New Roman"/>
          <w:sz w:val="32"/>
          <w:szCs w:val="32"/>
          <w:lang w:eastAsia="zh-CN"/>
        </w:rPr>
        <w:t>万元。</w:t>
      </w:r>
    </w:p>
    <w:p w14:paraId="5C9CD249">
      <w:pPr>
        <w:spacing w:line="600" w:lineRule="exact"/>
        <w:ind w:firstLine="640" w:firstLineChars="200"/>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.政府采购执行情况</w:t>
      </w:r>
    </w:p>
    <w:p w14:paraId="6971D010">
      <w:pPr>
        <w:spacing w:line="600" w:lineRule="exact"/>
        <w:ind w:firstLine="640" w:firstLineChars="200"/>
        <w:rPr>
          <w:rFonts w:hint="default" w:ascii="楷体_GB2312" w:eastAsia="楷体_GB2312" w:cs="楷体_GB2312"/>
          <w:i w:val="0"/>
          <w:iCs w:val="0"/>
          <w:caps w:val="0"/>
          <w:color w:val="000000"/>
          <w:spacing w:val="0"/>
          <w:sz w:val="32"/>
          <w:szCs w:val="32"/>
        </w:rPr>
      </w:pPr>
      <w:r>
        <w:rPr>
          <w:rFonts w:hint="default" w:ascii="Times New Roman" w:hAnsi="Times New Roman" w:eastAsia="仿宋_GB2312" w:cs="Times New Roman"/>
          <w:sz w:val="32"/>
          <w:szCs w:val="32"/>
          <w:lang w:eastAsia="zh-CN"/>
        </w:rPr>
        <w:t>2023年度政府采购支出</w:t>
      </w:r>
      <w:r>
        <w:rPr>
          <w:rFonts w:hint="eastAsia" w:cs="Times New Roman"/>
          <w:sz w:val="32"/>
          <w:szCs w:val="32"/>
          <w:lang w:val="en-US" w:eastAsia="zh-CN"/>
        </w:rPr>
        <w:t>150</w:t>
      </w:r>
      <w:r>
        <w:rPr>
          <w:rFonts w:hint="default" w:ascii="Times New Roman" w:hAnsi="Times New Roman" w:eastAsia="仿宋_GB2312" w:cs="Times New Roman"/>
          <w:sz w:val="32"/>
          <w:szCs w:val="32"/>
          <w:lang w:eastAsia="zh-CN"/>
        </w:rPr>
        <w:t>万元，其中：货物</w:t>
      </w:r>
      <w:r>
        <w:rPr>
          <w:rFonts w:hint="eastAsia" w:cs="Times New Roman"/>
          <w:sz w:val="32"/>
          <w:szCs w:val="32"/>
          <w:lang w:val="en-US" w:eastAsia="zh-CN"/>
        </w:rPr>
        <w:t>150万</w:t>
      </w:r>
      <w:r>
        <w:rPr>
          <w:rFonts w:hint="default" w:ascii="Times New Roman" w:hAnsi="Times New Roman" w:eastAsia="仿宋_GB2312" w:cs="Times New Roman"/>
          <w:sz w:val="32"/>
          <w:szCs w:val="32"/>
          <w:lang w:eastAsia="zh-CN"/>
        </w:rPr>
        <w:t>元，工程</w:t>
      </w:r>
      <w:r>
        <w:rPr>
          <w:rFonts w:hint="eastAsia" w:cs="Times New Roman"/>
          <w:sz w:val="32"/>
          <w:szCs w:val="32"/>
          <w:lang w:val="en-US" w:eastAsia="zh-CN"/>
        </w:rPr>
        <w:t>0</w:t>
      </w:r>
      <w:r>
        <w:rPr>
          <w:rFonts w:hint="default" w:ascii="Times New Roman" w:hAnsi="Times New Roman" w:eastAsia="仿宋_GB2312" w:cs="Times New Roman"/>
          <w:sz w:val="32"/>
          <w:szCs w:val="32"/>
          <w:lang w:eastAsia="zh-CN"/>
        </w:rPr>
        <w:t>万元，服务</w:t>
      </w:r>
      <w:r>
        <w:rPr>
          <w:rFonts w:hint="eastAsia" w:cs="Times New Roman"/>
          <w:sz w:val="32"/>
          <w:szCs w:val="32"/>
          <w:lang w:val="en-US" w:eastAsia="zh-CN"/>
        </w:rPr>
        <w:t>0</w:t>
      </w:r>
      <w:r>
        <w:rPr>
          <w:rFonts w:hint="default" w:ascii="Times New Roman" w:hAnsi="Times New Roman" w:eastAsia="仿宋_GB2312" w:cs="Times New Roman"/>
          <w:sz w:val="32"/>
          <w:szCs w:val="32"/>
          <w:lang w:eastAsia="zh-CN"/>
        </w:rPr>
        <w:t>万元。</w:t>
      </w:r>
    </w:p>
    <w:p w14:paraId="543B2A77">
      <w:pPr>
        <w:pStyle w:val="3"/>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eastAsia" w:ascii="黑体" w:hAnsi="黑体" w:eastAsia="黑体" w:cs="黑体"/>
          <w:i w:val="0"/>
          <w:iCs w:val="0"/>
          <w:caps w:val="0"/>
          <w:color w:val="000000"/>
          <w:spacing w:val="0"/>
          <w:sz w:val="32"/>
          <w:szCs w:val="32"/>
          <w:shd w:val="clear" w:fill="FFFFFF"/>
        </w:rPr>
      </w:pPr>
      <w:r>
        <w:rPr>
          <w:rFonts w:hint="eastAsia" w:ascii="黑体" w:hAnsi="黑体" w:eastAsia="黑体" w:cs="黑体"/>
          <w:i w:val="0"/>
          <w:iCs w:val="0"/>
          <w:caps w:val="0"/>
          <w:color w:val="000000"/>
          <w:spacing w:val="0"/>
          <w:sz w:val="32"/>
          <w:szCs w:val="32"/>
          <w:shd w:val="clear" w:fill="FFFFFF"/>
        </w:rPr>
        <w:t>政府性基金预算支出情况</w:t>
      </w:r>
    </w:p>
    <w:p w14:paraId="4EBD2E8E">
      <w:pPr>
        <w:snapToGrid w:val="0"/>
        <w:spacing w:line="520" w:lineRule="exact"/>
        <w:ind w:firstLine="640" w:firstLineChars="200"/>
        <w:rPr>
          <w:rFonts w:hint="default" w:ascii="仿宋_GB2312" w:hAnsi="仿宋" w:eastAsia="仿宋_GB2312"/>
          <w:sz w:val="32"/>
          <w:szCs w:val="32"/>
          <w:lang w:val="en-US" w:eastAsia="zh-CN"/>
        </w:rPr>
      </w:pPr>
      <w:r>
        <w:rPr>
          <w:rFonts w:hint="eastAsia" w:ascii="仿宋_GB2312" w:hAnsi="仿宋"/>
          <w:sz w:val="32"/>
          <w:szCs w:val="32"/>
          <w:lang w:eastAsia="zh-CN"/>
        </w:rPr>
        <w:t>本单位</w:t>
      </w:r>
      <w:r>
        <w:rPr>
          <w:rFonts w:hint="eastAsia" w:ascii="仿宋_GB2312" w:hAnsi="仿宋" w:eastAsia="仿宋_GB2312"/>
          <w:sz w:val="32"/>
          <w:szCs w:val="32"/>
        </w:rPr>
        <w:t>政府性基金</w:t>
      </w:r>
      <w:r>
        <w:rPr>
          <w:rFonts w:hint="eastAsia" w:ascii="仿宋_GB2312" w:hAnsi="仿宋"/>
          <w:sz w:val="32"/>
          <w:szCs w:val="32"/>
          <w:lang w:eastAsia="zh-CN"/>
        </w:rPr>
        <w:t>预算</w:t>
      </w:r>
      <w:r>
        <w:rPr>
          <w:rFonts w:hint="eastAsia" w:ascii="仿宋_GB2312" w:hAnsi="仿宋" w:eastAsia="仿宋_GB2312"/>
          <w:sz w:val="32"/>
          <w:szCs w:val="32"/>
        </w:rPr>
        <w:t>财政拨款</w:t>
      </w:r>
      <w:r>
        <w:rPr>
          <w:rFonts w:hint="eastAsia" w:ascii="仿宋_GB2312" w:hAnsi="仿宋"/>
          <w:sz w:val="32"/>
          <w:szCs w:val="32"/>
          <w:lang w:eastAsia="zh-CN"/>
        </w:rPr>
        <w:t>收入</w:t>
      </w:r>
      <w:r>
        <w:rPr>
          <w:rFonts w:hint="eastAsia" w:ascii="仿宋_GB2312" w:hAnsi="仿宋" w:eastAsia="仿宋_GB2312"/>
          <w:sz w:val="32"/>
          <w:szCs w:val="32"/>
          <w:lang w:val="en-US" w:eastAsia="zh-CN"/>
        </w:rPr>
        <w:t>17</w:t>
      </w:r>
      <w:r>
        <w:rPr>
          <w:rFonts w:hint="eastAsia" w:ascii="仿宋_GB2312" w:hAnsi="仿宋" w:eastAsia="仿宋_GB2312"/>
          <w:sz w:val="32"/>
          <w:szCs w:val="32"/>
        </w:rPr>
        <w:t>万元 ，</w:t>
      </w:r>
      <w:r>
        <w:rPr>
          <w:rFonts w:hint="eastAsia" w:ascii="仿宋_GB2312" w:hAnsi="仿宋"/>
          <w:sz w:val="32"/>
          <w:szCs w:val="32"/>
          <w:lang w:eastAsia="zh-CN"/>
        </w:rPr>
        <w:t>支出</w:t>
      </w:r>
      <w:r>
        <w:rPr>
          <w:rFonts w:hint="eastAsia" w:ascii="仿宋_GB2312" w:hAnsi="仿宋"/>
          <w:sz w:val="32"/>
          <w:szCs w:val="32"/>
          <w:lang w:val="en-US" w:eastAsia="zh-CN"/>
        </w:rPr>
        <w:t>17万元。</w:t>
      </w:r>
    </w:p>
    <w:p w14:paraId="5696B099">
      <w:pPr>
        <w:pStyle w:val="3"/>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0" w:leftChars="0" w:right="0" w:firstLine="0" w:firstLineChars="0"/>
        <w:textAlignment w:val="auto"/>
        <w:rPr>
          <w:rFonts w:hint="eastAsia" w:ascii="黑体" w:hAnsi="黑体" w:eastAsia="黑体" w:cs="黑体"/>
          <w:i w:val="0"/>
          <w:iCs w:val="0"/>
          <w:caps w:val="0"/>
          <w:color w:val="000000"/>
          <w:spacing w:val="0"/>
          <w:sz w:val="32"/>
          <w:szCs w:val="32"/>
          <w:shd w:val="clear" w:fill="FFFFFF"/>
        </w:rPr>
      </w:pPr>
      <w:r>
        <w:rPr>
          <w:rFonts w:hint="eastAsia" w:ascii="黑体" w:hAnsi="黑体" w:eastAsia="黑体" w:cs="黑体"/>
          <w:i w:val="0"/>
          <w:iCs w:val="0"/>
          <w:caps w:val="0"/>
          <w:color w:val="000000"/>
          <w:spacing w:val="0"/>
          <w:sz w:val="32"/>
          <w:szCs w:val="32"/>
          <w:shd w:val="clear" w:fill="FFFFFF"/>
        </w:rPr>
        <w:t>国有资本经营预算支出情况</w:t>
      </w:r>
    </w:p>
    <w:p w14:paraId="7C340BE3">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Chars="0" w:right="0" w:rightChars="0" w:firstLine="640" w:firstLineChars="200"/>
        <w:textAlignment w:val="auto"/>
        <w:rPr>
          <w:rFonts w:hint="eastAsia" w:ascii="黑体" w:hAnsi="黑体" w:eastAsia="黑体" w:cs="黑体"/>
          <w:i w:val="0"/>
          <w:iCs w:val="0"/>
          <w:caps w:val="0"/>
          <w:color w:val="000000"/>
          <w:spacing w:val="0"/>
          <w:sz w:val="32"/>
          <w:szCs w:val="32"/>
          <w:shd w:val="clear" w:fill="FFFFFF"/>
        </w:rPr>
      </w:pPr>
      <w:r>
        <w:rPr>
          <w:rFonts w:hint="eastAsia" w:cs="Times New Roman"/>
          <w:color w:val="auto"/>
          <w:kern w:val="0"/>
          <w:sz w:val="32"/>
          <w:szCs w:val="32"/>
          <w:lang w:val="en-US" w:eastAsia="zh-CN" w:bidi="ar-SA"/>
        </w:rPr>
        <w:t>本单位无此项支出</w:t>
      </w:r>
    </w:p>
    <w:p w14:paraId="177444FA">
      <w:pPr>
        <w:pStyle w:val="3"/>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0" w:leftChars="0" w:right="0" w:firstLine="0" w:firstLineChars="0"/>
        <w:textAlignment w:val="auto"/>
        <w:rPr>
          <w:rFonts w:hint="eastAsia" w:ascii="黑体" w:hAnsi="黑体" w:eastAsia="黑体" w:cs="黑体"/>
          <w:i w:val="0"/>
          <w:iCs w:val="0"/>
          <w:caps w:val="0"/>
          <w:color w:val="000000"/>
          <w:spacing w:val="0"/>
          <w:sz w:val="32"/>
          <w:szCs w:val="32"/>
          <w:shd w:val="clear" w:fill="FFFFFF"/>
        </w:rPr>
      </w:pPr>
      <w:r>
        <w:rPr>
          <w:rFonts w:hint="eastAsia" w:ascii="黑体" w:hAnsi="黑体" w:eastAsia="黑体" w:cs="黑体"/>
          <w:i w:val="0"/>
          <w:iCs w:val="0"/>
          <w:caps w:val="0"/>
          <w:color w:val="000000"/>
          <w:spacing w:val="0"/>
          <w:sz w:val="32"/>
          <w:szCs w:val="32"/>
          <w:shd w:val="clear" w:fill="FFFFFF"/>
        </w:rPr>
        <w:t>社会保险基金预算支出情况</w:t>
      </w:r>
    </w:p>
    <w:p w14:paraId="14B2C0E3">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Chars="0" w:right="0" w:rightChars="0" w:firstLine="640" w:firstLineChars="200"/>
        <w:textAlignment w:val="auto"/>
        <w:rPr>
          <w:rFonts w:hint="eastAsia" w:ascii="黑体" w:hAnsi="黑体" w:eastAsia="黑体" w:cs="黑体"/>
          <w:i w:val="0"/>
          <w:iCs w:val="0"/>
          <w:caps w:val="0"/>
          <w:color w:val="000000"/>
          <w:spacing w:val="0"/>
          <w:sz w:val="32"/>
          <w:szCs w:val="32"/>
          <w:shd w:val="clear" w:fill="FFFFFF"/>
        </w:rPr>
      </w:pPr>
      <w:r>
        <w:rPr>
          <w:rFonts w:hint="eastAsia" w:cs="Times New Roman"/>
          <w:color w:val="auto"/>
          <w:kern w:val="0"/>
          <w:sz w:val="32"/>
          <w:szCs w:val="32"/>
          <w:lang w:val="en-US" w:eastAsia="zh-CN" w:bidi="ar-SA"/>
        </w:rPr>
        <w:t>本单位无此项支出</w:t>
      </w:r>
    </w:p>
    <w:p w14:paraId="0A0B31A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eastAsia" w:ascii="黑体" w:hAnsi="黑体" w:eastAsia="黑体" w:cs="黑体"/>
          <w:i w:val="0"/>
          <w:iCs w:val="0"/>
          <w:caps w:val="0"/>
          <w:color w:val="000000"/>
          <w:spacing w:val="0"/>
          <w:sz w:val="32"/>
          <w:szCs w:val="32"/>
        </w:rPr>
      </w:pPr>
      <w:r>
        <w:rPr>
          <w:rFonts w:hint="eastAsia" w:ascii="黑体" w:hAnsi="黑体" w:eastAsia="黑体" w:cs="黑体"/>
          <w:i w:val="0"/>
          <w:iCs w:val="0"/>
          <w:caps w:val="0"/>
          <w:color w:val="000000"/>
          <w:spacing w:val="0"/>
          <w:sz w:val="32"/>
          <w:szCs w:val="32"/>
          <w:shd w:val="clear" w:fill="FFFFFF"/>
        </w:rPr>
        <w:t>六、部门整体支出绩效情况</w:t>
      </w:r>
    </w:p>
    <w:p w14:paraId="1E70262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default" w:ascii="楷体_GB2312" w:eastAsia="楷体_GB2312" w:cs="楷体_GB2312"/>
          <w:i w:val="0"/>
          <w:iCs w:val="0"/>
          <w:caps w:val="0"/>
          <w:color w:val="000000"/>
          <w:spacing w:val="0"/>
          <w:sz w:val="32"/>
          <w:szCs w:val="32"/>
          <w:shd w:val="clear" w:fill="FFFFFF"/>
        </w:rPr>
      </w:pPr>
      <w:r>
        <w:rPr>
          <w:rFonts w:hint="default" w:ascii="楷体_GB2312" w:eastAsia="楷体_GB2312" w:cs="楷体_GB2312"/>
          <w:i w:val="0"/>
          <w:iCs w:val="0"/>
          <w:caps w:val="0"/>
          <w:color w:val="000000"/>
          <w:spacing w:val="0"/>
          <w:sz w:val="32"/>
          <w:szCs w:val="32"/>
          <w:shd w:val="clear" w:fill="FFFFFF"/>
        </w:rPr>
        <w:t>（一）综合评价结论。</w:t>
      </w:r>
    </w:p>
    <w:p w14:paraId="57AF5F4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eastAsia" w:ascii="仿宋" w:hAnsi="仿宋" w:eastAsia="仿宋" w:cs="仿宋"/>
          <w:b w:val="0"/>
          <w:bCs w:val="0"/>
          <w:i w:val="0"/>
          <w:iCs w:val="0"/>
          <w:caps w:val="0"/>
          <w:color w:val="000000"/>
          <w:spacing w:val="0"/>
          <w:sz w:val="32"/>
          <w:szCs w:val="32"/>
          <w:shd w:val="clear" w:fill="FFFFFF"/>
          <w:lang w:val="en-US" w:eastAsia="zh-CN"/>
        </w:rPr>
      </w:pPr>
      <w:r>
        <w:rPr>
          <w:rFonts w:hint="eastAsia" w:ascii="仿宋" w:hAnsi="仿宋" w:eastAsia="仿宋" w:cs="仿宋"/>
          <w:b w:val="0"/>
          <w:bCs w:val="0"/>
          <w:i w:val="0"/>
          <w:iCs w:val="0"/>
          <w:caps w:val="0"/>
          <w:color w:val="000000"/>
          <w:spacing w:val="0"/>
          <w:sz w:val="32"/>
          <w:szCs w:val="32"/>
          <w:shd w:val="clear" w:fill="FFFFFF"/>
          <w:lang w:eastAsia="zh-CN"/>
        </w:rPr>
        <w:t>本年度自评得分</w:t>
      </w:r>
      <w:r>
        <w:rPr>
          <w:rFonts w:hint="eastAsia" w:ascii="仿宋" w:hAnsi="仿宋" w:eastAsia="仿宋" w:cs="仿宋"/>
          <w:b w:val="0"/>
          <w:bCs w:val="0"/>
          <w:i w:val="0"/>
          <w:iCs w:val="0"/>
          <w:caps w:val="0"/>
          <w:color w:val="000000"/>
          <w:spacing w:val="0"/>
          <w:sz w:val="32"/>
          <w:szCs w:val="32"/>
          <w:shd w:val="clear" w:fill="FFFFFF"/>
          <w:lang w:val="en-US" w:eastAsia="zh-CN"/>
        </w:rPr>
        <w:t>95分，主要扣分点在于预算执行数与成本指标。</w:t>
      </w:r>
    </w:p>
    <w:p w14:paraId="56A17F1A">
      <w:pPr>
        <w:pStyle w:val="3"/>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default" w:ascii="楷体_GB2312" w:eastAsia="楷体_GB2312" w:cs="楷体_GB2312"/>
          <w:i w:val="0"/>
          <w:iCs w:val="0"/>
          <w:caps w:val="0"/>
          <w:color w:val="000000"/>
          <w:spacing w:val="0"/>
          <w:sz w:val="32"/>
          <w:szCs w:val="32"/>
          <w:shd w:val="clear" w:fill="FFFFFF"/>
        </w:rPr>
      </w:pPr>
      <w:r>
        <w:rPr>
          <w:rFonts w:hint="default" w:ascii="楷体_GB2312" w:eastAsia="楷体_GB2312" w:cs="楷体_GB2312"/>
          <w:i w:val="0"/>
          <w:iCs w:val="0"/>
          <w:caps w:val="0"/>
          <w:color w:val="000000"/>
          <w:spacing w:val="0"/>
          <w:sz w:val="32"/>
          <w:szCs w:val="32"/>
          <w:shd w:val="clear" w:fill="FFFFFF"/>
        </w:rPr>
        <w:t>评价指标分析（或综合评价情况）。</w:t>
      </w:r>
    </w:p>
    <w:p w14:paraId="717FD5A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eastAsia" w:ascii="仿宋" w:hAnsi="仿宋" w:eastAsia="仿宋" w:cs="仿宋"/>
          <w:b w:val="0"/>
          <w:bCs w:val="0"/>
          <w:i w:val="0"/>
          <w:iCs w:val="0"/>
          <w:caps w:val="0"/>
          <w:color w:val="000000"/>
          <w:spacing w:val="0"/>
          <w:sz w:val="32"/>
          <w:szCs w:val="32"/>
          <w:shd w:val="clear" w:fill="FFFFFF"/>
          <w:lang w:val="en-US" w:eastAsia="zh-CN"/>
        </w:rPr>
      </w:pPr>
      <w:r>
        <w:rPr>
          <w:rFonts w:hint="eastAsia" w:ascii="仿宋" w:hAnsi="仿宋" w:eastAsia="仿宋" w:cs="仿宋"/>
          <w:b w:val="0"/>
          <w:bCs w:val="0"/>
          <w:i w:val="0"/>
          <w:iCs w:val="0"/>
          <w:caps w:val="0"/>
          <w:color w:val="000000"/>
          <w:spacing w:val="0"/>
          <w:sz w:val="32"/>
          <w:szCs w:val="32"/>
          <w:shd w:val="clear" w:fill="FFFFFF"/>
          <w:lang w:val="en-US" w:eastAsia="zh-CN"/>
        </w:rPr>
        <w:t>在县委、县政府的坚强领导下，威溪乡人民政府党委坚持稳中求进总基调，立足乡情，狠抓落实，一手抓经济发展，一手抓乡村振兴，有力地推动了各项失业持续协调健康发展。根据本乡的实际情况，对当地的婚姻家庭、社会习俗、社会治安、村规民约、社会福利、社会保障等社会公共事务方面实施有效的管理，尤其是在环境生态保护、减灾防灾、森林防火，交通安全整治等方面更突显管理优势。行政效能较高，社会公众或服务对象比较满意。</w:t>
      </w:r>
    </w:p>
    <w:p w14:paraId="68F05B5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eastAsia" w:ascii="黑体" w:hAnsi="黑体" w:eastAsia="黑体" w:cs="黑体"/>
          <w:i w:val="0"/>
          <w:iCs w:val="0"/>
          <w:caps w:val="0"/>
          <w:color w:val="000000"/>
          <w:spacing w:val="0"/>
          <w:sz w:val="32"/>
          <w:szCs w:val="32"/>
        </w:rPr>
      </w:pPr>
      <w:r>
        <w:rPr>
          <w:rFonts w:hint="eastAsia" w:ascii="黑体" w:hAnsi="黑体" w:eastAsia="黑体" w:cs="黑体"/>
          <w:i w:val="0"/>
          <w:iCs w:val="0"/>
          <w:caps w:val="0"/>
          <w:color w:val="000000"/>
          <w:spacing w:val="0"/>
          <w:sz w:val="32"/>
          <w:szCs w:val="32"/>
          <w:shd w:val="clear" w:fill="FFFFFF"/>
        </w:rPr>
        <w:t>七、存在的问题及原因分析</w:t>
      </w:r>
    </w:p>
    <w:p w14:paraId="28A7D02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jc w:val="left"/>
        <w:textAlignment w:val="auto"/>
        <w:rPr>
          <w:rFonts w:hint="eastAsia" w:ascii="仿宋_GB2312" w:eastAsia="仿宋_GB2312" w:cs="仿宋_GB2312"/>
          <w:i w:val="0"/>
          <w:iCs w:val="0"/>
          <w:caps w:val="0"/>
          <w:color w:val="000000"/>
          <w:spacing w:val="0"/>
          <w:sz w:val="32"/>
          <w:szCs w:val="32"/>
          <w:shd w:val="clear" w:fill="FFFFFF"/>
          <w:lang w:eastAsia="zh-CN"/>
        </w:rPr>
      </w:pPr>
      <w:r>
        <w:rPr>
          <w:rFonts w:hint="eastAsia" w:ascii="仿宋_GB2312" w:cs="仿宋_GB2312"/>
          <w:i w:val="0"/>
          <w:iCs w:val="0"/>
          <w:caps w:val="0"/>
          <w:color w:val="000000"/>
          <w:spacing w:val="0"/>
          <w:sz w:val="32"/>
          <w:szCs w:val="32"/>
          <w:shd w:val="clear" w:fill="FFFFFF"/>
          <w:lang w:eastAsia="zh-CN"/>
        </w:rPr>
        <w:t>本年度决算支出数大于预算数的主要原因是部分县级支出的项目等未列入预算而在本单位进行支出。</w:t>
      </w:r>
    </w:p>
    <w:p w14:paraId="1861532B">
      <w:pPr>
        <w:pStyle w:val="3"/>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eastAsia" w:ascii="黑体" w:hAnsi="黑体" w:eastAsia="黑体" w:cs="黑体"/>
          <w:i w:val="0"/>
          <w:iCs w:val="0"/>
          <w:caps w:val="0"/>
          <w:color w:val="000000"/>
          <w:spacing w:val="0"/>
          <w:sz w:val="32"/>
          <w:szCs w:val="32"/>
          <w:shd w:val="clear" w:fill="FFFFFF"/>
        </w:rPr>
      </w:pPr>
      <w:r>
        <w:rPr>
          <w:rFonts w:hint="eastAsia" w:ascii="黑体" w:hAnsi="黑体" w:eastAsia="黑体" w:cs="黑体"/>
          <w:i w:val="0"/>
          <w:iCs w:val="0"/>
          <w:caps w:val="0"/>
          <w:color w:val="000000"/>
          <w:spacing w:val="0"/>
          <w:sz w:val="32"/>
          <w:szCs w:val="32"/>
          <w:shd w:val="clear" w:fill="FFFFFF"/>
        </w:rPr>
        <w:t>下一步改进措施</w:t>
      </w:r>
    </w:p>
    <w:p w14:paraId="7C406C0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jc w:val="left"/>
        <w:textAlignment w:val="auto"/>
        <w:rPr>
          <w:rFonts w:hint="eastAsia" w:ascii="仿宋_GB2312" w:cs="仿宋_GB2312"/>
          <w:i w:val="0"/>
          <w:iCs w:val="0"/>
          <w:caps w:val="0"/>
          <w:color w:val="000000"/>
          <w:spacing w:val="0"/>
          <w:sz w:val="32"/>
          <w:szCs w:val="32"/>
          <w:shd w:val="clear" w:fill="FFFFFF"/>
          <w:lang w:eastAsia="zh-CN"/>
        </w:rPr>
      </w:pPr>
      <w:r>
        <w:rPr>
          <w:rFonts w:hint="eastAsia" w:ascii="仿宋_GB2312" w:cs="仿宋_GB2312"/>
          <w:i w:val="0"/>
          <w:iCs w:val="0"/>
          <w:caps w:val="0"/>
          <w:color w:val="000000"/>
          <w:spacing w:val="0"/>
          <w:sz w:val="32"/>
          <w:szCs w:val="32"/>
          <w:shd w:val="clear" w:fill="FFFFFF"/>
          <w:lang w:eastAsia="zh-CN"/>
        </w:rPr>
        <w:t>提前将部分在本单位支出的县级项目列入预算</w:t>
      </w:r>
    </w:p>
    <w:p w14:paraId="7D22883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eastAsia" w:ascii="黑体" w:hAnsi="黑体" w:eastAsia="黑体" w:cs="黑体"/>
          <w:i w:val="0"/>
          <w:iCs w:val="0"/>
          <w:caps w:val="0"/>
          <w:color w:val="000000"/>
          <w:spacing w:val="0"/>
          <w:sz w:val="32"/>
          <w:szCs w:val="32"/>
        </w:rPr>
      </w:pPr>
      <w:r>
        <w:rPr>
          <w:rFonts w:hint="eastAsia" w:ascii="黑体" w:hAnsi="黑体" w:eastAsia="黑体" w:cs="黑体"/>
          <w:i w:val="0"/>
          <w:iCs w:val="0"/>
          <w:caps w:val="0"/>
          <w:color w:val="000000"/>
          <w:spacing w:val="0"/>
          <w:sz w:val="32"/>
          <w:szCs w:val="32"/>
          <w:shd w:val="clear" w:fill="FFFFFF"/>
        </w:rPr>
        <w:t>九、其他需要说明的情况</w:t>
      </w:r>
    </w:p>
    <w:p w14:paraId="4125540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0" w:right="0" w:firstLine="640" w:firstLineChars="200"/>
        <w:textAlignment w:val="auto"/>
        <w:rPr>
          <w:rFonts w:hint="eastAsia" w:ascii="Times New Roman" w:hAnsi="Times New Roman" w:eastAsia="仿宋_GB2312" w:cs="Times New Roman"/>
          <w:i w:val="0"/>
          <w:iCs w:val="0"/>
          <w:caps w:val="0"/>
          <w:color w:val="000000"/>
          <w:spacing w:val="0"/>
          <w:sz w:val="24"/>
          <w:szCs w:val="24"/>
          <w:lang w:eastAsia="zh-CN"/>
        </w:rPr>
      </w:pPr>
      <w:r>
        <w:rPr>
          <w:rFonts w:hint="eastAsia" w:ascii="仿宋_GB2312" w:cs="仿宋_GB2312"/>
          <w:i w:val="0"/>
          <w:iCs w:val="0"/>
          <w:caps w:val="0"/>
          <w:color w:val="000000"/>
          <w:spacing w:val="0"/>
          <w:sz w:val="32"/>
          <w:szCs w:val="32"/>
          <w:shd w:val="clear" w:fill="FFFFFF"/>
          <w:lang w:eastAsia="zh-CN"/>
        </w:rPr>
        <w:t>无</w:t>
      </w:r>
    </w:p>
    <w:p w14:paraId="7167AD1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jc w:val="left"/>
        <w:textAlignment w:val="auto"/>
        <w:rPr>
          <w:rFonts w:hint="default" w:ascii="仿宋_GB2312" w:eastAsia="仿宋_GB2312" w:cs="仿宋_GB2312"/>
          <w:i w:val="0"/>
          <w:iCs w:val="0"/>
          <w:caps w:val="0"/>
          <w:color w:val="000000"/>
          <w:spacing w:val="0"/>
          <w:sz w:val="32"/>
          <w:szCs w:val="32"/>
          <w:shd w:val="clear" w:fill="FFFFFF"/>
        </w:rPr>
      </w:pPr>
      <w:r>
        <w:rPr>
          <w:rFonts w:hint="default" w:ascii="仿宋_GB2312" w:eastAsia="仿宋_GB2312" w:cs="仿宋_GB2312"/>
          <w:i w:val="0"/>
          <w:iCs w:val="0"/>
          <w:caps w:val="0"/>
          <w:color w:val="000000"/>
          <w:spacing w:val="0"/>
          <w:sz w:val="32"/>
          <w:szCs w:val="32"/>
          <w:shd w:val="clear" w:fill="FFFFFF"/>
        </w:rPr>
        <w:t>附件：</w:t>
      </w:r>
    </w:p>
    <w:p w14:paraId="24045DF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jc w:val="left"/>
        <w:textAlignment w:val="auto"/>
        <w:rPr>
          <w:rFonts w:hint="default" w:ascii="仿宋_GB2312" w:eastAsia="仿宋_GB2312" w:cs="仿宋_GB2312"/>
          <w:i w:val="0"/>
          <w:iCs w:val="0"/>
          <w:caps w:val="0"/>
          <w:color w:val="000000"/>
          <w:spacing w:val="0"/>
          <w:sz w:val="32"/>
          <w:szCs w:val="32"/>
          <w:shd w:val="clear" w:fill="FFFFFF"/>
        </w:rPr>
      </w:pPr>
      <w:r>
        <w:rPr>
          <w:rFonts w:hint="eastAsia" w:ascii="仿宋_GB2312" w:eastAsia="仿宋_GB2312" w:cs="仿宋_GB2312"/>
          <w:i w:val="0"/>
          <w:iCs w:val="0"/>
          <w:caps w:val="0"/>
          <w:color w:val="000000"/>
          <w:spacing w:val="0"/>
          <w:sz w:val="32"/>
          <w:szCs w:val="32"/>
          <w:shd w:val="clear" w:fill="FFFFFF"/>
          <w:lang w:val="en-US" w:eastAsia="zh-CN"/>
        </w:rPr>
        <w:t>1.</w:t>
      </w:r>
      <w:r>
        <w:rPr>
          <w:rFonts w:hint="default" w:ascii="仿宋_GB2312" w:eastAsia="仿宋_GB2312" w:cs="仿宋_GB2312"/>
          <w:i w:val="0"/>
          <w:iCs w:val="0"/>
          <w:caps w:val="0"/>
          <w:color w:val="000000"/>
          <w:spacing w:val="0"/>
          <w:sz w:val="32"/>
          <w:szCs w:val="32"/>
          <w:shd w:val="clear" w:fill="FFFFFF"/>
        </w:rPr>
        <w:t>部门整体支出绩效评价基础数据表</w:t>
      </w:r>
      <w:r>
        <w:rPr>
          <w:rFonts w:hint="eastAsia" w:ascii="仿宋_GB2312" w:eastAsia="仿宋_GB2312" w:cs="仿宋_GB2312"/>
          <w:i w:val="0"/>
          <w:iCs w:val="0"/>
          <w:caps w:val="0"/>
          <w:color w:val="000000"/>
          <w:spacing w:val="0"/>
          <w:sz w:val="32"/>
          <w:szCs w:val="32"/>
          <w:shd w:val="clear" w:fill="FFFFFF"/>
          <w:lang w:val="en-US" w:eastAsia="zh-CN"/>
        </w:rPr>
        <w:t xml:space="preserve">  </w:t>
      </w:r>
    </w:p>
    <w:p w14:paraId="331D828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jc w:val="left"/>
        <w:textAlignment w:val="auto"/>
        <w:rPr>
          <w:rFonts w:hint="default" w:ascii="仿宋_GB2312" w:eastAsia="仿宋_GB2312" w:cs="仿宋_GB2312"/>
          <w:i w:val="0"/>
          <w:iCs w:val="0"/>
          <w:caps w:val="0"/>
          <w:color w:val="000000"/>
          <w:spacing w:val="0"/>
          <w:sz w:val="32"/>
          <w:szCs w:val="32"/>
          <w:shd w:val="clear" w:fill="FFFFFF"/>
        </w:rPr>
      </w:pPr>
      <w:r>
        <w:rPr>
          <w:rFonts w:hint="eastAsia" w:ascii="仿宋_GB2312" w:eastAsia="仿宋_GB2312" w:cs="仿宋_GB2312"/>
          <w:i w:val="0"/>
          <w:iCs w:val="0"/>
          <w:caps w:val="0"/>
          <w:color w:val="000000"/>
          <w:spacing w:val="0"/>
          <w:sz w:val="32"/>
          <w:szCs w:val="32"/>
          <w:shd w:val="clear" w:fill="FFFFFF"/>
          <w:lang w:val="en-US" w:eastAsia="zh-CN"/>
        </w:rPr>
        <w:t>2.</w:t>
      </w:r>
      <w:r>
        <w:rPr>
          <w:rFonts w:hint="default" w:ascii="仿宋_GB2312" w:eastAsia="仿宋_GB2312" w:cs="仿宋_GB2312"/>
          <w:i w:val="0"/>
          <w:iCs w:val="0"/>
          <w:caps w:val="0"/>
          <w:color w:val="000000"/>
          <w:spacing w:val="0"/>
          <w:sz w:val="32"/>
          <w:szCs w:val="32"/>
          <w:shd w:val="clear" w:fill="FFFFFF"/>
        </w:rPr>
        <w:t>部门整体支出绩效自评表</w:t>
      </w:r>
    </w:p>
    <w:p w14:paraId="0677DAB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jc w:val="left"/>
        <w:textAlignment w:val="auto"/>
        <w:rPr>
          <w:rFonts w:hint="eastAsia" w:ascii="仿宋_GB2312" w:eastAsia="仿宋_GB2312" w:cs="仿宋_GB2312"/>
          <w:i w:val="0"/>
          <w:iCs w:val="0"/>
          <w:caps w:val="0"/>
          <w:color w:val="000000"/>
          <w:spacing w:val="0"/>
          <w:sz w:val="32"/>
          <w:szCs w:val="32"/>
          <w:shd w:val="clear" w:fill="FFFFFF"/>
          <w:lang w:val="en-US" w:eastAsia="zh-CN"/>
        </w:rPr>
      </w:pPr>
      <w:r>
        <w:rPr>
          <w:rFonts w:hint="eastAsia" w:ascii="仿宋_GB2312" w:eastAsia="仿宋_GB2312" w:cs="仿宋_GB2312"/>
          <w:i w:val="0"/>
          <w:iCs w:val="0"/>
          <w:caps w:val="0"/>
          <w:color w:val="000000"/>
          <w:spacing w:val="0"/>
          <w:sz w:val="32"/>
          <w:szCs w:val="32"/>
          <w:shd w:val="clear" w:fill="FFFFFF"/>
          <w:lang w:val="en-US" w:eastAsia="zh-CN"/>
        </w:rPr>
        <w:t>3、项目支出绩效自评表</w:t>
      </w:r>
    </w:p>
    <w:p w14:paraId="3F7D209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jc w:val="left"/>
        <w:textAlignment w:val="auto"/>
        <w:rPr>
          <w:rFonts w:hint="default" w:ascii="仿宋_GB2312" w:eastAsia="仿宋_GB2312" w:cs="仿宋_GB2312"/>
          <w:i w:val="0"/>
          <w:iCs w:val="0"/>
          <w:caps w:val="0"/>
          <w:color w:val="000000"/>
          <w:spacing w:val="0"/>
          <w:sz w:val="32"/>
          <w:szCs w:val="32"/>
          <w:shd w:val="clear" w:fill="FFFFFF"/>
          <w:lang w:val="en-US" w:eastAsia="zh-CN"/>
        </w:rPr>
      </w:pPr>
    </w:p>
    <w:p w14:paraId="1DF81CE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p w14:paraId="1FD46BB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p w14:paraId="728E607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p w14:paraId="3C5D16B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p w14:paraId="00BCE3D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p w14:paraId="5F391A2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p w14:paraId="3B13036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p w14:paraId="2CA489A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p w14:paraId="7EA109D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p w14:paraId="0DD216A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p w14:paraId="226E1DA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p w14:paraId="327073D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p w14:paraId="2FB4352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p w14:paraId="2958C92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p w14:paraId="2D65791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32"/>
          <w:szCs w:val="32"/>
          <w:shd w:val="clear" w:fill="FFFFFF"/>
          <w:lang w:val="en-US" w:eastAsia="zh-CN"/>
        </w:rPr>
      </w:pPr>
    </w:p>
    <w:p w14:paraId="266C4396">
      <w:pPr>
        <w:jc w:val="left"/>
        <w:rPr>
          <w:rFonts w:hint="eastAsia" w:ascii="仿宋" w:hAnsi="仿宋" w:eastAsia="仿宋" w:cs="仿宋"/>
          <w:b/>
          <w:bCs/>
          <w:sz w:val="30"/>
          <w:szCs w:val="30"/>
          <w:lang w:val="en-US" w:eastAsia="zh-CN"/>
        </w:rPr>
      </w:pPr>
    </w:p>
    <w:sectPr>
      <w:pgSz w:w="11906" w:h="16838"/>
      <w:pgMar w:top="1440" w:right="1134" w:bottom="1440" w:left="170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F73DA2"/>
    <w:multiLevelType w:val="singleLevel"/>
    <w:tmpl w:val="80F73DA2"/>
    <w:lvl w:ilvl="0" w:tentative="0">
      <w:start w:val="2"/>
      <w:numFmt w:val="chineseCounting"/>
      <w:suff w:val="nothing"/>
      <w:lvlText w:val="（%1）"/>
      <w:lvlJc w:val="left"/>
      <w:rPr>
        <w:rFonts w:hint="eastAsia"/>
      </w:rPr>
    </w:lvl>
  </w:abstractNum>
  <w:abstractNum w:abstractNumId="1">
    <w:nsid w:val="A5634B03"/>
    <w:multiLevelType w:val="singleLevel"/>
    <w:tmpl w:val="A5634B03"/>
    <w:lvl w:ilvl="0" w:tentative="0">
      <w:start w:val="8"/>
      <w:numFmt w:val="chineseCounting"/>
      <w:suff w:val="nothing"/>
      <w:lvlText w:val="%1、"/>
      <w:lvlJc w:val="left"/>
      <w:rPr>
        <w:rFonts w:hint="eastAsia"/>
      </w:rPr>
    </w:lvl>
  </w:abstractNum>
  <w:abstractNum w:abstractNumId="2">
    <w:nsid w:val="A685FB36"/>
    <w:multiLevelType w:val="singleLevel"/>
    <w:tmpl w:val="A685FB36"/>
    <w:lvl w:ilvl="0" w:tentative="0">
      <w:start w:val="2"/>
      <w:numFmt w:val="chineseCounting"/>
      <w:suff w:val="nothing"/>
      <w:lvlText w:val="（%1）"/>
      <w:lvlJc w:val="left"/>
      <w:rPr>
        <w:rFonts w:hint="eastAsia"/>
      </w:rPr>
    </w:lvl>
  </w:abstractNum>
  <w:abstractNum w:abstractNumId="3">
    <w:nsid w:val="312060B7"/>
    <w:multiLevelType w:val="singleLevel"/>
    <w:tmpl w:val="312060B7"/>
    <w:lvl w:ilvl="0" w:tentative="0">
      <w:start w:val="3"/>
      <w:numFmt w:val="chineseCounting"/>
      <w:suff w:val="nothing"/>
      <w:lvlText w:val="%1、"/>
      <w:lvlJc w:val="left"/>
      <w:rPr>
        <w:rFonts w:hint="eastAsia"/>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RiN2M3ZDI0MjFhN2NkMGI4YTgwNDQzOTljZDZkMWEifQ=="/>
    <w:docVar w:name="KSO_WPS_MARK_KEY" w:val="2cad2da4-8c74-4208-b950-09c4ddb6f378"/>
  </w:docVars>
  <w:rsids>
    <w:rsidRoot w:val="00000000"/>
    <w:rsid w:val="1D531508"/>
    <w:rsid w:val="1DE214EA"/>
    <w:rsid w:val="1EA33F65"/>
    <w:rsid w:val="269E5DD8"/>
    <w:rsid w:val="2C626F11"/>
    <w:rsid w:val="37A02254"/>
    <w:rsid w:val="37A934A7"/>
    <w:rsid w:val="4AFA7C70"/>
    <w:rsid w:val="4B72396B"/>
    <w:rsid w:val="4EB22B46"/>
    <w:rsid w:val="72AE132F"/>
    <w:rsid w:val="76A96F59"/>
    <w:rsid w:val="7B7D0CA5"/>
    <w:rsid w:val="7D4A22F6"/>
    <w:rsid w:val="7D810B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28"/>
      <w:szCs w:val="28"/>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note text"/>
    <w:basedOn w:val="1"/>
    <w:qFormat/>
    <w:uiPriority w:val="0"/>
    <w:pPr>
      <w:snapToGrid w:val="0"/>
      <w:jc w:val="left"/>
    </w:pPr>
    <w:rPr>
      <w:sz w:val="18"/>
      <w:szCs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6">
    <w:name w:val="List Paragraph"/>
    <w:basedOn w:val="1"/>
    <w:qFormat/>
    <w:uiPriority w:val="99"/>
    <w:pPr>
      <w:ind w:firstLine="420" w:firstLineChars="200"/>
    </w:pPr>
    <w:rPr>
      <w:rFonts w:ascii="Times New Roman" w:hAnsi="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1664</Words>
  <Characters>1795</Characters>
  <Lines>0</Lines>
  <Paragraphs>0</Paragraphs>
  <TotalTime>5</TotalTime>
  <ScaleCrop>false</ScaleCrop>
  <LinksUpToDate>false</LinksUpToDate>
  <CharactersWithSpaces>1804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2021-09-17T07:11:00Z</dcterms:created>
  <dc:creator>Administrator</dc:creator>
  <cp:lastModifiedBy>不至往之</cp:lastModifiedBy>
  <dcterms:modified xsi:type="dcterms:W3CDTF">2024-11-08T07:47:21Z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D1BA0F076F3F45F5A4EC113A94463AE6_12</vt:lpwstr>
  </property>
</Properties>
</file>