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bookmarkStart w:id="0" w:name="_GoBack"/>
      <w:bookmarkEnd w:id="0"/>
      <w:r>
        <w:rPr>
          <w:rFonts w:hint="eastAsia"/>
          <w:b/>
          <w:bCs/>
          <w:sz w:val="44"/>
          <w:szCs w:val="44"/>
          <w:lang w:val="en-US" w:eastAsia="zh-CN"/>
        </w:rPr>
        <w:t>关于开展2019年创业致富带头人</w:t>
      </w:r>
    </w:p>
    <w:p>
      <w:pPr>
        <w:jc w:val="center"/>
        <w:rPr>
          <w:rFonts w:hint="eastAsia"/>
          <w:b/>
          <w:bCs/>
          <w:sz w:val="44"/>
          <w:szCs w:val="44"/>
          <w:lang w:val="en-US" w:eastAsia="zh-CN"/>
        </w:rPr>
      </w:pPr>
      <w:r>
        <w:rPr>
          <w:rFonts w:hint="eastAsia"/>
          <w:b/>
          <w:bCs/>
          <w:sz w:val="44"/>
          <w:szCs w:val="44"/>
          <w:lang w:val="en-US" w:eastAsia="zh-CN"/>
        </w:rPr>
        <w:t>培训工作的通知</w:t>
      </w:r>
    </w:p>
    <w:p>
      <w:pPr>
        <w:jc w:val="center"/>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各乡镇（街道、场）扶贫办：</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充分发挥农村中青年创业致富带头人在助力精准扶贫精准脱贫攻坚战中的骨干引领作用，根据《进一步加强培育创业致富带头人的实施意见》(湘扶办联【2018】4号)和《关于开展2019年创业致富带头人培训工作的通知》（湘扶办发【2019】5号）要求，结合我县实际，现将2019年创业致富带头人培训工作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一、目标任务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2019年，全县培育189名创业致富带头人，分发展带动型和创业技术型两大类，全年分二批次下达培训任务，第一批任务分表见附件1，2019年6月30日前完成第一批次任务75人，2019年11月30日前完成第二批次任务114人。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二、选准对象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必须在</w:t>
      </w:r>
      <w:r>
        <w:rPr>
          <w:rFonts w:ascii="Times New Roman" w:hAnsi="Times New Roman" w:eastAsia="Times New Roman"/>
          <w:sz w:val="32"/>
        </w:rPr>
        <w:t xml:space="preserve">77 </w:t>
      </w:r>
      <w:r>
        <w:rPr>
          <w:rFonts w:ascii="仿宋" w:hAnsi="仿宋" w:eastAsia="仿宋"/>
          <w:sz w:val="32"/>
        </w:rPr>
        <w:t>个省级贫困村</w:t>
      </w:r>
      <w:r>
        <w:rPr>
          <w:rFonts w:hint="eastAsia" w:ascii="仿宋" w:hAnsi="仿宋" w:eastAsia="仿宋" w:cs="仿宋"/>
          <w:sz w:val="32"/>
          <w:szCs w:val="32"/>
          <w:lang w:val="en-US" w:eastAsia="zh-CN"/>
        </w:rPr>
        <w:t>和</w:t>
      </w:r>
      <w:r>
        <w:rPr>
          <w:rFonts w:ascii="Times New Roman" w:hAnsi="Times New Roman" w:eastAsia="Times New Roman"/>
          <w:sz w:val="32"/>
        </w:rPr>
        <w:t xml:space="preserve">156 </w:t>
      </w:r>
      <w:r>
        <w:rPr>
          <w:rFonts w:ascii="仿宋" w:hAnsi="仿宋" w:eastAsia="仿宋"/>
          <w:sz w:val="32"/>
        </w:rPr>
        <w:t>个总贫困人口</w:t>
      </w:r>
      <w:r>
        <w:rPr>
          <w:rFonts w:ascii="Times New Roman" w:hAnsi="Times New Roman" w:eastAsia="Times New Roman"/>
          <w:sz w:val="32"/>
        </w:rPr>
        <w:t xml:space="preserve"> 100 </w:t>
      </w:r>
      <w:r>
        <w:rPr>
          <w:rFonts w:ascii="仿宋" w:hAnsi="仿宋" w:eastAsia="仿宋"/>
          <w:sz w:val="32"/>
        </w:rPr>
        <w:t>人以上</w:t>
      </w:r>
      <w:r>
        <w:rPr>
          <w:rFonts w:hint="eastAsia" w:ascii="仿宋" w:hAnsi="仿宋" w:eastAsia="仿宋" w:cs="仿宋"/>
          <w:sz w:val="32"/>
          <w:szCs w:val="32"/>
          <w:lang w:val="en-US" w:eastAsia="zh-CN"/>
        </w:rPr>
        <w:t>的非贫困村中，遴选有创业基础或有创业意向、具有一定创（领）办村级产业项目实力和能力，志愿履行带动贫困人口脱贫致富、服务贫困村产业的人员，摸清培训需求，按计划落实精准培训，原则上参训对象二年内只能参加一次集中培训，选准培训对象纳入对考核评估范围。各乡镇扶贫办要将当年创业致富带头人参加培训、创办企业、实施项目、政策扶持情况，以及带贫人数、带贫方式、带动效果等信息，录入全国扶贫开发信息相关子系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（一）选拔条件。</w:t>
      </w:r>
      <w:r>
        <w:rPr>
          <w:rFonts w:hint="eastAsia" w:ascii="仿宋" w:hAnsi="仿宋" w:eastAsia="仿宋" w:cs="仿宋"/>
          <w:sz w:val="32"/>
          <w:szCs w:val="32"/>
          <w:lang w:val="en-US" w:eastAsia="zh-CN"/>
        </w:rPr>
        <w:t>选拔培育对象基本条件：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1．年龄在 20-60 岁之间，身心健康，初中（含）以上文化程度，爱党爱国、遵纪守法、个人信用记录良好；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2．具备一定的科技文化水平，能够有效掌握基本农业生产、农业现代技术知识与生产服务技能。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（二）选拔程序。</w:t>
      </w:r>
      <w:r>
        <w:rPr>
          <w:rFonts w:hint="eastAsia" w:ascii="仿宋" w:hAnsi="仿宋" w:eastAsia="仿宋" w:cs="仿宋"/>
          <w:sz w:val="32"/>
          <w:szCs w:val="32"/>
          <w:lang w:val="en-US" w:eastAsia="zh-CN"/>
        </w:rPr>
        <w:t>按照自下而上、公开公示程序进行。基本程序是：本人申请、村两委推荐、贫困村第一书记或驻村工作队长或驻村干部考察、村级公示、乡（镇）政府审核，由县级扶贫部门商有关部门审定后，确定为创业致富带头人培育对象（培训对象申报表见附件2）。</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三、培训安排</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（一）培训时间。</w:t>
      </w:r>
      <w:r>
        <w:rPr>
          <w:rFonts w:hint="eastAsia" w:ascii="仿宋" w:hAnsi="仿宋" w:eastAsia="仿宋" w:cs="仿宋"/>
          <w:sz w:val="32"/>
          <w:szCs w:val="32"/>
          <w:lang w:val="en-US" w:eastAsia="zh-CN"/>
        </w:rPr>
        <w:t>发展带动型集中培训时间为 12天，理论授课与实践教学学时比例为 2：1；创业技术型集中培训时间为 20 天，理论教学与实践教学学时比例为 1：1。第一批次培训时间安排如下：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发展带动型：</w:t>
      </w:r>
      <w:r>
        <w:rPr>
          <w:rFonts w:hint="eastAsia" w:ascii="楷体_GB2312" w:hAnsi="新宋体" w:eastAsia="楷体_GB2312" w:cs="仿宋_GB2312"/>
          <w:b/>
          <w:kern w:val="0"/>
          <w:sz w:val="28"/>
          <w:szCs w:val="28"/>
        </w:rPr>
        <w:t>201</w:t>
      </w:r>
      <w:r>
        <w:rPr>
          <w:rFonts w:ascii="楷体_GB2312" w:hAnsi="新宋体" w:eastAsia="楷体_GB2312" w:cs="仿宋_GB2312"/>
          <w:b/>
          <w:kern w:val="0"/>
          <w:sz w:val="28"/>
          <w:szCs w:val="28"/>
        </w:rPr>
        <w:t>9</w:t>
      </w:r>
      <w:r>
        <w:rPr>
          <w:rFonts w:hint="eastAsia" w:ascii="楷体_GB2312" w:hAnsi="新宋体" w:eastAsia="楷体_GB2312" w:cs="仿宋_GB2312"/>
          <w:b/>
          <w:kern w:val="0"/>
          <w:sz w:val="28"/>
          <w:szCs w:val="28"/>
        </w:rPr>
        <w:t>年5月</w:t>
      </w:r>
      <w:r>
        <w:rPr>
          <w:rFonts w:ascii="楷体_GB2312" w:hAnsi="新宋体" w:eastAsia="楷体_GB2312" w:cs="仿宋_GB2312"/>
          <w:b/>
          <w:kern w:val="0"/>
          <w:sz w:val="28"/>
          <w:szCs w:val="28"/>
        </w:rPr>
        <w:t>7</w:t>
      </w:r>
      <w:r>
        <w:rPr>
          <w:rFonts w:hint="eastAsia" w:ascii="楷体_GB2312" w:hAnsi="新宋体" w:eastAsia="楷体_GB2312" w:cs="仿宋_GB2312"/>
          <w:b/>
          <w:kern w:val="0"/>
          <w:sz w:val="28"/>
          <w:szCs w:val="28"/>
        </w:rPr>
        <w:t>日—5月</w:t>
      </w:r>
      <w:r>
        <w:rPr>
          <w:rFonts w:hint="eastAsia" w:ascii="楷体_GB2312" w:hAnsi="新宋体" w:eastAsia="楷体_GB2312" w:cs="仿宋_GB2312"/>
          <w:b/>
          <w:kern w:val="0"/>
          <w:sz w:val="28"/>
          <w:szCs w:val="28"/>
          <w:lang w:val="en-US" w:eastAsia="zh-CN"/>
        </w:rPr>
        <w:t>19</w:t>
      </w:r>
      <w:r>
        <w:rPr>
          <w:rFonts w:hint="eastAsia" w:ascii="楷体_GB2312" w:hAnsi="新宋体" w:eastAsia="楷体_GB2312" w:cs="仿宋_GB2312"/>
          <w:b/>
          <w:kern w:val="0"/>
          <w:sz w:val="28"/>
          <w:szCs w:val="28"/>
        </w:rPr>
        <w:t>日（</w:t>
      </w:r>
      <w:r>
        <w:rPr>
          <w:rFonts w:hint="eastAsia" w:ascii="楷体_GB2312" w:hAnsi="新宋体" w:eastAsia="楷体_GB2312" w:cs="仿宋_GB2312"/>
          <w:b/>
          <w:kern w:val="0"/>
          <w:sz w:val="28"/>
          <w:szCs w:val="28"/>
          <w:lang w:val="en-US" w:eastAsia="zh-CN"/>
        </w:rPr>
        <w:t>40</w:t>
      </w:r>
      <w:r>
        <w:rPr>
          <w:rFonts w:hint="eastAsia" w:ascii="楷体_GB2312" w:hAnsi="新宋体" w:eastAsia="楷体_GB2312" w:cs="仿宋_GB2312"/>
          <w:b/>
          <w:kern w:val="0"/>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创业技术型：</w:t>
      </w:r>
      <w:r>
        <w:rPr>
          <w:rFonts w:hint="eastAsia" w:ascii="楷体_GB2312" w:hAnsi="新宋体" w:eastAsia="楷体_GB2312" w:cs="仿宋_GB2312"/>
          <w:b/>
          <w:kern w:val="0"/>
          <w:sz w:val="28"/>
          <w:szCs w:val="28"/>
        </w:rPr>
        <w:t>201</w:t>
      </w:r>
      <w:r>
        <w:rPr>
          <w:rFonts w:ascii="楷体_GB2312" w:hAnsi="新宋体" w:eastAsia="楷体_GB2312" w:cs="仿宋_GB2312"/>
          <w:b/>
          <w:kern w:val="0"/>
          <w:sz w:val="28"/>
          <w:szCs w:val="28"/>
        </w:rPr>
        <w:t>9</w:t>
      </w:r>
      <w:r>
        <w:rPr>
          <w:rFonts w:hint="eastAsia" w:ascii="楷体_GB2312" w:hAnsi="新宋体" w:eastAsia="楷体_GB2312" w:cs="仿宋_GB2312"/>
          <w:b/>
          <w:kern w:val="0"/>
          <w:sz w:val="28"/>
          <w:szCs w:val="28"/>
        </w:rPr>
        <w:t>年5月</w:t>
      </w:r>
      <w:r>
        <w:rPr>
          <w:rFonts w:ascii="楷体_GB2312" w:hAnsi="新宋体" w:eastAsia="楷体_GB2312" w:cs="仿宋_GB2312"/>
          <w:b/>
          <w:kern w:val="0"/>
          <w:sz w:val="28"/>
          <w:szCs w:val="28"/>
        </w:rPr>
        <w:t>7</w:t>
      </w:r>
      <w:r>
        <w:rPr>
          <w:rFonts w:hint="eastAsia" w:ascii="楷体_GB2312" w:hAnsi="新宋体" w:eastAsia="楷体_GB2312" w:cs="仿宋_GB2312"/>
          <w:b/>
          <w:kern w:val="0"/>
          <w:sz w:val="28"/>
          <w:szCs w:val="28"/>
        </w:rPr>
        <w:t>日—5月2</w:t>
      </w:r>
      <w:r>
        <w:rPr>
          <w:rFonts w:ascii="楷体_GB2312" w:hAnsi="新宋体" w:eastAsia="楷体_GB2312" w:cs="仿宋_GB2312"/>
          <w:b/>
          <w:kern w:val="0"/>
          <w:sz w:val="28"/>
          <w:szCs w:val="28"/>
        </w:rPr>
        <w:t>6</w:t>
      </w:r>
      <w:r>
        <w:rPr>
          <w:rFonts w:hint="eastAsia" w:ascii="楷体_GB2312" w:hAnsi="新宋体" w:eastAsia="楷体_GB2312" w:cs="仿宋_GB2312"/>
          <w:b/>
          <w:kern w:val="0"/>
          <w:sz w:val="28"/>
          <w:szCs w:val="28"/>
        </w:rPr>
        <w:t>日（</w:t>
      </w:r>
      <w:r>
        <w:rPr>
          <w:rFonts w:hint="eastAsia" w:ascii="楷体_GB2312" w:hAnsi="新宋体" w:eastAsia="楷体_GB2312" w:cs="仿宋_GB2312"/>
          <w:b/>
          <w:kern w:val="0"/>
          <w:sz w:val="28"/>
          <w:szCs w:val="28"/>
          <w:lang w:val="en-US" w:eastAsia="zh-CN"/>
        </w:rPr>
        <w:t>35</w:t>
      </w:r>
      <w:r>
        <w:rPr>
          <w:rFonts w:hint="eastAsia" w:ascii="楷体_GB2312" w:hAnsi="新宋体" w:eastAsia="楷体_GB2312" w:cs="仿宋_GB2312"/>
          <w:b/>
          <w:kern w:val="0"/>
          <w:sz w:val="28"/>
          <w:szCs w:val="28"/>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培训</w:t>
      </w:r>
      <w:r>
        <w:rPr>
          <w:rFonts w:hint="eastAsia" w:ascii="仿宋" w:hAnsi="仿宋" w:eastAsia="仿宋" w:cs="仿宋"/>
          <w:b/>
          <w:sz w:val="32"/>
          <w:szCs w:val="32"/>
        </w:rPr>
        <w:t>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1、湖南科技职院</w:t>
      </w:r>
      <w:r>
        <w:rPr>
          <w:rFonts w:hint="eastAsia" w:ascii="仿宋" w:hAnsi="仿宋" w:eastAsia="仿宋" w:cs="仿宋"/>
          <w:b/>
          <w:bCs w:val="0"/>
          <w:sz w:val="32"/>
          <w:szCs w:val="32"/>
        </w:rPr>
        <w:t>发展带动型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eastAsia="仿宋"/>
          <w:b/>
          <w:bCs/>
          <w:sz w:val="22"/>
          <w:szCs w:val="20"/>
          <w:lang w:eastAsia="zh-CN"/>
        </w:rPr>
      </w:pPr>
      <w:r>
        <w:rPr>
          <w:rFonts w:hint="eastAsia" w:ascii="仿宋" w:hAnsi="仿宋" w:eastAsia="仿宋" w:cs="仿宋"/>
          <w:sz w:val="32"/>
          <w:szCs w:val="32"/>
          <w:lang w:val="en-US" w:eastAsia="zh-CN"/>
        </w:rPr>
        <w:t>培训内容着重围绕：一是扶贫开发战略思想和脱贫攻坚系列政策举措。凝聚思想共识，增强行动自觉，提升政策水平，强化组织能力，扎实推进脱贫攻坚工作。二是基层组织能力和法律法规意识提升。切实增强村党组织带头人和创业致富带头人的政治意识、组织观念、法治意识，提高服务群众能力和履职能力，进一步加强贫困村基层党组织建设。三是创业带贫益贫专业技能。培训项目开发、经营管理、市场营销、电子商务等方面的专业技能，提升带领贫困村及贫困户脱贫致富的能力水平。培训内容采用‚专家授课+案例教学+经验交流+现场考察+项目设计“五位</w:t>
      </w:r>
      <w:r>
        <w:rPr>
          <w:rFonts w:hint="eastAsia" w:ascii="仿宋" w:hAnsi="仿宋" w:eastAsia="仿宋" w:cs="仿宋"/>
          <w:sz w:val="32"/>
          <w:szCs w:val="32"/>
        </w:rPr>
        <w:t>一体</w:t>
      </w:r>
      <w:r>
        <w:rPr>
          <w:rFonts w:hint="eastAsia" w:ascii="仿宋" w:hAnsi="仿宋" w:eastAsia="仿宋" w:cs="仿宋"/>
          <w:sz w:val="32"/>
          <w:szCs w:val="32"/>
          <w:lang w:eastAsia="zh-CN"/>
        </w:rPr>
        <w:t>”</w:t>
      </w:r>
      <w:r>
        <w:rPr>
          <w:rFonts w:hint="eastAsia" w:ascii="仿宋" w:hAnsi="仿宋" w:eastAsia="仿宋" w:cs="仿宋"/>
          <w:sz w:val="32"/>
          <w:szCs w:val="32"/>
        </w:rPr>
        <w:t>教法进行</w:t>
      </w:r>
      <w:r>
        <w:rPr>
          <w:rFonts w:hint="eastAsia" w:ascii="仿宋" w:hAnsi="仿宋" w:eastAsia="仿宋" w:cs="仿宋"/>
          <w:sz w:val="32"/>
          <w:szCs w:val="32"/>
          <w:lang w:eastAsia="zh-CN"/>
        </w:rPr>
        <w:t>。</w:t>
      </w:r>
    </w:p>
    <w:p>
      <w:pPr>
        <w:keepNext w:val="0"/>
        <w:keepLines w:val="0"/>
        <w:pageBreakBefore w:val="0"/>
        <w:widowControl w:val="0"/>
        <w:numPr>
          <w:ilvl w:val="0"/>
          <w:numId w:val="0"/>
        </w:numPr>
        <w:tabs>
          <w:tab w:val="left" w:pos="582"/>
        </w:tabs>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2、安江农校</w:t>
      </w:r>
      <w:r>
        <w:rPr>
          <w:rFonts w:hint="eastAsia" w:ascii="楷体_GB2312" w:hAnsi="黑体" w:eastAsia="楷体_GB2312" w:cs="黑体"/>
          <w:b/>
          <w:bCs w:val="0"/>
          <w:sz w:val="30"/>
          <w:szCs w:val="30"/>
        </w:rPr>
        <w:t>创业技术型（分专业培训）</w:t>
      </w:r>
    </w:p>
    <w:p>
      <w:pPr>
        <w:spacing w:line="700" w:lineRule="exact"/>
        <w:ind w:firstLine="590" w:firstLineChars="196"/>
        <w:rPr>
          <w:rFonts w:hint="eastAsia" w:ascii="楷体_GB2312" w:hAnsi="新宋体" w:eastAsia="楷体_GB2312"/>
          <w:b/>
          <w:sz w:val="30"/>
          <w:szCs w:val="30"/>
        </w:rPr>
      </w:pPr>
      <w:r>
        <w:rPr>
          <w:rFonts w:hint="eastAsia" w:ascii="楷体_GB2312" w:hAnsi="新宋体" w:eastAsia="楷体_GB2312"/>
          <w:b/>
          <w:sz w:val="30"/>
          <w:szCs w:val="30"/>
        </w:rPr>
        <w:t>（</w:t>
      </w:r>
      <w:r>
        <w:rPr>
          <w:rFonts w:hint="eastAsia" w:ascii="楷体_GB2312" w:hAnsi="新宋体" w:eastAsia="楷体_GB2312"/>
          <w:b/>
          <w:sz w:val="30"/>
          <w:szCs w:val="30"/>
          <w:lang w:val="en-US" w:eastAsia="zh-CN"/>
        </w:rPr>
        <w:t>1</w:t>
      </w:r>
      <w:r>
        <w:rPr>
          <w:rFonts w:hint="eastAsia" w:ascii="楷体_GB2312" w:hAnsi="新宋体" w:eastAsia="楷体_GB2312"/>
          <w:b/>
          <w:sz w:val="30"/>
          <w:szCs w:val="30"/>
        </w:rPr>
        <w:t>）养殖专业：</w:t>
      </w:r>
    </w:p>
    <w:p>
      <w:pPr>
        <w:spacing w:line="700" w:lineRule="exact"/>
        <w:rPr>
          <w:rFonts w:hint="eastAsia" w:ascii="楷体_GB2312" w:hAnsi="新宋体" w:eastAsia="楷体_GB2312"/>
          <w:sz w:val="28"/>
          <w:szCs w:val="28"/>
        </w:rPr>
      </w:pPr>
      <w:r>
        <w:rPr>
          <w:rFonts w:hint="eastAsia" w:ascii="楷体_GB2312" w:hAnsi="新宋体" w:eastAsia="楷体_GB2312" w:cs="宋体"/>
          <w:kern w:val="0"/>
          <w:sz w:val="28"/>
          <w:szCs w:val="28"/>
        </w:rPr>
        <w:t xml:space="preserve">    </w:t>
      </w:r>
      <w:r>
        <w:rPr>
          <w:rFonts w:hint="eastAsia" w:ascii="楷体_GB2312" w:hAnsi="新宋体" w:eastAsia="楷体_GB2312" w:cs="宋体"/>
          <w:kern w:val="0"/>
          <w:sz w:val="28"/>
          <w:szCs w:val="28"/>
          <w:lang w:val="en-US" w:eastAsia="zh-CN"/>
        </w:rPr>
        <w:t>a</w:t>
      </w:r>
      <w:r>
        <w:rPr>
          <w:rFonts w:hint="eastAsia" w:ascii="楷体_GB2312" w:hAnsi="新宋体" w:eastAsia="楷体_GB2312" w:cs="宋体"/>
          <w:kern w:val="0"/>
          <w:sz w:val="28"/>
          <w:szCs w:val="28"/>
        </w:rPr>
        <w:t>.猪生产及猪病防治：</w:t>
      </w:r>
      <w:r>
        <w:rPr>
          <w:rFonts w:hint="eastAsia" w:ascii="楷体_GB2312" w:hAnsi="新宋体" w:eastAsia="楷体_GB2312"/>
          <w:sz w:val="28"/>
          <w:szCs w:val="28"/>
        </w:rPr>
        <w:t>猪的营养与饲料加工</w:t>
      </w:r>
      <w:r>
        <w:rPr>
          <w:rFonts w:hint="eastAsia" w:ascii="楷体_GB2312" w:hAnsi="新宋体" w:eastAsia="楷体_GB2312" w:cs="宋体"/>
          <w:kern w:val="0"/>
          <w:sz w:val="28"/>
          <w:szCs w:val="28"/>
        </w:rPr>
        <w:t>、</w:t>
      </w:r>
      <w:r>
        <w:rPr>
          <w:rFonts w:hint="eastAsia" w:ascii="楷体_GB2312" w:hAnsi="新宋体" w:eastAsia="楷体_GB2312"/>
          <w:sz w:val="28"/>
          <w:szCs w:val="28"/>
        </w:rPr>
        <w:t>兽医基础、猪生产、</w:t>
      </w:r>
      <w:r>
        <w:rPr>
          <w:rFonts w:hint="eastAsia" w:ascii="楷体_GB2312" w:hAnsi="新宋体" w:eastAsia="楷体_GB2312" w:cs="宋体"/>
          <w:sz w:val="28"/>
          <w:szCs w:val="28"/>
        </w:rPr>
        <w:t>猪病防治、</w:t>
      </w:r>
      <w:r>
        <w:rPr>
          <w:rFonts w:hint="eastAsia" w:ascii="楷体_GB2312" w:hAnsi="新宋体" w:eastAsia="楷体_GB2312"/>
          <w:sz w:val="28"/>
          <w:szCs w:val="28"/>
        </w:rPr>
        <w:t>猪的繁殖技术。</w:t>
      </w:r>
    </w:p>
    <w:p>
      <w:pPr>
        <w:spacing w:line="700" w:lineRule="exact"/>
        <w:ind w:firstLine="560"/>
        <w:rPr>
          <w:rFonts w:hint="eastAsia" w:ascii="楷体_GB2312" w:hAnsi="新宋体" w:eastAsia="楷体_GB2312"/>
          <w:sz w:val="28"/>
          <w:szCs w:val="28"/>
        </w:rPr>
      </w:pPr>
      <w:r>
        <w:rPr>
          <w:rFonts w:hint="eastAsia" w:ascii="楷体_GB2312" w:hAnsi="新宋体" w:eastAsia="楷体_GB2312"/>
          <w:sz w:val="28"/>
          <w:szCs w:val="28"/>
          <w:lang w:val="en-US" w:eastAsia="zh-CN"/>
        </w:rPr>
        <w:t>b</w:t>
      </w:r>
      <w:r>
        <w:rPr>
          <w:rFonts w:hint="eastAsia" w:ascii="楷体_GB2312" w:hAnsi="新宋体" w:eastAsia="楷体_GB2312"/>
          <w:sz w:val="28"/>
          <w:szCs w:val="28"/>
        </w:rPr>
        <w:t>.</w:t>
      </w:r>
      <w:r>
        <w:rPr>
          <w:rFonts w:hint="eastAsia" w:ascii="楷体_GB2312" w:hAnsi="新宋体" w:eastAsia="楷体_GB2312" w:cs="宋体"/>
          <w:kern w:val="0"/>
          <w:sz w:val="28"/>
          <w:szCs w:val="28"/>
        </w:rPr>
        <w:t>食草动物饲养及疾病防治：</w:t>
      </w:r>
      <w:r>
        <w:rPr>
          <w:rFonts w:hint="eastAsia" w:ascii="楷体_GB2312" w:hAnsi="新宋体" w:eastAsia="楷体_GB2312"/>
          <w:sz w:val="28"/>
          <w:szCs w:val="28"/>
        </w:rPr>
        <w:t>食草动物营养与饲料加工、兽医基础、食草动物生产、食草动物疾</w:t>
      </w:r>
      <w:r>
        <w:rPr>
          <w:rFonts w:hint="eastAsia" w:ascii="楷体_GB2312" w:hAnsi="新宋体" w:eastAsia="楷体_GB2312" w:cs="宋体"/>
          <w:sz w:val="28"/>
          <w:szCs w:val="28"/>
        </w:rPr>
        <w:t>病防治、</w:t>
      </w:r>
      <w:r>
        <w:rPr>
          <w:rFonts w:hint="eastAsia" w:ascii="楷体_GB2312" w:hAnsi="新宋体" w:eastAsia="楷体_GB2312"/>
          <w:sz w:val="28"/>
          <w:szCs w:val="28"/>
        </w:rPr>
        <w:t>食草动物的繁殖技术。</w:t>
      </w:r>
    </w:p>
    <w:p>
      <w:pPr>
        <w:spacing w:line="700" w:lineRule="exact"/>
        <w:ind w:firstLine="560"/>
        <w:rPr>
          <w:rFonts w:hint="eastAsia" w:ascii="楷体_GB2312" w:hAnsi="新宋体" w:eastAsia="楷体_GB2312"/>
          <w:sz w:val="28"/>
          <w:szCs w:val="28"/>
        </w:rPr>
      </w:pPr>
      <w:r>
        <w:rPr>
          <w:rFonts w:hint="eastAsia" w:ascii="楷体_GB2312" w:hAnsi="新宋体" w:eastAsia="楷体_GB2312"/>
          <w:sz w:val="28"/>
          <w:szCs w:val="28"/>
          <w:lang w:val="en-US" w:eastAsia="zh-CN"/>
        </w:rPr>
        <w:t>c</w:t>
      </w:r>
      <w:r>
        <w:rPr>
          <w:rFonts w:hint="eastAsia" w:ascii="楷体_GB2312" w:hAnsi="新宋体" w:eastAsia="楷体_GB2312"/>
          <w:sz w:val="28"/>
          <w:szCs w:val="28"/>
        </w:rPr>
        <w:t>.</w:t>
      </w:r>
      <w:r>
        <w:rPr>
          <w:rFonts w:hint="eastAsia" w:ascii="楷体_GB2312" w:hAnsi="新宋体" w:eastAsia="楷体_GB2312" w:cs="宋体"/>
          <w:kern w:val="0"/>
          <w:sz w:val="28"/>
          <w:szCs w:val="28"/>
        </w:rPr>
        <w:t>禽生产及疾病防治：</w:t>
      </w:r>
      <w:r>
        <w:rPr>
          <w:rFonts w:hint="eastAsia" w:ascii="楷体_GB2312" w:hAnsi="新宋体" w:eastAsia="楷体_GB2312"/>
          <w:sz w:val="28"/>
          <w:szCs w:val="28"/>
        </w:rPr>
        <w:t>禽的营养与饲料加工、兽医基础、禽生产、禽</w:t>
      </w:r>
      <w:r>
        <w:rPr>
          <w:rFonts w:hint="eastAsia" w:ascii="楷体_GB2312" w:hAnsi="新宋体" w:eastAsia="楷体_GB2312" w:cs="宋体"/>
          <w:sz w:val="28"/>
          <w:szCs w:val="28"/>
        </w:rPr>
        <w:t>病防治、</w:t>
      </w:r>
      <w:r>
        <w:rPr>
          <w:rFonts w:hint="eastAsia" w:ascii="楷体_GB2312" w:hAnsi="新宋体" w:eastAsia="楷体_GB2312"/>
          <w:sz w:val="28"/>
          <w:szCs w:val="28"/>
        </w:rPr>
        <w:t>禽的繁殖技术。</w:t>
      </w:r>
    </w:p>
    <w:p>
      <w:pPr>
        <w:spacing w:line="700" w:lineRule="exact"/>
        <w:ind w:firstLine="560"/>
        <w:rPr>
          <w:rFonts w:hint="eastAsia" w:ascii="楷体_GB2312" w:hAnsi="新宋体" w:eastAsia="楷体_GB2312"/>
          <w:sz w:val="28"/>
          <w:szCs w:val="28"/>
        </w:rPr>
      </w:pPr>
      <w:r>
        <w:rPr>
          <w:rFonts w:hint="eastAsia" w:ascii="楷体_GB2312" w:hAnsi="新宋体" w:eastAsia="楷体_GB2312"/>
          <w:sz w:val="28"/>
          <w:szCs w:val="28"/>
          <w:lang w:val="en-US" w:eastAsia="zh-CN"/>
        </w:rPr>
        <w:t>d</w:t>
      </w:r>
      <w:r>
        <w:rPr>
          <w:rFonts w:hint="eastAsia" w:ascii="楷体_GB2312" w:hAnsi="新宋体" w:eastAsia="楷体_GB2312"/>
          <w:sz w:val="28"/>
          <w:szCs w:val="28"/>
        </w:rPr>
        <w:t>.水生动物饲养及疾病防治：养鱼及鱼病防治、龟蛙饲养及疾病防治、黄鳝泥鳅养殖及疾病防治、虾蟹养殖及疾病防治。</w:t>
      </w:r>
    </w:p>
    <w:p>
      <w:pPr>
        <w:spacing w:line="700" w:lineRule="exact"/>
        <w:ind w:firstLine="560"/>
        <w:rPr>
          <w:rFonts w:hint="eastAsia" w:ascii="楷体_GB2312" w:hAnsi="新宋体" w:eastAsia="楷体_GB2312"/>
          <w:b/>
          <w:sz w:val="28"/>
          <w:szCs w:val="28"/>
        </w:rPr>
      </w:pPr>
      <w:r>
        <w:rPr>
          <w:rFonts w:hint="eastAsia" w:ascii="楷体_GB2312" w:hAnsi="新宋体" w:eastAsia="楷体_GB2312"/>
          <w:sz w:val="28"/>
          <w:szCs w:val="28"/>
          <w:lang w:val="en-US" w:eastAsia="zh-CN"/>
        </w:rPr>
        <w:t>e.</w:t>
      </w:r>
      <w:r>
        <w:rPr>
          <w:rFonts w:hint="eastAsia" w:ascii="楷体_GB2312" w:hAnsi="新宋体" w:eastAsia="楷体_GB2312"/>
          <w:sz w:val="28"/>
          <w:szCs w:val="28"/>
        </w:rPr>
        <w:t>养蜂技术及疾病防治：蜂病的预防、常见蜂病的治疗、病敌害综合防治。</w:t>
      </w:r>
    </w:p>
    <w:p>
      <w:pPr>
        <w:spacing w:line="700" w:lineRule="exact"/>
        <w:ind w:firstLine="560"/>
        <w:rPr>
          <w:rFonts w:hint="eastAsia" w:ascii="楷体_GB2312" w:hAnsi="新宋体" w:eastAsia="楷体_GB2312"/>
          <w:sz w:val="28"/>
          <w:szCs w:val="28"/>
        </w:rPr>
      </w:pPr>
      <w:r>
        <w:rPr>
          <w:rFonts w:hint="eastAsia" w:ascii="楷体_GB2312" w:hAnsi="新宋体" w:eastAsia="楷体_GB2312"/>
          <w:b/>
          <w:sz w:val="28"/>
          <w:szCs w:val="28"/>
        </w:rPr>
        <w:t>（</w:t>
      </w:r>
      <w:r>
        <w:rPr>
          <w:rFonts w:hint="eastAsia" w:ascii="楷体_GB2312" w:hAnsi="新宋体" w:eastAsia="楷体_GB2312"/>
          <w:b/>
          <w:sz w:val="28"/>
          <w:szCs w:val="28"/>
          <w:lang w:val="en-US" w:eastAsia="zh-CN"/>
        </w:rPr>
        <w:t>2</w:t>
      </w:r>
      <w:r>
        <w:rPr>
          <w:rFonts w:hint="eastAsia" w:ascii="楷体_GB2312" w:hAnsi="新宋体" w:eastAsia="楷体_GB2312"/>
          <w:b/>
          <w:sz w:val="28"/>
          <w:szCs w:val="28"/>
        </w:rPr>
        <w:t>）种植专业</w:t>
      </w:r>
      <w:r>
        <w:rPr>
          <w:rFonts w:hint="eastAsia" w:ascii="楷体_GB2312" w:hAnsi="新宋体" w:eastAsia="楷体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楷体_GB2312" w:hAnsi="新宋体" w:eastAsia="楷体_GB2312"/>
          <w:sz w:val="28"/>
          <w:szCs w:val="28"/>
        </w:rPr>
      </w:pPr>
      <w:r>
        <w:rPr>
          <w:rFonts w:hint="eastAsia" w:ascii="楷体_GB2312" w:hAnsi="新宋体" w:eastAsia="楷体_GB2312" w:cs="宋体"/>
          <w:kern w:val="0"/>
          <w:sz w:val="28"/>
          <w:szCs w:val="28"/>
          <w:lang w:val="en-US" w:eastAsia="zh-CN"/>
        </w:rPr>
        <w:t>a</w:t>
      </w:r>
      <w:r>
        <w:rPr>
          <w:rFonts w:hint="eastAsia" w:ascii="楷体_GB2312" w:hAnsi="新宋体" w:eastAsia="楷体_GB2312" w:cs="宋体"/>
          <w:kern w:val="0"/>
          <w:sz w:val="28"/>
          <w:szCs w:val="28"/>
        </w:rPr>
        <w:t>.</w:t>
      </w:r>
      <w:r>
        <w:rPr>
          <w:rFonts w:hint="eastAsia" w:ascii="楷体_GB2312" w:hAnsi="新宋体" w:eastAsia="楷体_GB2312"/>
          <w:sz w:val="28"/>
          <w:szCs w:val="28"/>
        </w:rPr>
        <w:t>土壤及植物营养。</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楷体_GB2312" w:hAnsi="新宋体" w:eastAsia="楷体_GB2312"/>
          <w:sz w:val="28"/>
          <w:szCs w:val="28"/>
        </w:rPr>
      </w:pPr>
      <w:r>
        <w:rPr>
          <w:rFonts w:hint="eastAsia" w:ascii="楷体_GB2312" w:hAnsi="新宋体" w:eastAsia="楷体_GB2312" w:cs="宋体"/>
          <w:kern w:val="0"/>
          <w:sz w:val="28"/>
          <w:szCs w:val="28"/>
          <w:lang w:val="en-US" w:eastAsia="zh-CN"/>
        </w:rPr>
        <w:t>b</w:t>
      </w:r>
      <w:r>
        <w:rPr>
          <w:rFonts w:hint="eastAsia" w:ascii="楷体_GB2312" w:hAnsi="新宋体" w:eastAsia="楷体_GB2312" w:cs="宋体"/>
          <w:kern w:val="0"/>
          <w:sz w:val="28"/>
          <w:szCs w:val="28"/>
        </w:rPr>
        <w:t>.</w:t>
      </w:r>
      <w:r>
        <w:rPr>
          <w:rFonts w:hint="eastAsia" w:ascii="楷体_GB2312" w:hAnsi="新宋体" w:eastAsia="楷体_GB2312"/>
          <w:sz w:val="28"/>
          <w:szCs w:val="28"/>
        </w:rPr>
        <w:t>粮油作物种植及病虫害防治技术。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楷体_GB2312" w:hAnsi="新宋体" w:eastAsia="楷体_GB2312"/>
          <w:sz w:val="28"/>
          <w:szCs w:val="28"/>
        </w:rPr>
      </w:pPr>
      <w:r>
        <w:rPr>
          <w:rFonts w:hint="eastAsia" w:ascii="楷体_GB2312" w:hAnsi="新宋体" w:eastAsia="楷体_GB2312" w:cs="宋体"/>
          <w:kern w:val="0"/>
          <w:sz w:val="28"/>
          <w:szCs w:val="28"/>
          <w:lang w:val="en-US" w:eastAsia="zh-CN"/>
        </w:rPr>
        <w:t>c</w:t>
      </w:r>
      <w:r>
        <w:rPr>
          <w:rFonts w:hint="eastAsia" w:ascii="楷体_GB2312" w:hAnsi="新宋体" w:eastAsia="楷体_GB2312" w:cs="宋体"/>
          <w:kern w:val="0"/>
          <w:sz w:val="28"/>
          <w:szCs w:val="28"/>
        </w:rPr>
        <w:t>.</w:t>
      </w:r>
      <w:r>
        <w:rPr>
          <w:rFonts w:hint="eastAsia" w:ascii="楷体_GB2312" w:hAnsi="新宋体" w:eastAsia="楷体_GB2312"/>
          <w:sz w:val="28"/>
          <w:szCs w:val="28"/>
        </w:rPr>
        <w:t>蔬菜种植及病虫害防治技术。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楷体_GB2312" w:hAnsi="新宋体" w:eastAsia="楷体_GB2312"/>
          <w:sz w:val="28"/>
          <w:szCs w:val="28"/>
        </w:rPr>
      </w:pPr>
      <w:r>
        <w:rPr>
          <w:rFonts w:hint="eastAsia" w:ascii="楷体_GB2312" w:hAnsi="新宋体" w:eastAsia="楷体_GB2312" w:cs="宋体"/>
          <w:kern w:val="0"/>
          <w:sz w:val="28"/>
          <w:szCs w:val="28"/>
          <w:lang w:val="en-US" w:eastAsia="zh-CN"/>
        </w:rPr>
        <w:t>d</w:t>
      </w:r>
      <w:r>
        <w:rPr>
          <w:rFonts w:hint="eastAsia" w:ascii="楷体_GB2312" w:hAnsi="新宋体" w:eastAsia="楷体_GB2312" w:cs="宋体"/>
          <w:kern w:val="0"/>
          <w:sz w:val="28"/>
          <w:szCs w:val="28"/>
        </w:rPr>
        <w:t>.</w:t>
      </w:r>
      <w:r>
        <w:rPr>
          <w:rFonts w:hint="eastAsia" w:ascii="楷体_GB2312" w:hAnsi="新宋体" w:eastAsia="楷体_GB2312"/>
          <w:sz w:val="28"/>
          <w:szCs w:val="28"/>
        </w:rPr>
        <w:t>果树种植及病虫害防治技术。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楷体_GB2312" w:hAnsi="新宋体" w:eastAsia="楷体_GB2312"/>
          <w:sz w:val="28"/>
          <w:szCs w:val="28"/>
        </w:rPr>
      </w:pPr>
      <w:r>
        <w:rPr>
          <w:rFonts w:hint="eastAsia" w:ascii="楷体_GB2312" w:hAnsi="新宋体" w:eastAsia="楷体_GB2312" w:cs="宋体"/>
          <w:kern w:val="0"/>
          <w:sz w:val="28"/>
          <w:szCs w:val="28"/>
          <w:lang w:val="en-US" w:eastAsia="zh-CN"/>
        </w:rPr>
        <w:t>e</w:t>
      </w:r>
      <w:r>
        <w:rPr>
          <w:rFonts w:hint="eastAsia" w:ascii="楷体_GB2312" w:hAnsi="新宋体" w:eastAsia="楷体_GB2312" w:cs="宋体"/>
          <w:kern w:val="0"/>
          <w:sz w:val="28"/>
          <w:szCs w:val="28"/>
        </w:rPr>
        <w:t>.</w:t>
      </w:r>
      <w:r>
        <w:rPr>
          <w:rFonts w:hint="eastAsia" w:ascii="楷体_GB2312" w:hAnsi="新宋体" w:eastAsia="楷体_GB2312"/>
          <w:sz w:val="28"/>
          <w:szCs w:val="28"/>
        </w:rPr>
        <w:t>食用菌栽培技术。</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firstLine="560" w:firstLineChars="200"/>
        <w:textAlignment w:val="auto"/>
        <w:rPr>
          <w:rFonts w:hint="eastAsia" w:ascii="楷体_GB2312" w:hAnsi="新宋体" w:eastAsia="楷体_GB2312"/>
          <w:sz w:val="28"/>
          <w:szCs w:val="28"/>
        </w:rPr>
      </w:pPr>
      <w:r>
        <w:rPr>
          <w:rFonts w:hint="eastAsia" w:ascii="楷体_GB2312" w:hAnsi="新宋体" w:eastAsia="楷体_GB2312" w:cs="宋体"/>
          <w:kern w:val="0"/>
          <w:sz w:val="28"/>
          <w:szCs w:val="28"/>
          <w:lang w:val="en-US" w:eastAsia="zh-CN"/>
        </w:rPr>
        <w:t>f</w:t>
      </w:r>
      <w:r>
        <w:rPr>
          <w:rFonts w:hint="eastAsia" w:ascii="楷体_GB2312" w:hAnsi="新宋体" w:eastAsia="楷体_GB2312" w:cs="宋体"/>
          <w:kern w:val="0"/>
          <w:sz w:val="28"/>
          <w:szCs w:val="28"/>
        </w:rPr>
        <w:t>.</w:t>
      </w:r>
      <w:r>
        <w:rPr>
          <w:rFonts w:hint="eastAsia" w:ascii="楷体_GB2312" w:hAnsi="新宋体" w:eastAsia="楷体_GB2312"/>
          <w:sz w:val="28"/>
          <w:szCs w:val="28"/>
        </w:rPr>
        <w:t>茶叶种植与加工技术。</w:t>
      </w:r>
    </w:p>
    <w:p>
      <w:pPr>
        <w:spacing w:line="700" w:lineRule="exact"/>
        <w:ind w:firstLine="590" w:firstLineChars="196"/>
        <w:rPr>
          <w:rFonts w:hint="eastAsia" w:ascii="楷体_GB2312" w:hAnsi="新宋体" w:eastAsia="楷体_GB2312"/>
          <w:b/>
          <w:sz w:val="30"/>
          <w:szCs w:val="30"/>
        </w:rPr>
      </w:pPr>
      <w:r>
        <w:rPr>
          <w:rFonts w:hint="eastAsia" w:ascii="楷体_GB2312" w:hAnsi="新宋体" w:eastAsia="楷体_GB2312"/>
          <w:b/>
          <w:sz w:val="30"/>
          <w:szCs w:val="30"/>
        </w:rPr>
        <w:t>（</w:t>
      </w:r>
      <w:r>
        <w:rPr>
          <w:rFonts w:hint="eastAsia" w:ascii="楷体_GB2312" w:hAnsi="新宋体" w:eastAsia="楷体_GB2312"/>
          <w:b/>
          <w:sz w:val="30"/>
          <w:szCs w:val="30"/>
          <w:lang w:val="en-US" w:eastAsia="zh-CN"/>
        </w:rPr>
        <w:t>3</w:t>
      </w:r>
      <w:r>
        <w:rPr>
          <w:rFonts w:hint="eastAsia" w:ascii="楷体_GB2312" w:hAnsi="新宋体" w:eastAsia="楷体_GB2312"/>
          <w:b/>
          <w:sz w:val="30"/>
          <w:szCs w:val="30"/>
        </w:rPr>
        <w:t>）电商专业</w:t>
      </w:r>
    </w:p>
    <w:p>
      <w:pPr>
        <w:spacing w:line="700" w:lineRule="exact"/>
        <w:ind w:firstLine="560"/>
        <w:rPr>
          <w:rFonts w:hint="eastAsia" w:ascii="楷体_GB2312" w:hAnsi="新宋体" w:eastAsia="楷体_GB2312" w:cs="宋体"/>
          <w:kern w:val="0"/>
          <w:sz w:val="28"/>
          <w:szCs w:val="28"/>
        </w:rPr>
      </w:pPr>
      <w:r>
        <w:rPr>
          <w:rFonts w:hint="eastAsia" w:ascii="楷体_GB2312" w:hAnsi="新宋体" w:eastAsia="楷体_GB2312" w:cs="宋体"/>
          <w:kern w:val="0"/>
          <w:sz w:val="28"/>
          <w:szCs w:val="28"/>
          <w:lang w:val="en-US" w:eastAsia="zh-CN"/>
        </w:rPr>
        <w:t>a</w:t>
      </w:r>
      <w:r>
        <w:rPr>
          <w:rFonts w:hint="eastAsia" w:ascii="楷体_GB2312" w:hAnsi="新宋体" w:eastAsia="楷体_GB2312" w:cs="宋体"/>
          <w:kern w:val="0"/>
          <w:sz w:val="28"/>
          <w:szCs w:val="28"/>
        </w:rPr>
        <w:t>.计算机基础知识</w:t>
      </w:r>
    </w:p>
    <w:p>
      <w:pPr>
        <w:spacing w:line="700" w:lineRule="exact"/>
        <w:ind w:firstLine="560"/>
        <w:rPr>
          <w:rFonts w:hint="eastAsia" w:ascii="楷体_GB2312" w:hAnsi="新宋体" w:eastAsia="楷体_GB2312" w:cs="宋体"/>
          <w:kern w:val="0"/>
          <w:sz w:val="28"/>
          <w:szCs w:val="28"/>
        </w:rPr>
      </w:pPr>
      <w:r>
        <w:rPr>
          <w:rFonts w:hint="eastAsia" w:ascii="楷体_GB2312" w:hAnsi="新宋体" w:eastAsia="楷体_GB2312" w:cs="宋体"/>
          <w:kern w:val="0"/>
          <w:sz w:val="28"/>
          <w:szCs w:val="28"/>
          <w:lang w:val="en-US" w:eastAsia="zh-CN"/>
        </w:rPr>
        <w:t>b</w:t>
      </w:r>
      <w:r>
        <w:rPr>
          <w:rFonts w:hint="eastAsia" w:ascii="楷体_GB2312" w:hAnsi="新宋体" w:eastAsia="楷体_GB2312" w:cs="宋体"/>
          <w:kern w:val="0"/>
          <w:sz w:val="28"/>
          <w:szCs w:val="28"/>
        </w:rPr>
        <w:t>.电子商务概论</w:t>
      </w:r>
    </w:p>
    <w:p>
      <w:pPr>
        <w:spacing w:line="700" w:lineRule="exact"/>
        <w:ind w:firstLine="560"/>
        <w:rPr>
          <w:rFonts w:hint="eastAsia" w:ascii="楷体_GB2312" w:hAnsi="新宋体" w:eastAsia="楷体_GB2312" w:cs="宋体"/>
          <w:kern w:val="0"/>
          <w:sz w:val="28"/>
          <w:szCs w:val="28"/>
        </w:rPr>
      </w:pPr>
      <w:r>
        <w:rPr>
          <w:rFonts w:hint="eastAsia" w:ascii="楷体_GB2312" w:hAnsi="新宋体" w:eastAsia="楷体_GB2312" w:cs="宋体"/>
          <w:kern w:val="0"/>
          <w:sz w:val="28"/>
          <w:szCs w:val="28"/>
          <w:lang w:val="en-US" w:eastAsia="zh-CN"/>
        </w:rPr>
        <w:t>c</w:t>
      </w:r>
      <w:r>
        <w:rPr>
          <w:rFonts w:hint="eastAsia" w:ascii="楷体_GB2312" w:hAnsi="新宋体" w:eastAsia="楷体_GB2312" w:cs="宋体"/>
          <w:kern w:val="0"/>
          <w:sz w:val="28"/>
          <w:szCs w:val="28"/>
        </w:rPr>
        <w:t>.网络营销基础与实践</w:t>
      </w:r>
    </w:p>
    <w:p>
      <w:pPr>
        <w:spacing w:line="700" w:lineRule="exact"/>
        <w:ind w:firstLine="560"/>
        <w:rPr>
          <w:rFonts w:hint="eastAsia" w:ascii="楷体_GB2312" w:hAnsi="新宋体" w:eastAsia="楷体_GB2312" w:cs="宋体"/>
          <w:kern w:val="0"/>
          <w:sz w:val="28"/>
          <w:szCs w:val="28"/>
        </w:rPr>
      </w:pPr>
      <w:r>
        <w:rPr>
          <w:rFonts w:hint="eastAsia" w:ascii="楷体_GB2312" w:hAnsi="新宋体" w:eastAsia="楷体_GB2312" w:cs="宋体"/>
          <w:kern w:val="0"/>
          <w:sz w:val="28"/>
          <w:szCs w:val="28"/>
          <w:lang w:val="en-US" w:eastAsia="zh-CN"/>
        </w:rPr>
        <w:t>d</w:t>
      </w:r>
      <w:r>
        <w:rPr>
          <w:rFonts w:hint="eastAsia" w:ascii="楷体_GB2312" w:hAnsi="新宋体" w:eastAsia="楷体_GB2312" w:cs="宋体"/>
          <w:kern w:val="0"/>
          <w:sz w:val="28"/>
          <w:szCs w:val="28"/>
        </w:rPr>
        <w:t>.电子商务营销写作实务</w:t>
      </w:r>
    </w:p>
    <w:p>
      <w:pPr>
        <w:spacing w:line="700" w:lineRule="exact"/>
        <w:ind w:firstLine="560"/>
        <w:rPr>
          <w:rFonts w:hint="eastAsia" w:ascii="楷体_GB2312" w:hAnsi="新宋体" w:eastAsia="楷体_GB2312" w:cs="宋体"/>
          <w:kern w:val="0"/>
          <w:sz w:val="28"/>
          <w:szCs w:val="28"/>
        </w:rPr>
      </w:pPr>
      <w:r>
        <w:rPr>
          <w:rFonts w:hint="eastAsia" w:ascii="楷体_GB2312" w:hAnsi="新宋体" w:eastAsia="楷体_GB2312" w:cs="宋体"/>
          <w:kern w:val="0"/>
          <w:sz w:val="28"/>
          <w:szCs w:val="28"/>
          <w:lang w:val="en-US" w:eastAsia="zh-CN"/>
        </w:rPr>
        <w:t>e</w:t>
      </w:r>
      <w:r>
        <w:rPr>
          <w:rFonts w:hint="eastAsia" w:ascii="楷体_GB2312" w:hAnsi="新宋体" w:eastAsia="楷体_GB2312" w:cs="宋体"/>
          <w:kern w:val="0"/>
          <w:sz w:val="28"/>
          <w:szCs w:val="28"/>
        </w:rPr>
        <w:t>.photoshop图片处理技术</w:t>
      </w:r>
    </w:p>
    <w:p>
      <w:pPr>
        <w:spacing w:line="700" w:lineRule="exact"/>
        <w:ind w:firstLine="560"/>
        <w:rPr>
          <w:rFonts w:hint="eastAsia" w:ascii="楷体_GB2312" w:hAnsi="新宋体" w:eastAsia="楷体_GB2312" w:cs="宋体"/>
          <w:kern w:val="0"/>
          <w:sz w:val="28"/>
          <w:szCs w:val="28"/>
        </w:rPr>
      </w:pPr>
      <w:r>
        <w:rPr>
          <w:rFonts w:hint="eastAsia" w:ascii="楷体_GB2312" w:hAnsi="新宋体" w:eastAsia="楷体_GB2312" w:cs="宋体"/>
          <w:kern w:val="0"/>
          <w:sz w:val="28"/>
          <w:szCs w:val="28"/>
          <w:lang w:val="en-US" w:eastAsia="zh-CN"/>
        </w:rPr>
        <w:t>f</w:t>
      </w:r>
      <w:r>
        <w:rPr>
          <w:rFonts w:hint="eastAsia" w:ascii="楷体_GB2312" w:hAnsi="新宋体" w:eastAsia="楷体_GB2312" w:cs="宋体"/>
          <w:kern w:val="0"/>
          <w:sz w:val="28"/>
          <w:szCs w:val="28"/>
        </w:rPr>
        <w:t>.市场营销学</w:t>
      </w:r>
    </w:p>
    <w:p>
      <w:pPr>
        <w:spacing w:line="700" w:lineRule="exact"/>
        <w:ind w:firstLine="560"/>
        <w:rPr>
          <w:rFonts w:hint="eastAsia" w:ascii="楷体_GB2312" w:hAnsi="新宋体" w:eastAsia="楷体_GB2312"/>
          <w:b/>
          <w:sz w:val="28"/>
          <w:szCs w:val="28"/>
        </w:rPr>
      </w:pPr>
      <w:r>
        <w:rPr>
          <w:rFonts w:hint="eastAsia" w:ascii="楷体_GB2312" w:hAnsi="新宋体" w:eastAsia="楷体_GB2312"/>
          <w:b/>
          <w:sz w:val="28"/>
          <w:szCs w:val="28"/>
        </w:rPr>
        <w:t>（</w:t>
      </w:r>
      <w:r>
        <w:rPr>
          <w:rFonts w:hint="eastAsia" w:ascii="楷体_GB2312" w:hAnsi="新宋体" w:eastAsia="楷体_GB2312"/>
          <w:b/>
          <w:sz w:val="28"/>
          <w:szCs w:val="28"/>
          <w:lang w:val="en-US" w:eastAsia="zh-CN"/>
        </w:rPr>
        <w:t>4</w:t>
      </w:r>
      <w:r>
        <w:rPr>
          <w:rFonts w:hint="eastAsia" w:ascii="楷体_GB2312" w:hAnsi="新宋体" w:eastAsia="楷体_GB2312"/>
          <w:b/>
          <w:sz w:val="28"/>
          <w:szCs w:val="28"/>
        </w:rPr>
        <w:t>）考取国家职业资格证书培训</w:t>
      </w:r>
    </w:p>
    <w:p>
      <w:pPr>
        <w:spacing w:line="700" w:lineRule="exact"/>
        <w:ind w:firstLine="560" w:firstLineChars="200"/>
        <w:rPr>
          <w:rFonts w:hint="eastAsia" w:ascii="楷体_GB2312" w:hAnsi="新宋体" w:eastAsia="楷体_GB2312"/>
          <w:sz w:val="28"/>
          <w:szCs w:val="28"/>
        </w:rPr>
      </w:pPr>
      <w:r>
        <w:rPr>
          <w:rFonts w:hint="eastAsia" w:ascii="楷体_GB2312" w:hAnsi="新宋体" w:eastAsia="楷体_GB2312"/>
          <w:sz w:val="28"/>
          <w:szCs w:val="28"/>
        </w:rPr>
        <w:t>按照省扶贫办的统一部署，针对果树蔬菜园艺、畜禽养殖、特种养殖和淡水养殖等专业进行系统培训，引导学员考取国家职业资格证书。培训完毕颁发培训合格证书，参加国家职业资格考试，考试合格后，可取得“农作物植保员”、“动物疫病防治员”、“水生物病害防治员”等国家职业资格证书。</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培训经费报销</w:t>
      </w:r>
      <w:r>
        <w:rPr>
          <w:rFonts w:hint="eastAsia" w:ascii="仿宋" w:hAnsi="仿宋" w:eastAsia="仿宋" w:cs="仿宋"/>
          <w:b/>
          <w:bCs/>
          <w:sz w:val="32"/>
          <w:szCs w:val="32"/>
        </w:rPr>
        <w:t>标准。</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640" w:firstLineChars="200"/>
        <w:jc w:val="both"/>
        <w:textAlignment w:val="auto"/>
        <w:outlineLvl w:val="9"/>
        <w:rPr>
          <w:rFonts w:hint="eastAsia" w:ascii="仿宋_GB2312" w:hAnsi="仿宋_GB2312" w:eastAsia="仿宋_GB2312" w:cs="仿宋_GB2312"/>
          <w:spacing w:val="2"/>
          <w:sz w:val="32"/>
          <w:szCs w:val="32"/>
          <w:lang w:val="zh-CN" w:eastAsia="zh-CN" w:bidi="zh-CN"/>
        </w:rPr>
      </w:pPr>
      <w:r>
        <w:rPr>
          <w:rFonts w:hint="eastAsia"/>
          <w:sz w:val="32"/>
          <w:szCs w:val="32"/>
          <w:lang w:eastAsia="zh-CN"/>
        </w:rPr>
        <w:t>按照发展带动</w:t>
      </w:r>
      <w:r>
        <w:rPr>
          <w:rFonts w:hint="eastAsia" w:ascii="仿宋_GB2312" w:eastAsia="仿宋_GB2312"/>
          <w:sz w:val="32"/>
          <w:szCs w:val="32"/>
        </w:rPr>
        <w:t>型每人320元/天、创业技术型每人260元/天的标准进行补助。主要用于培训学员往返的交通费用、培训期间食宿费用、教师授课费用、现场观摩费用等，</w:t>
      </w:r>
      <w:r>
        <w:rPr>
          <w:rFonts w:hint="eastAsia" w:cs="仿宋_GB2312"/>
          <w:spacing w:val="2"/>
          <w:sz w:val="32"/>
          <w:szCs w:val="32"/>
          <w:lang w:val="zh-CN" w:eastAsia="zh-CN" w:bidi="zh-CN"/>
        </w:rPr>
        <w:t>学员只需带一些日常用品、身份证件等。</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632" w:firstLineChars="200"/>
        <w:jc w:val="both"/>
        <w:textAlignment w:val="auto"/>
        <w:outlineLvl w:val="9"/>
        <w:rPr>
          <w:rFonts w:hint="eastAsia" w:ascii="黑体" w:hAnsi="黑体" w:eastAsia="黑体" w:cs="黑体"/>
          <w:b w:val="0"/>
          <w:bCs/>
          <w:i w:val="0"/>
          <w:iCs/>
          <w:spacing w:val="-2"/>
          <w:sz w:val="32"/>
          <w:szCs w:val="32"/>
          <w:lang w:val="zh-CN" w:eastAsia="zh-CN" w:bidi="zh-CN"/>
        </w:rPr>
      </w:pPr>
      <w:r>
        <w:rPr>
          <w:rFonts w:hint="eastAsia" w:ascii="黑体" w:hAnsi="黑体" w:eastAsia="黑体" w:cs="黑体"/>
          <w:b w:val="0"/>
          <w:bCs/>
          <w:i w:val="0"/>
          <w:iCs/>
          <w:spacing w:val="-2"/>
          <w:sz w:val="32"/>
          <w:szCs w:val="32"/>
          <w:lang w:val="en-US" w:eastAsia="zh-CN" w:bidi="zh-CN"/>
        </w:rPr>
        <w:t>四、</w:t>
      </w:r>
      <w:r>
        <w:rPr>
          <w:rFonts w:hint="eastAsia" w:ascii="黑体" w:hAnsi="黑体" w:eastAsia="黑体" w:cs="黑体"/>
          <w:b w:val="0"/>
          <w:bCs/>
          <w:i w:val="0"/>
          <w:iCs/>
          <w:spacing w:val="-2"/>
          <w:sz w:val="32"/>
          <w:szCs w:val="32"/>
          <w:lang w:val="zh-CN" w:eastAsia="zh-CN" w:bidi="zh-CN"/>
        </w:rPr>
        <w:t>工作要求</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color w:val="000000"/>
          <w:kern w:val="0"/>
          <w:sz w:val="32"/>
          <w:szCs w:val="32"/>
          <w:lang w:val="zh-CN" w:eastAsia="zh-CN"/>
        </w:rPr>
      </w:pPr>
      <w:r>
        <w:rPr>
          <w:rFonts w:hint="eastAsia" w:cs="仿宋_GB2312"/>
          <w:b/>
          <w:bCs/>
          <w:color w:val="000000"/>
          <w:kern w:val="0"/>
          <w:sz w:val="32"/>
          <w:szCs w:val="32"/>
          <w:lang w:val="zh-CN" w:eastAsia="zh-CN"/>
        </w:rPr>
        <w:t>（一）</w:t>
      </w:r>
      <w:r>
        <w:rPr>
          <w:rFonts w:hint="eastAsia" w:ascii="仿宋_GB2312" w:hAnsi="仿宋_GB2312" w:eastAsia="仿宋_GB2312" w:cs="仿宋_GB2312"/>
          <w:b/>
          <w:bCs/>
          <w:color w:val="000000"/>
          <w:kern w:val="0"/>
          <w:sz w:val="32"/>
          <w:szCs w:val="32"/>
          <w:lang w:val="zh-CN" w:eastAsia="zh-CN"/>
        </w:rPr>
        <w:t>加强</w:t>
      </w:r>
      <w:r>
        <w:rPr>
          <w:rFonts w:hint="eastAsia" w:ascii="仿宋" w:hAnsi="仿宋" w:eastAsia="仿宋" w:cs="仿宋"/>
          <w:b/>
          <w:bCs w:val="0"/>
          <w:i w:val="0"/>
          <w:iCs/>
          <w:spacing w:val="-2"/>
          <w:sz w:val="32"/>
          <w:szCs w:val="32"/>
          <w:lang w:val="zh-CN" w:eastAsia="zh-CN" w:bidi="zh-CN"/>
        </w:rPr>
        <w:t>组织领导</w:t>
      </w:r>
      <w:r>
        <w:rPr>
          <w:rFonts w:hint="eastAsia" w:ascii="仿宋" w:hAnsi="仿宋" w:eastAsia="仿宋" w:cs="仿宋"/>
          <w:b/>
          <w:bCs w:val="0"/>
          <w:i w:val="0"/>
          <w:iCs/>
          <w:spacing w:val="-2"/>
        </w:rPr>
        <w:t>。</w:t>
      </w:r>
      <w:r>
        <w:rPr>
          <w:rFonts w:hint="eastAsia" w:ascii="仿宋_GB2312" w:hAnsi="仿宋_GB2312" w:eastAsia="仿宋_GB2312" w:cs="仿宋_GB2312"/>
          <w:color w:val="000000"/>
          <w:kern w:val="0"/>
          <w:sz w:val="32"/>
          <w:szCs w:val="32"/>
          <w:lang w:eastAsia="zh-CN"/>
        </w:rPr>
        <w:t>各乡镇要充分认识创业致富带头人减贫带贫助推脱贫攻坚的重要意义，将创业致富带头人培训工作纳入党委和政府脱贫攻坚工作总体部署，摆在突出位置，加强组织领导，狠抓工作落实，明确专人具体负责。</w:t>
      </w:r>
      <w:r>
        <w:rPr>
          <w:rFonts w:hint="eastAsia" w:ascii="仿宋_GB2312" w:hAnsi="仿宋_GB2312" w:eastAsia="仿宋_GB2312" w:cs="仿宋_GB2312"/>
          <w:color w:val="000000"/>
          <w:kern w:val="0"/>
          <w:sz w:val="32"/>
          <w:szCs w:val="32"/>
          <w:lang w:val="zh-CN" w:eastAsia="zh-CN"/>
        </w:rPr>
        <w:t>要切实摸清培训需求，选好培训对象，按计划落实精准培训，</w:t>
      </w:r>
      <w:r>
        <w:rPr>
          <w:rFonts w:hint="eastAsia" w:ascii="仿宋_GB2312" w:hAnsi="仿宋_GB2312" w:eastAsia="仿宋_GB2312" w:cs="仿宋_GB2312"/>
          <w:color w:val="000000"/>
          <w:kern w:val="0"/>
          <w:sz w:val="32"/>
          <w:szCs w:val="32"/>
          <w:lang w:eastAsia="zh-CN"/>
        </w:rPr>
        <w:t>任务完成情况</w:t>
      </w:r>
      <w:r>
        <w:rPr>
          <w:rFonts w:hint="eastAsia" w:cs="仿宋_GB2312"/>
          <w:color w:val="000000"/>
          <w:kern w:val="0"/>
          <w:sz w:val="32"/>
          <w:szCs w:val="32"/>
          <w:lang w:eastAsia="zh-CN"/>
        </w:rPr>
        <w:t>和选准培训对象</w:t>
      </w:r>
      <w:r>
        <w:rPr>
          <w:rFonts w:hint="eastAsia" w:ascii="仿宋_GB2312" w:hAnsi="仿宋_GB2312" w:eastAsia="仿宋_GB2312" w:cs="仿宋_GB2312"/>
          <w:color w:val="000000"/>
          <w:kern w:val="0"/>
          <w:sz w:val="32"/>
          <w:szCs w:val="32"/>
          <w:lang w:eastAsia="zh-CN"/>
        </w:rPr>
        <w:t>将作为乡镇脱贫攻坚年度考核依据</w:t>
      </w:r>
      <w:r>
        <w:rPr>
          <w:rFonts w:hint="eastAsia" w:ascii="仿宋_GB2312" w:hAnsi="仿宋_GB2312" w:eastAsia="仿宋_GB2312" w:cs="仿宋_GB2312"/>
          <w:color w:val="000000"/>
          <w:kern w:val="0"/>
          <w:sz w:val="32"/>
          <w:szCs w:val="32"/>
          <w:lang w:val="zh-CN" w:eastAsia="zh-CN"/>
        </w:rPr>
        <w:t>。县里下达的任务原则上不予调整</w:t>
      </w:r>
      <w:r>
        <w:rPr>
          <w:rFonts w:hint="eastAsia" w:cs="仿宋_GB2312"/>
          <w:color w:val="000000"/>
          <w:kern w:val="0"/>
          <w:sz w:val="32"/>
          <w:szCs w:val="32"/>
          <w:lang w:val="zh-CN" w:eastAsia="zh-CN"/>
        </w:rPr>
        <w:t>，</w:t>
      </w:r>
      <w:r>
        <w:rPr>
          <w:rFonts w:hint="eastAsia" w:ascii="仿宋_GB2312" w:hAnsi="仿宋_GB2312" w:eastAsia="仿宋_GB2312" w:cs="仿宋_GB2312"/>
          <w:color w:val="000000"/>
          <w:kern w:val="0"/>
          <w:sz w:val="32"/>
          <w:szCs w:val="32"/>
          <w:lang w:val="zh-CN" w:eastAsia="zh-CN"/>
        </w:rPr>
        <w:t>若县下达的任务指标满足不了本乡镇实际需求，可适当增加参训人员，并算入下一年度任务数。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635" w:firstLineChars="200"/>
        <w:jc w:val="both"/>
        <w:textAlignment w:val="auto"/>
        <w:outlineLvl w:val="9"/>
        <w:rPr>
          <w:rFonts w:hint="eastAsia" w:ascii="仿宋" w:hAnsi="仿宋" w:eastAsia="仿宋" w:cs="仿宋"/>
          <w:sz w:val="32"/>
          <w:szCs w:val="32"/>
          <w:lang w:val="zh-CN" w:eastAsia="zh-CN"/>
        </w:rPr>
      </w:pPr>
      <w:r>
        <w:rPr>
          <w:rFonts w:hint="eastAsia" w:ascii="仿宋" w:hAnsi="仿宋" w:eastAsia="仿宋" w:cs="仿宋"/>
          <w:b/>
          <w:bCs w:val="0"/>
          <w:i w:val="0"/>
          <w:iCs/>
          <w:spacing w:val="-2"/>
          <w:sz w:val="32"/>
          <w:szCs w:val="32"/>
          <w:lang w:val="zh-CN" w:eastAsia="zh-CN" w:bidi="zh-CN"/>
        </w:rPr>
        <w:t>（二）加大宣传力度。</w:t>
      </w:r>
      <w:r>
        <w:rPr>
          <w:rFonts w:hint="eastAsia" w:ascii="仿宋_GB2312" w:hAnsi="仿宋_GB2312" w:eastAsia="仿宋_GB2312" w:cs="仿宋_GB2312"/>
          <w:color w:val="000000"/>
          <w:kern w:val="0"/>
          <w:sz w:val="32"/>
          <w:szCs w:val="32"/>
          <w:lang w:eastAsia="zh-CN"/>
        </w:rPr>
        <w:t>各乡镇要广泛深入宣传创业致富带头人扶贫培训工作，营造舆论氛围。采取新闻媒体、互联网、短信平台、宣传栏、发放资料等多种形式，积极推广和宣传创业致富带头人培训扶持政策、先进典型、成功经验，激发创业热情，辐射带动更多贫困人口创业致富。</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635" w:firstLineChars="200"/>
        <w:jc w:val="both"/>
        <w:textAlignment w:val="auto"/>
        <w:outlineLvl w:val="9"/>
        <w:rPr>
          <w:rFonts w:hint="eastAsia" w:ascii="仿宋_GB2312" w:hAnsi="仿宋_GB2312" w:eastAsia="仿宋_GB2312" w:cs="仿宋_GB2312"/>
          <w:i w:val="0"/>
          <w:iCs/>
          <w:spacing w:val="-1"/>
          <w:sz w:val="32"/>
          <w:szCs w:val="32"/>
          <w:lang w:val="en-US" w:eastAsia="zh-CN" w:bidi="zh-CN"/>
        </w:rPr>
      </w:pPr>
      <w:r>
        <w:rPr>
          <w:rFonts w:hint="eastAsia" w:ascii="仿宋" w:hAnsi="仿宋" w:eastAsia="仿宋" w:cs="仿宋"/>
          <w:b/>
          <w:bCs w:val="0"/>
          <w:i w:val="0"/>
          <w:iCs/>
          <w:spacing w:val="-2"/>
          <w:sz w:val="32"/>
          <w:szCs w:val="32"/>
          <w:lang w:val="zh-CN" w:eastAsia="zh-CN" w:bidi="zh-CN"/>
        </w:rPr>
        <w:t>（三）及时填写“参训人员报名回执表”。</w:t>
      </w:r>
      <w:r>
        <w:rPr>
          <w:rFonts w:hint="eastAsia" w:ascii="仿宋_GB2312" w:hAnsi="仿宋_GB2312" w:eastAsia="仿宋_GB2312" w:cs="仿宋_GB2312"/>
          <w:i w:val="0"/>
          <w:iCs/>
          <w:spacing w:val="-1"/>
          <w:sz w:val="32"/>
          <w:szCs w:val="32"/>
          <w:lang w:val="zh-CN" w:eastAsia="zh-CN" w:bidi="zh-CN"/>
        </w:rPr>
        <w:t>各乡镇要根据培训批次及培训时间，</w:t>
      </w:r>
      <w:r>
        <w:rPr>
          <w:rFonts w:hint="eastAsia" w:cs="仿宋_GB2312"/>
          <w:i w:val="0"/>
          <w:iCs/>
          <w:spacing w:val="-1"/>
          <w:sz w:val="32"/>
          <w:szCs w:val="32"/>
          <w:lang w:val="zh-CN" w:eastAsia="zh-CN" w:bidi="zh-CN"/>
        </w:rPr>
        <w:t>在</w:t>
      </w:r>
      <w:r>
        <w:rPr>
          <w:rFonts w:hint="eastAsia" w:cs="仿宋_GB2312"/>
          <w:i w:val="0"/>
          <w:iCs/>
          <w:spacing w:val="-1"/>
          <w:sz w:val="32"/>
          <w:szCs w:val="32"/>
          <w:lang w:val="en-US" w:eastAsia="zh-CN" w:bidi="zh-CN"/>
        </w:rPr>
        <w:t>4月30日前</w:t>
      </w:r>
      <w:r>
        <w:rPr>
          <w:rFonts w:hint="eastAsia" w:ascii="仿宋_GB2312" w:hAnsi="仿宋_GB2312" w:eastAsia="仿宋_GB2312" w:cs="仿宋_GB2312"/>
          <w:i w:val="0"/>
          <w:iCs/>
          <w:spacing w:val="-1"/>
          <w:sz w:val="32"/>
          <w:szCs w:val="32"/>
          <w:lang w:val="en-US" w:eastAsia="zh-CN" w:bidi="zh-CN"/>
        </w:rPr>
        <w:t>将</w:t>
      </w:r>
      <w:r>
        <w:rPr>
          <w:rFonts w:hint="eastAsia" w:cs="仿宋_GB2312"/>
          <w:i w:val="0"/>
          <w:iCs/>
          <w:spacing w:val="-1"/>
          <w:sz w:val="32"/>
          <w:szCs w:val="32"/>
          <w:lang w:val="en-US" w:eastAsia="zh-CN" w:bidi="zh-CN"/>
        </w:rPr>
        <w:t>培训对象申报表、</w:t>
      </w:r>
      <w:r>
        <w:rPr>
          <w:rFonts w:hint="eastAsia" w:ascii="仿宋_GB2312" w:hAnsi="仿宋_GB2312" w:eastAsia="仿宋_GB2312" w:cs="仿宋_GB2312"/>
          <w:i w:val="0"/>
          <w:iCs/>
          <w:spacing w:val="-1"/>
          <w:sz w:val="32"/>
          <w:szCs w:val="32"/>
          <w:lang w:val="en-US" w:eastAsia="zh-CN" w:bidi="zh-CN"/>
        </w:rPr>
        <w:t>报名回执表报送至县扶贫办</w:t>
      </w:r>
      <w:r>
        <w:rPr>
          <w:rFonts w:hint="eastAsia" w:cs="仿宋_GB2312"/>
          <w:i w:val="0"/>
          <w:iCs/>
          <w:spacing w:val="-1"/>
          <w:sz w:val="32"/>
          <w:szCs w:val="32"/>
          <w:lang w:val="en-US" w:eastAsia="zh-CN" w:bidi="zh-CN"/>
        </w:rPr>
        <w:t>441</w:t>
      </w:r>
      <w:r>
        <w:rPr>
          <w:rFonts w:hint="eastAsia" w:ascii="仿宋_GB2312" w:hAnsi="仿宋_GB2312" w:eastAsia="仿宋_GB2312" w:cs="仿宋_GB2312"/>
          <w:i w:val="0"/>
          <w:iCs/>
          <w:spacing w:val="-1"/>
          <w:sz w:val="32"/>
          <w:szCs w:val="32"/>
          <w:lang w:val="en-US" w:eastAsia="zh-CN" w:bidi="zh-CN"/>
        </w:rPr>
        <w:t>。联系人：</w:t>
      </w:r>
      <w:r>
        <w:rPr>
          <w:rFonts w:hint="eastAsia" w:cs="仿宋_GB2312"/>
          <w:i w:val="0"/>
          <w:iCs/>
          <w:spacing w:val="-1"/>
          <w:sz w:val="32"/>
          <w:szCs w:val="32"/>
          <w:lang w:val="en-US" w:eastAsia="zh-CN" w:bidi="zh-CN"/>
        </w:rPr>
        <w:t>朱素珑13973588020</w:t>
      </w:r>
      <w:r>
        <w:rPr>
          <w:rFonts w:hint="eastAsia" w:ascii="仿宋_GB2312" w:hAnsi="仿宋_GB2312" w:eastAsia="仿宋_GB2312" w:cs="仿宋_GB2312"/>
          <w:i w:val="0"/>
          <w:iCs/>
          <w:spacing w:val="-1"/>
          <w:sz w:val="32"/>
          <w:szCs w:val="32"/>
          <w:lang w:val="en-US" w:eastAsia="zh-CN" w:bidi="zh-CN"/>
        </w:rPr>
        <w:t>，</w:t>
      </w:r>
      <w:r>
        <w:rPr>
          <w:rFonts w:hint="eastAsia" w:cs="仿宋_GB2312"/>
          <w:i w:val="0"/>
          <w:iCs/>
          <w:spacing w:val="-1"/>
          <w:sz w:val="32"/>
          <w:szCs w:val="32"/>
          <w:lang w:val="en-US" w:eastAsia="zh-CN" w:bidi="zh-CN"/>
        </w:rPr>
        <w:t>联系QQ群</w:t>
      </w:r>
      <w:r>
        <w:rPr>
          <w:rFonts w:hint="eastAsia" w:ascii="仿宋_GB2312" w:hAnsi="仿宋_GB2312" w:eastAsia="仿宋_GB2312" w:cs="仿宋_GB2312"/>
          <w:i w:val="0"/>
          <w:iCs/>
          <w:spacing w:val="-1"/>
          <w:sz w:val="32"/>
          <w:szCs w:val="32"/>
          <w:lang w:val="en-US" w:eastAsia="zh-CN" w:bidi="zh-CN"/>
        </w:rPr>
        <w:t>：</w:t>
      </w:r>
      <w:r>
        <w:rPr>
          <w:rFonts w:hint="eastAsia" w:ascii="仿宋_GB2312" w:hAnsi="仿宋_GB2312" w:eastAsia="仿宋_GB2312" w:cs="仿宋_GB2312"/>
          <w:i w:val="0"/>
          <w:iCs/>
          <w:spacing w:val="-1"/>
          <w:sz w:val="32"/>
          <w:szCs w:val="32"/>
          <w:lang w:val="en-US" w:eastAsia="zh-CN" w:bidi="zh-CN"/>
        </w:rPr>
        <w:fldChar w:fldCharType="begin"/>
      </w:r>
      <w:r>
        <w:rPr>
          <w:rFonts w:hint="eastAsia" w:ascii="仿宋_GB2312" w:hAnsi="仿宋_GB2312" w:eastAsia="仿宋_GB2312" w:cs="仿宋_GB2312"/>
          <w:i w:val="0"/>
          <w:iCs/>
          <w:spacing w:val="-1"/>
          <w:sz w:val="32"/>
          <w:szCs w:val="32"/>
          <w:lang w:val="en-US" w:eastAsia="zh-CN" w:bidi="zh-CN"/>
        </w:rPr>
        <w:instrText xml:space="preserve"> HYPERLINK "mailto:lhfpbywg@aliyun.com。" </w:instrText>
      </w:r>
      <w:r>
        <w:rPr>
          <w:rFonts w:hint="eastAsia" w:ascii="仿宋_GB2312" w:hAnsi="仿宋_GB2312" w:eastAsia="仿宋_GB2312" w:cs="仿宋_GB2312"/>
          <w:i w:val="0"/>
          <w:iCs/>
          <w:spacing w:val="-1"/>
          <w:sz w:val="32"/>
          <w:szCs w:val="32"/>
          <w:lang w:val="en-US" w:eastAsia="zh-CN" w:bidi="zh-CN"/>
        </w:rPr>
        <w:fldChar w:fldCharType="separate"/>
      </w:r>
      <w:r>
        <w:rPr>
          <w:rFonts w:hint="eastAsia" w:cs="仿宋_GB2312"/>
          <w:i w:val="0"/>
          <w:iCs/>
          <w:spacing w:val="-1"/>
          <w:sz w:val="32"/>
          <w:szCs w:val="32"/>
          <w:lang w:val="en-US" w:eastAsia="zh-CN" w:bidi="zh-CN"/>
        </w:rPr>
        <w:t>276154706（邵东县扶贫工作交流群）</w:t>
      </w:r>
      <w:r>
        <w:rPr>
          <w:rFonts w:hint="eastAsia" w:ascii="仿宋_GB2312" w:hAnsi="仿宋_GB2312" w:eastAsia="仿宋_GB2312" w:cs="仿宋_GB2312"/>
          <w:i w:val="0"/>
          <w:iCs/>
          <w:spacing w:val="-1"/>
          <w:sz w:val="32"/>
          <w:szCs w:val="32"/>
          <w:lang w:val="en-US" w:eastAsia="zh-CN" w:bidi="zh-CN"/>
        </w:rPr>
        <w:t>。</w:t>
      </w:r>
      <w:r>
        <w:rPr>
          <w:rFonts w:hint="eastAsia" w:ascii="仿宋_GB2312" w:hAnsi="仿宋_GB2312" w:eastAsia="仿宋_GB2312" w:cs="仿宋_GB2312"/>
          <w:i w:val="0"/>
          <w:iCs/>
          <w:spacing w:val="-1"/>
          <w:sz w:val="32"/>
          <w:szCs w:val="32"/>
          <w:lang w:val="en-US" w:eastAsia="zh-CN" w:bidi="zh-CN"/>
        </w:rPr>
        <w:fldChar w:fldCharType="end"/>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640" w:firstLineChars="200"/>
        <w:jc w:val="both"/>
        <w:textAlignment w:val="auto"/>
        <w:outlineLvl w:val="9"/>
      </w:pPr>
      <w:r>
        <w:t>附件：</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1280" w:firstLineChars="400"/>
        <w:jc w:val="both"/>
        <w:textAlignment w:val="auto"/>
        <w:outlineLvl w:val="9"/>
      </w:pPr>
      <w:r>
        <w:t>1、201</w:t>
      </w:r>
      <w:r>
        <w:rPr>
          <w:rFonts w:hint="eastAsia"/>
          <w:lang w:val="en-US" w:eastAsia="zh-CN"/>
        </w:rPr>
        <w:t>9</w:t>
      </w:r>
      <w:r>
        <w:t>年创业致富带头人</w:t>
      </w:r>
      <w:r>
        <w:rPr>
          <w:rFonts w:hint="eastAsia"/>
          <w:lang w:eastAsia="zh-CN"/>
        </w:rPr>
        <w:t>第一批</w:t>
      </w:r>
      <w:r>
        <w:t>培</w:t>
      </w:r>
      <w:r>
        <w:rPr>
          <w:rFonts w:hint="eastAsia"/>
          <w:lang w:eastAsia="zh-CN"/>
        </w:rPr>
        <w:t>训</w:t>
      </w:r>
      <w:r>
        <w:t>任务</w:t>
      </w:r>
      <w:r>
        <w:rPr>
          <w:rFonts w:hint="eastAsia"/>
          <w:lang w:eastAsia="zh-CN"/>
        </w:rPr>
        <w:t>分配</w:t>
      </w:r>
      <w:r>
        <w:t>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firstLine="1280" w:firstLineChars="400"/>
        <w:jc w:val="both"/>
        <w:textAlignment w:val="auto"/>
        <w:outlineLvl w:val="9"/>
        <w:rPr>
          <w:rFonts w:hint="eastAsia"/>
          <w:lang w:val="en-US" w:eastAsia="zh-CN"/>
        </w:rPr>
      </w:pPr>
      <w:r>
        <w:t>2、</w:t>
      </w:r>
      <w:r>
        <w:rPr>
          <w:rFonts w:hint="eastAsia"/>
          <w:lang w:val="en-US" w:eastAsia="zh-CN"/>
        </w:rPr>
        <w:t>2019年创业致富带头人培训对象申报表</w:t>
      </w:r>
    </w:p>
    <w:p>
      <w:pPr>
        <w:pStyle w:val="3"/>
        <w:keepNext w:val="0"/>
        <w:keepLines w:val="0"/>
        <w:pageBreakBefore w:val="0"/>
        <w:widowControl w:val="0"/>
        <w:numPr>
          <w:ilvl w:val="0"/>
          <w:numId w:val="2"/>
        </w:numPr>
        <w:kinsoku/>
        <w:wordWrap/>
        <w:overflowPunct/>
        <w:topLinePunct w:val="0"/>
        <w:autoSpaceDE w:val="0"/>
        <w:autoSpaceDN w:val="0"/>
        <w:bidi w:val="0"/>
        <w:adjustRightInd/>
        <w:snapToGrid/>
        <w:spacing w:line="580" w:lineRule="exact"/>
        <w:ind w:right="0" w:rightChars="0" w:firstLine="1280" w:firstLineChars="400"/>
        <w:jc w:val="both"/>
        <w:textAlignment w:val="auto"/>
        <w:outlineLvl w:val="9"/>
        <w:rPr>
          <w:rFonts w:hint="eastAsia"/>
          <w:lang w:val="en-US" w:eastAsia="zh-CN"/>
        </w:rPr>
      </w:pPr>
      <w:r>
        <w:rPr>
          <w:rFonts w:hint="eastAsia"/>
          <w:lang w:val="en-US" w:eastAsia="zh-CN"/>
        </w:rPr>
        <w:t>参训人员报名回执表</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jc w:val="both"/>
        <w:textAlignment w:val="auto"/>
        <w:outlineLvl w:val="9"/>
        <w:rPr>
          <w:rFonts w:hint="eastAsia"/>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80" w:lineRule="exact"/>
        <w:ind w:right="0" w:rightChars="0"/>
        <w:jc w:val="right"/>
        <w:textAlignment w:val="auto"/>
        <w:outlineLvl w:val="9"/>
        <w:rPr>
          <w:rFonts w:hint="eastAsia"/>
          <w:lang w:val="en-US" w:eastAsia="zh-CN"/>
        </w:rPr>
      </w:pPr>
      <w:r>
        <w:rPr>
          <w:rFonts w:hint="eastAsia"/>
          <w:lang w:val="en-US" w:eastAsia="zh-CN"/>
        </w:rPr>
        <w:t>邵东县扶贫开发办公室</w:t>
      </w:r>
    </w:p>
    <w:p>
      <w:pPr>
        <w:pStyle w:val="3"/>
        <w:keepNext w:val="0"/>
        <w:keepLines w:val="0"/>
        <w:pageBreakBefore w:val="0"/>
        <w:widowControl w:val="0"/>
        <w:numPr>
          <w:ilvl w:val="0"/>
          <w:numId w:val="0"/>
        </w:numPr>
        <w:kinsoku/>
        <w:wordWrap w:val="0"/>
        <w:overflowPunct/>
        <w:topLinePunct w:val="0"/>
        <w:autoSpaceDE w:val="0"/>
        <w:autoSpaceDN w:val="0"/>
        <w:bidi w:val="0"/>
        <w:adjustRightInd/>
        <w:snapToGrid/>
        <w:spacing w:line="580" w:lineRule="exact"/>
        <w:ind w:right="0" w:rightChars="0"/>
        <w:jc w:val="right"/>
        <w:textAlignment w:val="auto"/>
        <w:outlineLvl w:val="9"/>
        <w:rPr>
          <w:rFonts w:hint="default"/>
          <w:lang w:val="en-US" w:eastAsia="zh-CN"/>
        </w:rPr>
      </w:pPr>
      <w:r>
        <w:rPr>
          <w:rFonts w:hint="eastAsia"/>
          <w:lang w:val="en-US" w:eastAsia="zh-CN"/>
        </w:rPr>
        <w:t xml:space="preserve">2019年4月10日   </w:t>
      </w:r>
    </w:p>
    <w:p>
      <w:pPr>
        <w:jc w:val="left"/>
        <w:rPr>
          <w:rFonts w:hint="eastAsia"/>
          <w:sz w:val="24"/>
          <w:szCs w:val="24"/>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left"/>
        <w:rPr>
          <w:rFonts w:hint="eastAsia"/>
          <w:sz w:val="24"/>
          <w:szCs w:val="24"/>
          <w:lang w:val="en-US" w:eastAsia="zh-CN"/>
        </w:rPr>
      </w:pPr>
      <w:r>
        <w:rPr>
          <w:rFonts w:hint="eastAsia"/>
          <w:sz w:val="24"/>
          <w:szCs w:val="24"/>
          <w:lang w:val="en-US" w:eastAsia="zh-CN"/>
        </w:rPr>
        <w:t>附件1：</w:t>
      </w:r>
    </w:p>
    <w:p>
      <w:pPr>
        <w:jc w:val="left"/>
        <w:rPr>
          <w:rFonts w:hint="eastAsia"/>
          <w:sz w:val="24"/>
          <w:szCs w:val="24"/>
          <w:lang w:val="en-US" w:eastAsia="zh-CN"/>
        </w:rPr>
      </w:pPr>
    </w:p>
    <w:tbl>
      <w:tblPr>
        <w:tblStyle w:val="5"/>
        <w:tblW w:w="14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68"/>
        <w:gridCol w:w="1056"/>
        <w:gridCol w:w="1421"/>
        <w:gridCol w:w="2008"/>
        <w:gridCol w:w="4353"/>
        <w:gridCol w:w="4353"/>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4" w:hRule="atLeast"/>
        </w:trPr>
        <w:tc>
          <w:tcPr>
            <w:tcW w:w="14060" w:type="dxa"/>
            <w:gridSpan w:val="7"/>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r>
              <w:rPr>
                <w:rFonts w:hint="eastAsia" w:ascii="宋体" w:hAnsi="宋体" w:eastAsia="宋体" w:cs="宋体"/>
                <w:b/>
                <w:i w:val="0"/>
                <w:color w:val="000000"/>
                <w:kern w:val="0"/>
                <w:sz w:val="40"/>
                <w:szCs w:val="40"/>
                <w:u w:val="none"/>
                <w:lang w:val="en-US" w:eastAsia="zh-CN" w:bidi="ar"/>
              </w:rPr>
              <w:t>邵东县2019年创业致富带头人第一批培训任务分配表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乡镇名称</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培训任务数</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ascii="宋体" w:hAnsi="宋体" w:eastAsia="宋体" w:cs="宋体"/>
                <w:b/>
                <w:i w:val="0"/>
                <w:color w:val="000000"/>
                <w:sz w:val="22"/>
                <w:szCs w:val="22"/>
                <w:u w:val="none"/>
                <w:lang w:eastAsia="zh-CN"/>
              </w:rPr>
              <w:t>湖南科技职院</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安江农校</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贫困村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贫困人口100人以上非贫困村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66"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发展带动型（人）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创业技术型（人）</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全县合计</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75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40</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35</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两市塘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三兴居民委员会、坝上新村、永旺村、大新村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宋家塘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檀山铺村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大禾塘</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兰园里村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七眼井村、小龙村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皇帝岭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观音村、高坡村、林江村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牛马司</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上桥村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三尚村、柳公桥村、牛马司村、虎形山村、桐杨村、光荣村、西洋江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九龙岭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白鹤村、观华村、九龙岭村、李老桥村、三合村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双秀村、曾家冲村、黄金村、隘门前村、界方村、新槎江村、田溪村、芦山村、绿汀村、畔山村、向阳新村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仙槎桥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灵太村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千子村、纪山村、湘荷村、清江村、长寿村、银杏树村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火厂坪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丰裕村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双井溪村、棠下桥村、星华村、黄河村、龙公桥村、檀木村、高山村、百龙村、高峰村、向阳新村、官兴村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佘田桥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同庆村、荷公殿村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灵官殿</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思远村、三云村、耳石岭村、长兴村、双河口村、育才村、神前村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三联村、石株桥村、双盛村、民新村、大石头村、安源村、诚福村、公田村、佳木村、茶子山村、白鹿村、凌云村、农富村、毛荷殿村、升旺村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团山</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三和村、保良村、珍龙村、团群村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崇山铺村、马家冲村、竹山村、草塘村、托堂村、实辉村、崇福村、建龙村、完善村、岩塘村、长青村、三圣庙村、漆树村、青玉村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砂石</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高义村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宗王村、真神岭村、乌龙村、跃新村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廉桥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瓦子坪村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流光岭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永华村、龙胜村、旸升村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建民村、流光村、流镇村、流市居委会、秀才村、甘棠垣村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流泽</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中益村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魏家桥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留里村、民范村、云阳山村、河西新村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霞光村、侯家塘新村、新阳村、魏家桥居委会、大周村、报公铺村、潘家冲村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野鸡坪</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野鸡坪居委会、长塘村、坳上村、杨柳村、石云村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三合村、梅田村、西湖村、八斗村、水口村、黄泥塘村、文官村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杨柳村、杨桥村、旸中村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茶亭村、井泉村、枫树村、大石桥村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水东江</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澄江村、小岭村、水东居委会、石牛村、藕台村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万祝村、同心村、永兴村、敬爱村、双龙村、长胜村、桥边塘村、汪塘村、仙鹅村、古城村、石佳村、新华村、开发村、孟公村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黑田铺</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马王冲村、古塘村、大和塘村、楠木岭村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城北新村、黄龙村、莲中村、坝上新村、新豪里村、天师岭村、齐合居委会、双泉铺村、新园村、田园村、团结村、观音阁村、高家铺村、尧塘村、罗江边村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双凤</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古奇洞村、金余富村、山水村、凤形村、新福村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大进村、福安村、永久村、跃胜村、迎丰村、桐江源村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周官桥</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三胜新村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合益村、桥口新村、洪杨村、周官桥村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堡面前</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大羊村、大云村、横江村、荣兴村、新发村、五一村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台州村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斫曹</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野鸡坪村、梧桐村、马鞍塘村、姚家村、雄鹰村、群立村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大崇村、岩泉村、檀树村、堤塘村、木口坝村、石坪村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简家陇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宝田村、愚公村、黎家湾村、兴隆村、黄旗村、建成村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延禄村、蒸源村、田塘村、高桥村、堆头村、枫木村、双板桥村、雷公坪村、三江村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界岭</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山虎村</w:t>
            </w:r>
          </w:p>
        </w:tc>
        <w:tc>
          <w:tcPr>
            <w:tcW w:w="43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峰华村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66" w:hRule="atLeast"/>
        </w:trPr>
        <w:tc>
          <w:tcPr>
            <w:tcW w:w="14059"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说明：1、发展带动型培训周期为12天，创业技术型培训周期为20天。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2、培育计划完成情况、选准对象纳入年度绩效考核。</w:t>
            </w:r>
          </w:p>
        </w:tc>
      </w:tr>
    </w:tbl>
    <w:p>
      <w:pPr>
        <w:jc w:val="left"/>
        <w:rPr>
          <w:rFonts w:hint="eastAsia"/>
          <w:sz w:val="24"/>
          <w:szCs w:val="24"/>
          <w:lang w:val="en-US" w:eastAsia="zh-CN"/>
        </w:rPr>
        <w:sectPr>
          <w:pgSz w:w="16838" w:h="11906" w:orient="landscape"/>
          <w:pgMar w:top="1800" w:right="1440" w:bottom="1800" w:left="1440" w:header="851" w:footer="992" w:gutter="0"/>
          <w:cols w:space="425" w:num="1"/>
          <w:docGrid w:type="lines" w:linePitch="312" w:charSpace="0"/>
        </w:sectPr>
      </w:pPr>
    </w:p>
    <w:p>
      <w:pPr>
        <w:adjustRightInd w:val="0"/>
        <w:spacing w:line="560" w:lineRule="exact"/>
        <w:textAlignment w:val="baseline"/>
        <w:rPr>
          <w:rFonts w:hint="eastAsia" w:ascii="仿宋_GB2312" w:hAnsi="华文中宋" w:eastAsia="仿宋_GB2312"/>
          <w:kern w:val="0"/>
          <w:sz w:val="24"/>
          <w:szCs w:val="24"/>
          <w:lang w:eastAsia="zh-CN"/>
        </w:rPr>
      </w:pPr>
      <w:r>
        <w:rPr>
          <w:rFonts w:hint="eastAsia" w:ascii="仿宋_GB2312" w:hAnsi="华文中宋" w:eastAsia="仿宋_GB2312" w:cs="仿宋_GB2312"/>
          <w:kern w:val="0"/>
          <w:sz w:val="24"/>
          <w:szCs w:val="24"/>
        </w:rPr>
        <w:t>附件2</w:t>
      </w:r>
      <w:r>
        <w:rPr>
          <w:rFonts w:hint="eastAsia" w:hAnsi="华文中宋" w:cs="仿宋_GB2312"/>
          <w:kern w:val="0"/>
          <w:sz w:val="24"/>
          <w:szCs w:val="24"/>
          <w:lang w:eastAsia="zh-CN"/>
        </w:rPr>
        <w:t>：</w:t>
      </w:r>
    </w:p>
    <w:p>
      <w:pPr>
        <w:adjustRightInd w:val="0"/>
        <w:spacing w:before="120" w:beforeLines="50" w:after="120" w:afterLines="50" w:line="560" w:lineRule="exact"/>
        <w:jc w:val="center"/>
        <w:textAlignment w:val="baseline"/>
        <w:rPr>
          <w:rFonts w:ascii="黑体" w:hAnsi="华文中宋" w:eastAsia="黑体"/>
          <w:kern w:val="0"/>
          <w:sz w:val="36"/>
          <w:szCs w:val="36"/>
        </w:rPr>
      </w:pPr>
      <w:r>
        <w:rPr>
          <w:rFonts w:hint="eastAsia" w:ascii="黑体" w:hAnsi="华文中宋" w:eastAsia="黑体" w:cs="黑体"/>
          <w:kern w:val="0"/>
          <w:sz w:val="36"/>
          <w:szCs w:val="36"/>
          <w:lang w:val="en-US" w:eastAsia="zh-CN"/>
        </w:rPr>
        <w:t>2019年</w:t>
      </w:r>
      <w:r>
        <w:rPr>
          <w:rFonts w:hint="eastAsia" w:ascii="黑体" w:hAnsi="华文中宋" w:eastAsia="黑体" w:cs="黑体"/>
          <w:kern w:val="0"/>
          <w:sz w:val="36"/>
          <w:szCs w:val="36"/>
        </w:rPr>
        <w:t>创业致富带头人培训对象申报表</w:t>
      </w:r>
    </w:p>
    <w:tbl>
      <w:tblPr>
        <w:tblStyle w:val="5"/>
        <w:tblW w:w="9317" w:type="dxa"/>
        <w:jc w:val="center"/>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992"/>
        <w:gridCol w:w="426"/>
        <w:gridCol w:w="283"/>
        <w:gridCol w:w="142"/>
        <w:gridCol w:w="283"/>
        <w:gridCol w:w="426"/>
        <w:gridCol w:w="283"/>
        <w:gridCol w:w="425"/>
        <w:gridCol w:w="284"/>
        <w:gridCol w:w="603"/>
        <w:gridCol w:w="106"/>
        <w:gridCol w:w="708"/>
        <w:gridCol w:w="426"/>
        <w:gridCol w:w="1026"/>
        <w:gridCol w:w="160"/>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384" w:type="dxa"/>
            <w:vAlign w:val="center"/>
          </w:tcPr>
          <w:p>
            <w:pPr>
              <w:adjustRightInd w:val="0"/>
              <w:spacing w:line="360" w:lineRule="exact"/>
              <w:jc w:val="center"/>
              <w:textAlignment w:val="baseline"/>
              <w:rPr>
                <w:rFonts w:ascii="Calibri" w:hAnsi="Calibri"/>
                <w:szCs w:val="21"/>
              </w:rPr>
            </w:pPr>
            <w:r>
              <w:rPr>
                <w:rFonts w:hint="eastAsia" w:ascii="Calibri" w:hAnsi="Calibri" w:cs="宋体"/>
                <w:szCs w:val="21"/>
              </w:rPr>
              <w:t>姓</w:t>
            </w:r>
            <w:r>
              <w:rPr>
                <w:rFonts w:hint="eastAsia" w:ascii="Calibri" w:hAnsi="Calibri" w:cs="宋体"/>
                <w:szCs w:val="21"/>
                <w:lang w:val="en-US" w:eastAsia="zh-CN"/>
              </w:rPr>
              <w:t xml:space="preserve"> </w:t>
            </w:r>
            <w:r>
              <w:rPr>
                <w:rFonts w:hint="eastAsia" w:ascii="Calibri" w:hAnsi="Calibri" w:cs="宋体"/>
                <w:szCs w:val="21"/>
              </w:rPr>
              <w:t>名</w:t>
            </w:r>
          </w:p>
        </w:tc>
        <w:tc>
          <w:tcPr>
            <w:tcW w:w="1418" w:type="dxa"/>
            <w:gridSpan w:val="2"/>
            <w:vAlign w:val="center"/>
          </w:tcPr>
          <w:p>
            <w:pPr>
              <w:adjustRightInd w:val="0"/>
              <w:spacing w:line="360" w:lineRule="exact"/>
              <w:jc w:val="center"/>
              <w:textAlignment w:val="baseline"/>
              <w:rPr>
                <w:rFonts w:ascii="Calibri" w:hAnsi="Calibri"/>
                <w:szCs w:val="21"/>
              </w:rPr>
            </w:pPr>
          </w:p>
        </w:tc>
        <w:tc>
          <w:tcPr>
            <w:tcW w:w="708" w:type="dxa"/>
            <w:gridSpan w:val="3"/>
            <w:vAlign w:val="center"/>
          </w:tcPr>
          <w:p>
            <w:pPr>
              <w:adjustRightInd w:val="0"/>
              <w:spacing w:line="360" w:lineRule="exact"/>
              <w:jc w:val="center"/>
              <w:textAlignment w:val="baseline"/>
              <w:rPr>
                <w:rFonts w:ascii="Calibri" w:hAnsi="Calibri"/>
                <w:szCs w:val="21"/>
              </w:rPr>
            </w:pPr>
            <w:r>
              <w:rPr>
                <w:rFonts w:hint="eastAsia" w:ascii="Calibri" w:hAnsi="Calibri" w:cs="宋体"/>
                <w:szCs w:val="21"/>
              </w:rPr>
              <w:t>性别</w:t>
            </w:r>
          </w:p>
        </w:tc>
        <w:tc>
          <w:tcPr>
            <w:tcW w:w="709" w:type="dxa"/>
            <w:gridSpan w:val="2"/>
            <w:vAlign w:val="center"/>
          </w:tcPr>
          <w:p>
            <w:pPr>
              <w:spacing w:line="360" w:lineRule="exact"/>
              <w:rPr>
                <w:rFonts w:ascii="Calibri" w:hAnsi="Calibri"/>
                <w:szCs w:val="21"/>
              </w:rPr>
            </w:pPr>
          </w:p>
        </w:tc>
        <w:tc>
          <w:tcPr>
            <w:tcW w:w="709" w:type="dxa"/>
            <w:gridSpan w:val="2"/>
            <w:vAlign w:val="center"/>
          </w:tcPr>
          <w:p>
            <w:pPr>
              <w:spacing w:line="360" w:lineRule="exact"/>
              <w:jc w:val="center"/>
              <w:rPr>
                <w:rFonts w:ascii="Calibri" w:hAnsi="Calibri"/>
                <w:szCs w:val="21"/>
              </w:rPr>
            </w:pPr>
            <w:r>
              <w:rPr>
                <w:rFonts w:hint="eastAsia" w:ascii="Calibri" w:hAnsi="Calibri" w:cs="宋体"/>
                <w:szCs w:val="21"/>
              </w:rPr>
              <w:t>年龄</w:t>
            </w:r>
          </w:p>
        </w:tc>
        <w:tc>
          <w:tcPr>
            <w:tcW w:w="709" w:type="dxa"/>
            <w:gridSpan w:val="2"/>
            <w:vAlign w:val="center"/>
          </w:tcPr>
          <w:p>
            <w:pPr>
              <w:spacing w:line="360" w:lineRule="exact"/>
              <w:jc w:val="center"/>
              <w:rPr>
                <w:rFonts w:ascii="Calibri" w:hAnsi="Calibri"/>
                <w:szCs w:val="21"/>
              </w:rPr>
            </w:pPr>
          </w:p>
        </w:tc>
        <w:tc>
          <w:tcPr>
            <w:tcW w:w="1134" w:type="dxa"/>
            <w:gridSpan w:val="2"/>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政治面貌</w:t>
            </w:r>
          </w:p>
        </w:tc>
        <w:tc>
          <w:tcPr>
            <w:tcW w:w="1186" w:type="dxa"/>
            <w:gridSpan w:val="2"/>
            <w:vAlign w:val="center"/>
          </w:tcPr>
          <w:p>
            <w:pPr>
              <w:spacing w:line="360" w:lineRule="exact"/>
              <w:jc w:val="center"/>
              <w:rPr>
                <w:rFonts w:ascii="Calibri" w:hAnsi="Calibri"/>
                <w:szCs w:val="21"/>
              </w:rPr>
            </w:pPr>
          </w:p>
        </w:tc>
        <w:tc>
          <w:tcPr>
            <w:tcW w:w="1360" w:type="dxa"/>
            <w:vMerge w:val="restart"/>
            <w:vAlign w:val="center"/>
          </w:tcPr>
          <w:p>
            <w:pPr>
              <w:spacing w:line="360" w:lineRule="exact"/>
              <w:jc w:val="both"/>
              <w:rPr>
                <w:rFonts w:ascii="Calibri" w:hAnsi="Calibri"/>
                <w:szCs w:val="21"/>
              </w:rPr>
            </w:pPr>
            <w:r>
              <w:rPr>
                <w:rFonts w:hint="eastAsia" w:ascii="Calibri" w:hAnsi="Calibri" w:cs="宋体"/>
                <w:szCs w:val="21"/>
              </w:rPr>
              <w:t>一寸近期</w:t>
            </w:r>
          </w:p>
          <w:p>
            <w:pPr>
              <w:jc w:val="both"/>
              <w:rPr>
                <w:rFonts w:ascii="Calibri" w:hAnsi="Calibri"/>
                <w:szCs w:val="21"/>
              </w:rPr>
            </w:pPr>
            <w:r>
              <w:rPr>
                <w:rFonts w:hint="eastAsia" w:ascii="Calibri" w:hAnsi="Calibri" w:cs="宋体"/>
                <w:szCs w:val="21"/>
              </w:rPr>
              <w:t>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7" w:hRule="atLeast"/>
          <w:jc w:val="center"/>
        </w:trPr>
        <w:tc>
          <w:tcPr>
            <w:tcW w:w="1384" w:type="dxa"/>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文化程度</w:t>
            </w:r>
          </w:p>
        </w:tc>
        <w:tc>
          <w:tcPr>
            <w:tcW w:w="992" w:type="dxa"/>
            <w:vAlign w:val="center"/>
          </w:tcPr>
          <w:p>
            <w:pPr>
              <w:adjustRightInd w:val="0"/>
              <w:spacing w:line="360" w:lineRule="exact"/>
              <w:jc w:val="center"/>
              <w:textAlignment w:val="baseline"/>
              <w:rPr>
                <w:rFonts w:ascii="Calibri" w:hAnsi="Calibri"/>
                <w:szCs w:val="21"/>
              </w:rPr>
            </w:pPr>
          </w:p>
        </w:tc>
        <w:tc>
          <w:tcPr>
            <w:tcW w:w="1134" w:type="dxa"/>
            <w:gridSpan w:val="4"/>
            <w:vAlign w:val="center"/>
          </w:tcPr>
          <w:p>
            <w:pPr>
              <w:adjustRightInd w:val="0"/>
              <w:spacing w:line="360" w:lineRule="exact"/>
              <w:jc w:val="center"/>
              <w:textAlignment w:val="baseline"/>
              <w:rPr>
                <w:rFonts w:ascii="Calibri" w:hAnsi="Calibri"/>
                <w:szCs w:val="21"/>
              </w:rPr>
            </w:pPr>
            <w:r>
              <w:rPr>
                <w:rFonts w:hint="eastAsia" w:ascii="Calibri" w:hAnsi="Calibri" w:cs="宋体"/>
                <w:szCs w:val="21"/>
              </w:rPr>
              <w:t>身份证号</w:t>
            </w:r>
          </w:p>
        </w:tc>
        <w:tc>
          <w:tcPr>
            <w:tcW w:w="2127" w:type="dxa"/>
            <w:gridSpan w:val="6"/>
            <w:vAlign w:val="center"/>
          </w:tcPr>
          <w:p>
            <w:pPr>
              <w:spacing w:line="360" w:lineRule="exact"/>
              <w:rPr>
                <w:rFonts w:ascii="Calibri" w:hAnsi="Calibri"/>
                <w:szCs w:val="21"/>
              </w:rPr>
            </w:pPr>
          </w:p>
        </w:tc>
        <w:tc>
          <w:tcPr>
            <w:tcW w:w="1134" w:type="dxa"/>
            <w:gridSpan w:val="2"/>
            <w:vAlign w:val="center"/>
          </w:tcPr>
          <w:p>
            <w:pPr>
              <w:spacing w:line="360" w:lineRule="exact"/>
              <w:jc w:val="center"/>
              <w:rPr>
                <w:rFonts w:ascii="Calibri" w:hAnsi="Calibri"/>
                <w:szCs w:val="21"/>
              </w:rPr>
            </w:pPr>
            <w:r>
              <w:rPr>
                <w:rFonts w:hint="eastAsia" w:ascii="Calibri" w:hAnsi="Calibri" w:cs="宋体"/>
                <w:szCs w:val="21"/>
              </w:rPr>
              <w:t>籍贯</w:t>
            </w:r>
          </w:p>
        </w:tc>
        <w:tc>
          <w:tcPr>
            <w:tcW w:w="1186" w:type="dxa"/>
            <w:gridSpan w:val="2"/>
            <w:vAlign w:val="center"/>
          </w:tcPr>
          <w:p>
            <w:pPr>
              <w:spacing w:line="360" w:lineRule="exact"/>
              <w:rPr>
                <w:rFonts w:ascii="Calibri" w:hAnsi="Calibri"/>
                <w:szCs w:val="21"/>
              </w:rPr>
            </w:pPr>
          </w:p>
        </w:tc>
        <w:tc>
          <w:tcPr>
            <w:tcW w:w="1360" w:type="dxa"/>
            <w:vMerge w:val="continue"/>
            <w:vAlign w:val="center"/>
          </w:tcPr>
          <w:p>
            <w:pPr>
              <w:jc w:val="center"/>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84" w:type="dxa"/>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家庭地址</w:t>
            </w:r>
          </w:p>
        </w:tc>
        <w:tc>
          <w:tcPr>
            <w:tcW w:w="6573" w:type="dxa"/>
            <w:gridSpan w:val="15"/>
            <w:vAlign w:val="center"/>
          </w:tcPr>
          <w:p>
            <w:pPr>
              <w:rPr>
                <w:rFonts w:ascii="Calibri" w:hAnsi="Calibri"/>
                <w:szCs w:val="21"/>
              </w:rPr>
            </w:pPr>
          </w:p>
        </w:tc>
        <w:tc>
          <w:tcPr>
            <w:tcW w:w="1360" w:type="dxa"/>
            <w:vMerge w:val="continue"/>
            <w:vAlign w:val="center"/>
          </w:tcPr>
          <w:p>
            <w:pPr>
              <w:jc w:val="center"/>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384" w:type="dxa"/>
            <w:vAlign w:val="center"/>
          </w:tcPr>
          <w:p>
            <w:pPr>
              <w:adjustRightInd w:val="0"/>
              <w:spacing w:line="360" w:lineRule="exact"/>
              <w:jc w:val="center"/>
              <w:textAlignment w:val="baseline"/>
              <w:rPr>
                <w:rFonts w:ascii="Calibri" w:hAnsi="Calibri"/>
                <w:szCs w:val="21"/>
              </w:rPr>
            </w:pPr>
            <w:r>
              <w:rPr>
                <w:rFonts w:hint="eastAsia" w:ascii="Calibri" w:hAnsi="Calibri" w:cs="宋体"/>
                <w:szCs w:val="21"/>
              </w:rPr>
              <w:t>手机号码</w:t>
            </w:r>
          </w:p>
        </w:tc>
        <w:tc>
          <w:tcPr>
            <w:tcW w:w="1701" w:type="dxa"/>
            <w:gridSpan w:val="3"/>
            <w:vAlign w:val="center"/>
          </w:tcPr>
          <w:p>
            <w:pPr>
              <w:adjustRightInd w:val="0"/>
              <w:spacing w:line="360" w:lineRule="exact"/>
              <w:jc w:val="center"/>
              <w:textAlignment w:val="baseline"/>
              <w:rPr>
                <w:rFonts w:ascii="Calibri" w:hAnsi="Calibri"/>
                <w:szCs w:val="21"/>
              </w:rPr>
            </w:pPr>
          </w:p>
        </w:tc>
        <w:tc>
          <w:tcPr>
            <w:tcW w:w="851" w:type="dxa"/>
            <w:gridSpan w:val="3"/>
            <w:vAlign w:val="center"/>
          </w:tcPr>
          <w:p>
            <w:pPr>
              <w:adjustRightInd w:val="0"/>
              <w:spacing w:line="360" w:lineRule="exact"/>
              <w:jc w:val="center"/>
              <w:textAlignment w:val="baseline"/>
              <w:rPr>
                <w:rFonts w:ascii="Calibri" w:hAnsi="Calibri"/>
                <w:szCs w:val="21"/>
              </w:rPr>
            </w:pPr>
            <w:r>
              <w:rPr>
                <w:rFonts w:ascii="Calibri" w:hAnsi="Calibri" w:cs="Calibri"/>
                <w:szCs w:val="21"/>
              </w:rPr>
              <w:t>QQ</w:t>
            </w:r>
            <w:r>
              <w:rPr>
                <w:rFonts w:hint="eastAsia" w:ascii="Calibri" w:hAnsi="Calibri" w:cs="宋体"/>
                <w:szCs w:val="21"/>
              </w:rPr>
              <w:t>号</w:t>
            </w:r>
          </w:p>
        </w:tc>
        <w:tc>
          <w:tcPr>
            <w:tcW w:w="1595" w:type="dxa"/>
            <w:gridSpan w:val="4"/>
            <w:vAlign w:val="center"/>
          </w:tcPr>
          <w:p>
            <w:pPr>
              <w:spacing w:line="360" w:lineRule="exact"/>
              <w:rPr>
                <w:rFonts w:ascii="Calibri" w:hAnsi="Calibri"/>
                <w:szCs w:val="21"/>
              </w:rPr>
            </w:pPr>
          </w:p>
        </w:tc>
        <w:tc>
          <w:tcPr>
            <w:tcW w:w="1240" w:type="dxa"/>
            <w:gridSpan w:val="3"/>
            <w:vAlign w:val="center"/>
          </w:tcPr>
          <w:p>
            <w:pPr>
              <w:spacing w:line="360" w:lineRule="exact"/>
              <w:rPr>
                <w:rFonts w:ascii="Calibri" w:hAnsi="Calibri"/>
                <w:szCs w:val="21"/>
              </w:rPr>
            </w:pPr>
            <w:r>
              <w:rPr>
                <w:rFonts w:hint="eastAsia" w:ascii="Calibri" w:hAnsi="Calibri" w:cs="宋体"/>
                <w:szCs w:val="21"/>
              </w:rPr>
              <w:t>微信号</w:t>
            </w:r>
          </w:p>
        </w:tc>
        <w:tc>
          <w:tcPr>
            <w:tcW w:w="1186" w:type="dxa"/>
            <w:gridSpan w:val="2"/>
            <w:vAlign w:val="center"/>
          </w:tcPr>
          <w:p>
            <w:pPr>
              <w:spacing w:line="360" w:lineRule="exact"/>
              <w:rPr>
                <w:rFonts w:ascii="Calibri" w:hAnsi="Calibri"/>
                <w:szCs w:val="21"/>
              </w:rPr>
            </w:pPr>
          </w:p>
        </w:tc>
        <w:tc>
          <w:tcPr>
            <w:tcW w:w="1360" w:type="dxa"/>
            <w:vMerge w:val="continue"/>
            <w:vAlign w:val="center"/>
          </w:tcPr>
          <w:p>
            <w:pPr>
              <w:spacing w:line="360" w:lineRule="exact"/>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0" w:hRule="atLeast"/>
          <w:jc w:val="center"/>
        </w:trPr>
        <w:tc>
          <w:tcPr>
            <w:tcW w:w="1384" w:type="dxa"/>
            <w:vAlign w:val="center"/>
          </w:tcPr>
          <w:p>
            <w:pPr>
              <w:adjustRightInd w:val="0"/>
              <w:spacing w:line="360" w:lineRule="exact"/>
              <w:jc w:val="center"/>
              <w:textAlignment w:val="baseline"/>
              <w:rPr>
                <w:rFonts w:ascii="Calibri" w:hAnsi="Calibri"/>
                <w:szCs w:val="21"/>
              </w:rPr>
            </w:pPr>
            <w:r>
              <w:rPr>
                <w:rFonts w:hint="eastAsia" w:ascii="Calibri" w:hAnsi="Calibri" w:cs="宋体"/>
                <w:szCs w:val="21"/>
              </w:rPr>
              <w:t>身份类别</w:t>
            </w:r>
          </w:p>
        </w:tc>
        <w:tc>
          <w:tcPr>
            <w:tcW w:w="6573" w:type="dxa"/>
            <w:gridSpan w:val="15"/>
            <w:vAlign w:val="center"/>
          </w:tcPr>
          <w:p>
            <w:pPr>
              <w:adjustRightInd w:val="0"/>
              <w:spacing w:line="240" w:lineRule="exact"/>
              <w:jc w:val="left"/>
              <w:textAlignment w:val="baseline"/>
              <w:rPr>
                <w:rFonts w:hint="eastAsia" w:ascii="Calibri" w:hAnsi="Calibri" w:cs="宋体"/>
                <w:szCs w:val="21"/>
                <w:lang w:eastAsia="zh-CN"/>
              </w:rPr>
            </w:pPr>
            <w:r>
              <w:rPr>
                <w:rFonts w:hint="eastAsia" w:ascii="Calibri" w:hAnsi="Calibri" w:cs="宋体"/>
                <w:szCs w:val="21"/>
              </w:rPr>
              <w:t>□村两委干部</w:t>
            </w:r>
            <w:r>
              <w:rPr>
                <w:rFonts w:ascii="Calibri" w:hAnsi="Calibri" w:cs="Calibri"/>
                <w:szCs w:val="21"/>
              </w:rPr>
              <w:t xml:space="preserve">       </w:t>
            </w:r>
            <w:r>
              <w:rPr>
                <w:rFonts w:hint="eastAsia" w:ascii="Calibri" w:hAnsi="Calibri" w:cs="Calibri"/>
                <w:szCs w:val="21"/>
                <w:lang w:val="en-US" w:eastAsia="zh-CN"/>
              </w:rPr>
              <w:t xml:space="preserve">  </w:t>
            </w:r>
            <w:r>
              <w:rPr>
                <w:rFonts w:hint="eastAsia" w:ascii="Calibri" w:hAnsi="Calibri" w:cs="宋体"/>
                <w:szCs w:val="21"/>
              </w:rPr>
              <w:t>□村</w:t>
            </w:r>
            <w:r>
              <w:rPr>
                <w:rFonts w:hint="eastAsia" w:ascii="Calibri" w:hAnsi="Calibri" w:cs="宋体"/>
                <w:szCs w:val="21"/>
                <w:lang w:eastAsia="zh-CN"/>
              </w:rPr>
              <w:t>级</w:t>
            </w:r>
            <w:r>
              <w:rPr>
                <w:rFonts w:hint="eastAsia" w:ascii="Calibri" w:hAnsi="Calibri" w:cs="宋体"/>
                <w:szCs w:val="21"/>
              </w:rPr>
              <w:t>后备干部</w:t>
            </w:r>
            <w:r>
              <w:rPr>
                <w:rFonts w:ascii="Calibri" w:hAnsi="Calibri" w:cs="Calibri"/>
                <w:szCs w:val="21"/>
              </w:rPr>
              <w:t xml:space="preserve">     </w:t>
            </w:r>
            <w:r>
              <w:rPr>
                <w:rFonts w:hint="eastAsia" w:ascii="Calibri" w:hAnsi="Calibri" w:cs="Calibri"/>
                <w:szCs w:val="21"/>
                <w:lang w:val="en-US" w:eastAsia="zh-CN"/>
              </w:rPr>
              <w:t xml:space="preserve">    </w:t>
            </w:r>
            <w:r>
              <w:rPr>
                <w:rFonts w:hint="eastAsia" w:ascii="Calibri" w:hAnsi="Calibri" w:cs="宋体"/>
                <w:szCs w:val="21"/>
              </w:rPr>
              <w:t>□</w:t>
            </w:r>
            <w:r>
              <w:rPr>
                <w:rFonts w:hint="eastAsia" w:ascii="Calibri" w:hAnsi="Calibri" w:cs="宋体"/>
                <w:szCs w:val="21"/>
                <w:lang w:eastAsia="zh-CN"/>
              </w:rPr>
              <w:t>种养大户</w:t>
            </w:r>
            <w:r>
              <w:rPr>
                <w:rFonts w:ascii="Calibri" w:hAnsi="Calibri" w:cs="Calibri"/>
                <w:szCs w:val="21"/>
              </w:rPr>
              <w:t xml:space="preserve">   </w:t>
            </w:r>
            <w:r>
              <w:rPr>
                <w:rFonts w:hint="eastAsia" w:ascii="Calibri" w:hAnsi="Calibri" w:cs="Calibri"/>
                <w:szCs w:val="21"/>
                <w:lang w:val="en-US" w:eastAsia="zh-CN"/>
              </w:rPr>
              <w:t xml:space="preserve"> </w:t>
            </w:r>
            <w:r>
              <w:rPr>
                <w:rFonts w:hint="eastAsia" w:ascii="Calibri" w:hAnsi="Calibri" w:cs="宋体"/>
                <w:szCs w:val="21"/>
              </w:rPr>
              <w:t>□</w:t>
            </w:r>
            <w:r>
              <w:rPr>
                <w:rFonts w:hint="eastAsia" w:ascii="Calibri" w:hAnsi="Calibri" w:cs="宋体"/>
                <w:szCs w:val="21"/>
                <w:lang w:eastAsia="zh-CN"/>
              </w:rPr>
              <w:t>农村党员</w:t>
            </w:r>
            <w:r>
              <w:rPr>
                <w:rFonts w:hint="eastAsia" w:ascii="Calibri" w:hAnsi="Calibri" w:cs="宋体"/>
                <w:szCs w:val="21"/>
                <w:lang w:val="en-US" w:eastAsia="zh-CN"/>
              </w:rPr>
              <w:t xml:space="preserve">           </w:t>
            </w:r>
            <w:r>
              <w:rPr>
                <w:rFonts w:hint="eastAsia" w:ascii="Calibri" w:hAnsi="Calibri" w:cs="宋体"/>
                <w:szCs w:val="21"/>
              </w:rPr>
              <w:t>□</w:t>
            </w:r>
            <w:r>
              <w:rPr>
                <w:rFonts w:hint="eastAsia" w:ascii="Calibri" w:hAnsi="Calibri" w:cs="宋体"/>
                <w:szCs w:val="21"/>
                <w:lang w:eastAsia="zh-CN"/>
              </w:rPr>
              <w:t>集体经济负责人</w:t>
            </w:r>
            <w:r>
              <w:rPr>
                <w:rFonts w:hint="eastAsia" w:ascii="Calibri" w:hAnsi="Calibri" w:cs="宋体"/>
                <w:szCs w:val="21"/>
                <w:lang w:val="en-US" w:eastAsia="zh-CN"/>
              </w:rPr>
              <w:t xml:space="preserve">       </w:t>
            </w:r>
            <w:r>
              <w:rPr>
                <w:rFonts w:hint="eastAsia" w:ascii="Calibri" w:hAnsi="Calibri" w:cs="宋体"/>
                <w:szCs w:val="21"/>
              </w:rPr>
              <w:t>□</w:t>
            </w:r>
            <w:r>
              <w:rPr>
                <w:rFonts w:hint="eastAsia" w:ascii="Calibri" w:hAnsi="Calibri" w:cs="宋体"/>
                <w:szCs w:val="21"/>
                <w:lang w:eastAsia="zh-CN"/>
              </w:rPr>
              <w:t>小微企业主</w:t>
            </w:r>
          </w:p>
          <w:p>
            <w:pPr>
              <w:adjustRightInd w:val="0"/>
              <w:spacing w:line="240" w:lineRule="exact"/>
              <w:jc w:val="left"/>
              <w:textAlignment w:val="baseline"/>
              <w:rPr>
                <w:rFonts w:ascii="Calibri" w:hAnsi="Calibri"/>
                <w:szCs w:val="21"/>
              </w:rPr>
            </w:pPr>
            <w:r>
              <w:rPr>
                <w:rFonts w:hint="eastAsia" w:ascii="Calibri" w:hAnsi="Calibri" w:cs="宋体"/>
                <w:szCs w:val="21"/>
              </w:rPr>
              <w:t>□农民合作社</w:t>
            </w:r>
            <w:r>
              <w:rPr>
                <w:rFonts w:hint="eastAsia" w:ascii="Calibri" w:hAnsi="Calibri" w:cs="宋体"/>
                <w:szCs w:val="21"/>
                <w:lang w:eastAsia="zh-CN"/>
              </w:rPr>
              <w:t>负责人</w:t>
            </w:r>
            <w:r>
              <w:rPr>
                <w:rFonts w:hint="eastAsia" w:ascii="Calibri" w:hAnsi="Calibri" w:cs="宋体"/>
                <w:b/>
                <w:bCs/>
                <w:szCs w:val="21"/>
                <w:lang w:val="en-US" w:eastAsia="zh-CN"/>
              </w:rPr>
              <w:t xml:space="preserve">   </w:t>
            </w:r>
            <w:r>
              <w:rPr>
                <w:rFonts w:hint="eastAsia" w:ascii="Calibri" w:hAnsi="Calibri" w:cs="宋体"/>
                <w:szCs w:val="21"/>
              </w:rPr>
              <w:t>□</w:t>
            </w:r>
            <w:r>
              <w:rPr>
                <w:rFonts w:hint="eastAsia" w:ascii="Calibri" w:hAnsi="Calibri" w:cs="宋体"/>
                <w:szCs w:val="21"/>
                <w:lang w:eastAsia="zh-CN"/>
              </w:rPr>
              <w:t>农业产业化企业负责人</w:t>
            </w:r>
            <w:r>
              <w:rPr>
                <w:rFonts w:hint="eastAsia" w:ascii="Calibri" w:hAnsi="Calibri" w:cs="宋体"/>
                <w:szCs w:val="21"/>
                <w:lang w:val="en-US" w:eastAsia="zh-CN"/>
              </w:rPr>
              <w:t xml:space="preserve"> </w:t>
            </w:r>
            <w:r>
              <w:rPr>
                <w:rFonts w:hint="eastAsia" w:ascii="Calibri" w:hAnsi="Calibri" w:cs="宋体"/>
                <w:szCs w:val="21"/>
              </w:rPr>
              <w:t>□家庭农场</w:t>
            </w:r>
            <w:r>
              <w:rPr>
                <w:rFonts w:hint="eastAsia" w:ascii="Calibri" w:hAnsi="Calibri" w:cs="宋体"/>
                <w:szCs w:val="21"/>
                <w:lang w:eastAsia="zh-CN"/>
              </w:rPr>
              <w:t>主</w:t>
            </w:r>
            <w:r>
              <w:rPr>
                <w:rFonts w:ascii="Calibri" w:hAnsi="Calibri" w:cs="Calibri"/>
                <w:szCs w:val="21"/>
              </w:rPr>
              <w:t xml:space="preserve">     </w:t>
            </w:r>
          </w:p>
          <w:p>
            <w:pPr>
              <w:adjustRightInd w:val="0"/>
              <w:spacing w:line="240" w:lineRule="exact"/>
              <w:jc w:val="left"/>
              <w:textAlignment w:val="baseline"/>
              <w:rPr>
                <w:rFonts w:ascii="Calibri" w:hAnsi="Calibri" w:cs="Calibri"/>
                <w:szCs w:val="21"/>
              </w:rPr>
            </w:pPr>
            <w:r>
              <w:rPr>
                <w:rFonts w:hint="eastAsia" w:ascii="Calibri" w:hAnsi="Calibri" w:cs="宋体"/>
                <w:szCs w:val="21"/>
              </w:rPr>
              <w:t>□</w:t>
            </w:r>
            <w:r>
              <w:rPr>
                <w:rFonts w:hint="eastAsia" w:ascii="Calibri" w:hAnsi="Calibri" w:cs="宋体"/>
                <w:szCs w:val="21"/>
                <w:lang w:eastAsia="zh-CN"/>
              </w:rPr>
              <w:t>企事业单位返村人员</w:t>
            </w:r>
            <w:r>
              <w:rPr>
                <w:rFonts w:hint="eastAsia" w:ascii="Calibri" w:hAnsi="Calibri" w:cs="宋体"/>
                <w:szCs w:val="21"/>
                <w:lang w:val="en-US" w:eastAsia="zh-CN"/>
              </w:rPr>
              <w:t xml:space="preserve"> </w:t>
            </w:r>
            <w:r>
              <w:rPr>
                <w:rFonts w:hint="eastAsia" w:ascii="Calibri" w:hAnsi="Calibri" w:cs="宋体"/>
                <w:szCs w:val="21"/>
              </w:rPr>
              <w:t>□外出务工返乡</w:t>
            </w:r>
            <w:r>
              <w:rPr>
                <w:rFonts w:hint="eastAsia" w:ascii="Calibri" w:hAnsi="Calibri" w:cs="宋体"/>
                <w:szCs w:val="21"/>
                <w:lang w:eastAsia="zh-CN"/>
              </w:rPr>
              <w:t>创业人员</w:t>
            </w:r>
            <w:r>
              <w:rPr>
                <w:rFonts w:hint="eastAsia" w:ascii="Calibri" w:hAnsi="Calibri" w:cs="宋体"/>
                <w:szCs w:val="21"/>
                <w:lang w:val="en-US" w:eastAsia="zh-CN"/>
              </w:rPr>
              <w:t xml:space="preserve"> </w:t>
            </w:r>
            <w:r>
              <w:rPr>
                <w:rFonts w:hint="eastAsia" w:ascii="Calibri" w:hAnsi="Calibri" w:cs="宋体"/>
                <w:szCs w:val="21"/>
              </w:rPr>
              <w:t>□</w:t>
            </w:r>
            <w:r>
              <w:rPr>
                <w:rFonts w:hint="eastAsia" w:ascii="Calibri" w:hAnsi="Calibri" w:cs="宋体"/>
                <w:szCs w:val="21"/>
                <w:lang w:eastAsia="zh-CN"/>
              </w:rPr>
              <w:t>复转</w:t>
            </w:r>
            <w:r>
              <w:rPr>
                <w:rFonts w:hint="eastAsia" w:ascii="Calibri" w:hAnsi="Calibri" w:cs="宋体"/>
                <w:szCs w:val="21"/>
              </w:rPr>
              <w:t>军人</w:t>
            </w:r>
            <w:r>
              <w:rPr>
                <w:rFonts w:ascii="Calibri" w:hAnsi="Calibri" w:cs="Calibri"/>
                <w:szCs w:val="21"/>
              </w:rPr>
              <w:t xml:space="preserve">     </w:t>
            </w:r>
          </w:p>
          <w:p>
            <w:pPr>
              <w:adjustRightInd w:val="0"/>
              <w:spacing w:line="240" w:lineRule="exact"/>
              <w:jc w:val="left"/>
              <w:textAlignment w:val="baseline"/>
              <w:rPr>
                <w:rFonts w:ascii="Calibri" w:hAnsi="Calibri"/>
                <w:szCs w:val="21"/>
                <w:u w:val="single"/>
              </w:rPr>
            </w:pPr>
            <w:r>
              <w:rPr>
                <w:rFonts w:hint="eastAsia" w:ascii="Calibri" w:hAnsi="Calibri" w:cs="宋体"/>
                <w:szCs w:val="21"/>
              </w:rPr>
              <w:t>□</w:t>
            </w:r>
            <w:r>
              <w:rPr>
                <w:rFonts w:hint="eastAsia" w:ascii="Calibri" w:hAnsi="Calibri" w:cs="宋体"/>
                <w:szCs w:val="21"/>
                <w:lang w:eastAsia="zh-CN"/>
              </w:rPr>
              <w:t>从事种养农村劳动力</w:t>
            </w:r>
            <w:r>
              <w:rPr>
                <w:rFonts w:hint="eastAsia" w:ascii="Calibri" w:hAnsi="Calibri" w:cs="宋体"/>
                <w:szCs w:val="21"/>
                <w:lang w:val="en-US" w:eastAsia="zh-CN"/>
              </w:rPr>
              <w:t xml:space="preserve"> </w:t>
            </w:r>
            <w:r>
              <w:rPr>
                <w:rFonts w:hint="eastAsia" w:ascii="Calibri" w:hAnsi="Calibri" w:cs="宋体"/>
                <w:szCs w:val="21"/>
              </w:rPr>
              <w:t>□其他</w:t>
            </w:r>
            <w:r>
              <w:rPr>
                <w:rFonts w:ascii="Calibri" w:hAnsi="Calibri" w:cs="Calibri"/>
                <w:szCs w:val="21"/>
                <w:u w:val="single"/>
              </w:rPr>
              <w:t xml:space="preserve">                </w:t>
            </w:r>
          </w:p>
        </w:tc>
        <w:tc>
          <w:tcPr>
            <w:tcW w:w="1360" w:type="dxa"/>
            <w:vMerge w:val="continue"/>
            <w:vAlign w:val="center"/>
          </w:tcPr>
          <w:p>
            <w:pPr>
              <w:spacing w:line="360" w:lineRule="exact"/>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1384" w:type="dxa"/>
            <w:vAlign w:val="center"/>
          </w:tcPr>
          <w:p>
            <w:pPr>
              <w:adjustRightInd w:val="0"/>
              <w:spacing w:line="240" w:lineRule="exact"/>
              <w:jc w:val="center"/>
              <w:textAlignment w:val="baseline"/>
              <w:rPr>
                <w:rFonts w:hint="eastAsia" w:ascii="Calibri" w:hAnsi="Calibri" w:cs="宋体"/>
                <w:szCs w:val="21"/>
              </w:rPr>
            </w:pPr>
            <w:r>
              <w:rPr>
                <w:rFonts w:hint="eastAsia" w:ascii="Calibri" w:hAnsi="Calibri" w:cs="宋体"/>
                <w:szCs w:val="21"/>
              </w:rPr>
              <w:t>有无创业</w:t>
            </w:r>
          </w:p>
          <w:p>
            <w:pPr>
              <w:adjustRightInd w:val="0"/>
              <w:spacing w:line="240" w:lineRule="exact"/>
              <w:jc w:val="center"/>
              <w:textAlignment w:val="baseline"/>
              <w:rPr>
                <w:rFonts w:ascii="Calibri" w:hAnsi="Calibri"/>
                <w:szCs w:val="21"/>
              </w:rPr>
            </w:pPr>
            <w:r>
              <w:rPr>
                <w:rFonts w:hint="eastAsia" w:ascii="Calibri" w:hAnsi="Calibri" w:cs="宋体"/>
                <w:szCs w:val="21"/>
              </w:rPr>
              <w:t>经历</w:t>
            </w:r>
          </w:p>
        </w:tc>
        <w:tc>
          <w:tcPr>
            <w:tcW w:w="1843" w:type="dxa"/>
            <w:gridSpan w:val="4"/>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□有□无</w:t>
            </w:r>
          </w:p>
        </w:tc>
        <w:tc>
          <w:tcPr>
            <w:tcW w:w="1417" w:type="dxa"/>
            <w:gridSpan w:val="4"/>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（拟）创业</w:t>
            </w:r>
          </w:p>
          <w:p>
            <w:pPr>
              <w:adjustRightInd w:val="0"/>
              <w:spacing w:line="240" w:lineRule="exact"/>
              <w:jc w:val="center"/>
              <w:textAlignment w:val="baseline"/>
              <w:rPr>
                <w:rFonts w:ascii="Calibri" w:hAnsi="Calibri"/>
                <w:szCs w:val="21"/>
              </w:rPr>
            </w:pPr>
            <w:r>
              <w:rPr>
                <w:rFonts w:hint="eastAsia" w:ascii="Calibri" w:hAnsi="Calibri" w:cs="宋体"/>
                <w:szCs w:val="21"/>
              </w:rPr>
              <w:t>项目</w:t>
            </w:r>
          </w:p>
        </w:tc>
        <w:tc>
          <w:tcPr>
            <w:tcW w:w="4673" w:type="dxa"/>
            <w:gridSpan w:val="8"/>
            <w:vAlign w:val="center"/>
          </w:tcPr>
          <w:p>
            <w:pPr>
              <w:adjustRightInd w:val="0"/>
              <w:spacing w:line="240" w:lineRule="exact"/>
              <w:jc w:val="center"/>
              <w:textAlignment w:val="baseline"/>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0" w:hRule="atLeast"/>
          <w:jc w:val="center"/>
        </w:trPr>
        <w:tc>
          <w:tcPr>
            <w:tcW w:w="1384" w:type="dxa"/>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（拟）创业</w:t>
            </w:r>
          </w:p>
          <w:p>
            <w:pPr>
              <w:adjustRightInd w:val="0"/>
              <w:spacing w:line="240" w:lineRule="exact"/>
              <w:jc w:val="center"/>
              <w:textAlignment w:val="baseline"/>
              <w:rPr>
                <w:rFonts w:ascii="Calibri" w:hAnsi="Calibri"/>
                <w:szCs w:val="21"/>
              </w:rPr>
            </w:pPr>
            <w:r>
              <w:rPr>
                <w:rFonts w:hint="eastAsia" w:ascii="Calibri" w:hAnsi="Calibri" w:cs="宋体"/>
                <w:szCs w:val="21"/>
              </w:rPr>
              <w:t>地点</w:t>
            </w:r>
          </w:p>
        </w:tc>
        <w:tc>
          <w:tcPr>
            <w:tcW w:w="3260" w:type="dxa"/>
            <w:gridSpan w:val="8"/>
            <w:vAlign w:val="center"/>
          </w:tcPr>
          <w:p>
            <w:pPr>
              <w:adjustRightInd w:val="0"/>
              <w:spacing w:line="240" w:lineRule="exact"/>
              <w:jc w:val="center"/>
              <w:textAlignment w:val="baseline"/>
              <w:rPr>
                <w:rFonts w:ascii="Calibri" w:hAnsi="Calibri"/>
                <w:szCs w:val="21"/>
              </w:rPr>
            </w:pPr>
          </w:p>
        </w:tc>
        <w:tc>
          <w:tcPr>
            <w:tcW w:w="1701" w:type="dxa"/>
            <w:gridSpan w:val="4"/>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（拟）创业</w:t>
            </w:r>
          </w:p>
          <w:p>
            <w:pPr>
              <w:adjustRightInd w:val="0"/>
              <w:spacing w:line="240" w:lineRule="exact"/>
              <w:jc w:val="center"/>
              <w:textAlignment w:val="baseline"/>
              <w:rPr>
                <w:rFonts w:ascii="Calibri" w:hAnsi="Calibri"/>
                <w:szCs w:val="21"/>
              </w:rPr>
            </w:pPr>
            <w:r>
              <w:rPr>
                <w:rFonts w:hint="eastAsia" w:ascii="Calibri" w:hAnsi="Calibri" w:cs="宋体"/>
                <w:szCs w:val="21"/>
              </w:rPr>
              <w:t>产业规模</w:t>
            </w:r>
          </w:p>
        </w:tc>
        <w:tc>
          <w:tcPr>
            <w:tcW w:w="2972" w:type="dxa"/>
            <w:gridSpan w:val="4"/>
            <w:vAlign w:val="center"/>
          </w:tcPr>
          <w:p>
            <w:pPr>
              <w:adjustRightInd w:val="0"/>
              <w:spacing w:line="240" w:lineRule="exact"/>
              <w:jc w:val="center"/>
              <w:textAlignment w:val="baseline"/>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6" w:hRule="atLeast"/>
          <w:jc w:val="center"/>
        </w:trPr>
        <w:tc>
          <w:tcPr>
            <w:tcW w:w="1384" w:type="dxa"/>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是否有</w:t>
            </w:r>
          </w:p>
          <w:p>
            <w:pPr>
              <w:adjustRightInd w:val="0"/>
              <w:spacing w:line="240" w:lineRule="exact"/>
              <w:jc w:val="center"/>
              <w:textAlignment w:val="baseline"/>
              <w:rPr>
                <w:rFonts w:ascii="Calibri" w:hAnsi="Calibri"/>
                <w:szCs w:val="21"/>
              </w:rPr>
            </w:pPr>
            <w:r>
              <w:rPr>
                <w:rFonts w:hint="eastAsia" w:ascii="Calibri" w:hAnsi="Calibri" w:cs="宋体"/>
                <w:szCs w:val="21"/>
              </w:rPr>
              <w:t>贷款意向</w:t>
            </w:r>
          </w:p>
        </w:tc>
        <w:tc>
          <w:tcPr>
            <w:tcW w:w="1843" w:type="dxa"/>
            <w:gridSpan w:val="4"/>
            <w:vAlign w:val="center"/>
          </w:tcPr>
          <w:p>
            <w:pPr>
              <w:adjustRightInd w:val="0"/>
              <w:spacing w:line="240" w:lineRule="exact"/>
              <w:jc w:val="center"/>
              <w:textAlignment w:val="baseline"/>
              <w:rPr>
                <w:rFonts w:ascii="Calibri" w:hAnsi="Calibri"/>
                <w:szCs w:val="21"/>
              </w:rPr>
            </w:pPr>
          </w:p>
        </w:tc>
        <w:tc>
          <w:tcPr>
            <w:tcW w:w="1417" w:type="dxa"/>
            <w:gridSpan w:val="4"/>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贷款意向</w:t>
            </w:r>
          </w:p>
          <w:p>
            <w:pPr>
              <w:adjustRightInd w:val="0"/>
              <w:spacing w:line="240" w:lineRule="exact"/>
              <w:jc w:val="center"/>
              <w:textAlignment w:val="baseline"/>
              <w:rPr>
                <w:rFonts w:ascii="Calibri" w:hAnsi="Calibri"/>
                <w:szCs w:val="21"/>
              </w:rPr>
            </w:pPr>
            <w:r>
              <w:rPr>
                <w:rFonts w:hint="eastAsia" w:ascii="Calibri" w:hAnsi="Calibri" w:cs="宋体"/>
                <w:szCs w:val="21"/>
              </w:rPr>
              <w:t>金额</w:t>
            </w:r>
          </w:p>
        </w:tc>
        <w:tc>
          <w:tcPr>
            <w:tcW w:w="1701" w:type="dxa"/>
            <w:gridSpan w:val="4"/>
            <w:vAlign w:val="center"/>
          </w:tcPr>
          <w:p>
            <w:pPr>
              <w:adjustRightInd w:val="0"/>
              <w:spacing w:line="240" w:lineRule="exact"/>
              <w:jc w:val="center"/>
              <w:textAlignment w:val="baseline"/>
              <w:rPr>
                <w:rFonts w:ascii="Calibri" w:hAnsi="Calibri"/>
                <w:szCs w:val="21"/>
              </w:rPr>
            </w:pPr>
          </w:p>
        </w:tc>
        <w:tc>
          <w:tcPr>
            <w:tcW w:w="1452" w:type="dxa"/>
            <w:gridSpan w:val="2"/>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承诺带动贫困户规模</w:t>
            </w:r>
          </w:p>
        </w:tc>
        <w:tc>
          <w:tcPr>
            <w:tcW w:w="1520" w:type="dxa"/>
            <w:gridSpan w:val="2"/>
            <w:vAlign w:val="center"/>
          </w:tcPr>
          <w:p>
            <w:pPr>
              <w:adjustRightInd w:val="0"/>
              <w:spacing w:line="240" w:lineRule="exact"/>
              <w:jc w:val="center"/>
              <w:textAlignment w:val="baseline"/>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1" w:hRule="atLeast"/>
          <w:jc w:val="center"/>
        </w:trPr>
        <w:tc>
          <w:tcPr>
            <w:tcW w:w="1384" w:type="dxa"/>
            <w:vAlign w:val="center"/>
          </w:tcPr>
          <w:p>
            <w:pPr>
              <w:adjustRightInd w:val="0"/>
              <w:spacing w:line="240" w:lineRule="exact"/>
              <w:jc w:val="center"/>
              <w:textAlignment w:val="baseline"/>
              <w:rPr>
                <w:rFonts w:ascii="Calibri" w:hAnsi="Calibri"/>
                <w:szCs w:val="21"/>
              </w:rPr>
            </w:pPr>
            <w:r>
              <w:rPr>
                <w:rFonts w:hint="eastAsia" w:ascii="Calibri" w:hAnsi="Calibri" w:cs="宋体"/>
                <w:szCs w:val="21"/>
              </w:rPr>
              <w:t>（拟）带动贫困户方式</w:t>
            </w:r>
          </w:p>
        </w:tc>
        <w:tc>
          <w:tcPr>
            <w:tcW w:w="7933" w:type="dxa"/>
            <w:gridSpan w:val="16"/>
            <w:vAlign w:val="center"/>
          </w:tcPr>
          <w:p>
            <w:pPr>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jc w:val="center"/>
        </w:trPr>
        <w:tc>
          <w:tcPr>
            <w:tcW w:w="1384" w:type="dxa"/>
            <w:vAlign w:val="center"/>
          </w:tcPr>
          <w:p>
            <w:pPr>
              <w:spacing w:line="360" w:lineRule="exact"/>
              <w:jc w:val="center"/>
              <w:rPr>
                <w:rFonts w:ascii="Calibri" w:hAnsi="Calibri"/>
                <w:szCs w:val="21"/>
              </w:rPr>
            </w:pPr>
            <w:r>
              <w:rPr>
                <w:rFonts w:hint="eastAsia" w:ascii="Calibri" w:hAnsi="Calibri" w:cs="宋体"/>
                <w:szCs w:val="21"/>
              </w:rPr>
              <w:t>（拟）创业项目简况及</w:t>
            </w:r>
          </w:p>
          <w:p>
            <w:pPr>
              <w:spacing w:line="360" w:lineRule="exact"/>
              <w:jc w:val="center"/>
              <w:rPr>
                <w:rFonts w:ascii="Calibri" w:hAnsi="Calibri"/>
                <w:szCs w:val="21"/>
              </w:rPr>
            </w:pPr>
            <w:r>
              <w:rPr>
                <w:rFonts w:hint="eastAsia" w:ascii="Calibri" w:hAnsi="Calibri" w:cs="宋体"/>
                <w:szCs w:val="21"/>
              </w:rPr>
              <w:t>前景分析</w:t>
            </w:r>
          </w:p>
        </w:tc>
        <w:tc>
          <w:tcPr>
            <w:tcW w:w="7933" w:type="dxa"/>
            <w:gridSpan w:val="16"/>
            <w:vAlign w:val="center"/>
          </w:tcPr>
          <w:p>
            <w:pPr>
              <w:rPr>
                <w:rFonts w:ascii="Calibri" w:hAnsi="Calibri"/>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8" w:hRule="atLeast"/>
          <w:jc w:val="center"/>
        </w:trPr>
        <w:tc>
          <w:tcPr>
            <w:tcW w:w="1384" w:type="dxa"/>
            <w:vAlign w:val="center"/>
          </w:tcPr>
          <w:p>
            <w:pPr>
              <w:spacing w:line="360" w:lineRule="exact"/>
              <w:jc w:val="center"/>
              <w:rPr>
                <w:rFonts w:ascii="Calibri" w:hAnsi="Calibri"/>
                <w:szCs w:val="21"/>
              </w:rPr>
            </w:pPr>
            <w:r>
              <w:rPr>
                <w:rFonts w:hint="eastAsia" w:ascii="Calibri" w:hAnsi="Calibri" w:cs="宋体"/>
                <w:szCs w:val="21"/>
              </w:rPr>
              <w:t>村委会</w:t>
            </w:r>
          </w:p>
          <w:p>
            <w:pPr>
              <w:spacing w:line="360" w:lineRule="exact"/>
              <w:jc w:val="center"/>
              <w:rPr>
                <w:rFonts w:ascii="Calibri" w:hAnsi="Calibri"/>
                <w:szCs w:val="21"/>
              </w:rPr>
            </w:pPr>
            <w:r>
              <w:rPr>
                <w:rFonts w:hint="eastAsia" w:ascii="Calibri" w:hAnsi="Calibri" w:cs="宋体"/>
                <w:szCs w:val="21"/>
              </w:rPr>
              <w:t>推荐意见</w:t>
            </w:r>
          </w:p>
        </w:tc>
        <w:tc>
          <w:tcPr>
            <w:tcW w:w="7933" w:type="dxa"/>
            <w:gridSpan w:val="16"/>
            <w:vAlign w:val="center"/>
          </w:tcPr>
          <w:p>
            <w:pPr>
              <w:spacing w:line="360" w:lineRule="exact"/>
              <w:ind w:left="5355" w:leftChars="2150" w:hanging="840" w:hangingChars="400"/>
              <w:rPr>
                <w:rFonts w:ascii="Calibri" w:hAnsi="Calibri"/>
                <w:szCs w:val="21"/>
              </w:rPr>
            </w:pPr>
            <w:r>
              <w:rPr>
                <w:rFonts w:hint="eastAsia" w:ascii="Calibri" w:hAnsi="Calibri" w:cs="宋体"/>
                <w:szCs w:val="21"/>
              </w:rPr>
              <w:t>负责人：</w:t>
            </w:r>
          </w:p>
          <w:p>
            <w:pPr>
              <w:spacing w:line="360" w:lineRule="exact"/>
              <w:ind w:firstLine="5153" w:firstLineChars="2454"/>
              <w:rPr>
                <w:rFonts w:ascii="Calibri" w:hAnsi="Calibri"/>
                <w:szCs w:val="21"/>
              </w:rPr>
            </w:pPr>
            <w:r>
              <w:rPr>
                <w:rFonts w:hint="eastAsia" w:ascii="Calibri" w:hAnsi="Calibri" w:cs="宋体"/>
                <w:szCs w:val="21"/>
              </w:rPr>
              <w:t>年</w:t>
            </w:r>
            <w:r>
              <w:rPr>
                <w:rFonts w:ascii="Calibri" w:hAnsi="Calibri" w:cs="Calibri"/>
                <w:szCs w:val="21"/>
              </w:rPr>
              <w:t xml:space="preserve">   </w:t>
            </w:r>
            <w:r>
              <w:rPr>
                <w:rFonts w:hint="eastAsia" w:ascii="Calibri" w:hAnsi="Calibri" w:cs="宋体"/>
                <w:szCs w:val="21"/>
              </w:rPr>
              <w:t>月</w:t>
            </w:r>
            <w:r>
              <w:rPr>
                <w:rFonts w:ascii="Calibri" w:hAnsi="Calibri" w:cs="Calibri"/>
                <w:szCs w:val="21"/>
              </w:rPr>
              <w:t xml:space="preserve">   </w:t>
            </w:r>
            <w:r>
              <w:rPr>
                <w:rFonts w:hint="eastAsia" w:ascii="Calibri" w:hAnsi="Calibri"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0" w:hRule="atLeast"/>
          <w:jc w:val="center"/>
        </w:trPr>
        <w:tc>
          <w:tcPr>
            <w:tcW w:w="1384" w:type="dxa"/>
            <w:vAlign w:val="center"/>
          </w:tcPr>
          <w:p>
            <w:pPr>
              <w:jc w:val="center"/>
              <w:rPr>
                <w:rFonts w:hint="eastAsia" w:ascii="Calibri" w:hAnsi="Calibri" w:cs="宋体"/>
                <w:szCs w:val="21"/>
              </w:rPr>
            </w:pPr>
            <w:r>
              <w:rPr>
                <w:rFonts w:hint="eastAsia"/>
                <w:sz w:val="21"/>
                <w:szCs w:val="21"/>
                <w:vertAlign w:val="baseline"/>
                <w:lang w:eastAsia="zh-CN"/>
              </w:rPr>
              <w:t>驻村第一书记或工作队长或驻村干部考察意见</w:t>
            </w:r>
          </w:p>
        </w:tc>
        <w:tc>
          <w:tcPr>
            <w:tcW w:w="7933" w:type="dxa"/>
            <w:gridSpan w:val="16"/>
            <w:vAlign w:val="center"/>
          </w:tcPr>
          <w:p>
            <w:pPr>
              <w:ind w:leftChars="1100"/>
              <w:jc w:val="center"/>
              <w:rPr>
                <w:rFonts w:hint="eastAsia"/>
                <w:sz w:val="21"/>
                <w:szCs w:val="21"/>
                <w:vertAlign w:val="baseline"/>
                <w:lang w:eastAsia="zh-CN"/>
              </w:rPr>
            </w:pPr>
          </w:p>
          <w:p>
            <w:pPr>
              <w:ind w:leftChars="1100"/>
              <w:jc w:val="center"/>
              <w:rPr>
                <w:rFonts w:hint="eastAsia"/>
                <w:sz w:val="21"/>
                <w:szCs w:val="21"/>
                <w:vertAlign w:val="baseline"/>
                <w:lang w:eastAsia="zh-CN"/>
              </w:rPr>
            </w:pPr>
          </w:p>
          <w:p>
            <w:pPr>
              <w:ind w:leftChars="1100"/>
              <w:jc w:val="center"/>
              <w:rPr>
                <w:rFonts w:hint="eastAsia"/>
                <w:sz w:val="21"/>
                <w:szCs w:val="21"/>
                <w:vertAlign w:val="baseline"/>
                <w:lang w:eastAsia="zh-CN"/>
              </w:rPr>
            </w:pPr>
            <w:r>
              <w:rPr>
                <w:rFonts w:hint="eastAsia"/>
                <w:sz w:val="21"/>
                <w:szCs w:val="21"/>
                <w:vertAlign w:val="baseline"/>
                <w:lang w:eastAsia="zh-CN"/>
              </w:rPr>
              <w:t>负责人：</w:t>
            </w:r>
          </w:p>
          <w:p>
            <w:pPr>
              <w:ind w:left="5670" w:leftChars="2700"/>
              <w:jc w:val="center"/>
              <w:rPr>
                <w:rFonts w:hint="eastAsia" w:ascii="Calibri" w:hAnsi="Calibri" w:cs="宋体"/>
                <w:szCs w:val="21"/>
              </w:rPr>
            </w:pPr>
            <w:r>
              <w:rPr>
                <w:rFonts w:hint="eastAsia"/>
                <w:sz w:val="21"/>
                <w:szCs w:val="21"/>
                <w:vertAlign w:val="baseline"/>
                <w:lang w:eastAsia="zh-CN"/>
              </w:rPr>
              <w:t>年</w:t>
            </w:r>
            <w:r>
              <w:rPr>
                <w:rFonts w:hint="eastAsia"/>
                <w:sz w:val="21"/>
                <w:szCs w:val="21"/>
                <w:vertAlign w:val="baseline"/>
                <w:lang w:val="en-US" w:eastAsia="zh-CN"/>
              </w:rPr>
              <w:t xml:space="preserve">   </w:t>
            </w:r>
            <w:r>
              <w:rPr>
                <w:rFonts w:hint="eastAsia"/>
                <w:sz w:val="21"/>
                <w:szCs w:val="21"/>
                <w:vertAlign w:val="baseline"/>
                <w:lang w:eastAsia="zh-CN"/>
              </w:rPr>
              <w:t>月</w:t>
            </w:r>
            <w:r>
              <w:rPr>
                <w:rFonts w:hint="eastAsia"/>
                <w:sz w:val="21"/>
                <w:szCs w:val="21"/>
                <w:vertAlign w:val="baseline"/>
                <w:lang w:val="en-US" w:eastAsia="zh-CN"/>
              </w:rPr>
              <w:t xml:space="preserve">   </w:t>
            </w:r>
            <w:r>
              <w:rPr>
                <w:rFonts w:hint="eastAsia"/>
                <w:sz w:val="21"/>
                <w:szCs w:val="21"/>
                <w:vertAlign w:val="baseline"/>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0" w:hRule="atLeast"/>
          <w:jc w:val="center"/>
        </w:trPr>
        <w:tc>
          <w:tcPr>
            <w:tcW w:w="1384" w:type="dxa"/>
            <w:vAlign w:val="center"/>
          </w:tcPr>
          <w:p>
            <w:pPr>
              <w:spacing w:line="360" w:lineRule="exact"/>
              <w:jc w:val="center"/>
              <w:rPr>
                <w:rFonts w:ascii="Calibri" w:hAnsi="Calibri"/>
                <w:szCs w:val="21"/>
              </w:rPr>
            </w:pPr>
            <w:r>
              <w:rPr>
                <w:rFonts w:hint="eastAsia" w:ascii="Calibri" w:hAnsi="Calibri" w:cs="宋体"/>
                <w:szCs w:val="21"/>
              </w:rPr>
              <w:t>乡（镇）</w:t>
            </w:r>
          </w:p>
          <w:p>
            <w:pPr>
              <w:spacing w:line="360" w:lineRule="exact"/>
              <w:jc w:val="center"/>
              <w:rPr>
                <w:rFonts w:ascii="Calibri" w:hAnsi="Calibri"/>
                <w:szCs w:val="21"/>
              </w:rPr>
            </w:pPr>
            <w:r>
              <w:rPr>
                <w:rFonts w:hint="eastAsia" w:ascii="Calibri" w:hAnsi="Calibri" w:cs="宋体"/>
                <w:szCs w:val="21"/>
              </w:rPr>
              <w:t>推荐意见</w:t>
            </w:r>
          </w:p>
        </w:tc>
        <w:tc>
          <w:tcPr>
            <w:tcW w:w="7933" w:type="dxa"/>
            <w:gridSpan w:val="16"/>
            <w:vAlign w:val="center"/>
          </w:tcPr>
          <w:p>
            <w:pPr>
              <w:spacing w:line="360" w:lineRule="exact"/>
              <w:rPr>
                <w:rFonts w:ascii="Calibri" w:hAnsi="Calibri"/>
                <w:szCs w:val="21"/>
              </w:rPr>
            </w:pPr>
          </w:p>
          <w:p>
            <w:pPr>
              <w:spacing w:line="360" w:lineRule="exact"/>
              <w:ind w:firstLine="4540" w:firstLineChars="2162"/>
              <w:rPr>
                <w:rFonts w:ascii="Calibri" w:hAnsi="Calibri"/>
                <w:szCs w:val="21"/>
              </w:rPr>
            </w:pPr>
            <w:r>
              <w:rPr>
                <w:rFonts w:hint="eastAsia" w:ascii="Calibri" w:hAnsi="Calibri" w:cs="宋体"/>
                <w:szCs w:val="21"/>
              </w:rPr>
              <w:t>负责人：</w:t>
            </w:r>
          </w:p>
          <w:p>
            <w:pPr>
              <w:spacing w:line="360" w:lineRule="exact"/>
              <w:ind w:firstLine="5178" w:firstLineChars="2466"/>
              <w:rPr>
                <w:rFonts w:ascii="Calibri" w:hAnsi="Calibri"/>
                <w:szCs w:val="21"/>
              </w:rPr>
            </w:pPr>
            <w:r>
              <w:rPr>
                <w:rFonts w:hint="eastAsia" w:ascii="Calibri" w:hAnsi="Calibri" w:cs="宋体"/>
                <w:szCs w:val="21"/>
              </w:rPr>
              <w:t>年</w:t>
            </w:r>
            <w:r>
              <w:rPr>
                <w:rFonts w:ascii="Calibri" w:hAnsi="Calibri" w:cs="Calibri"/>
                <w:szCs w:val="21"/>
              </w:rPr>
              <w:t xml:space="preserve">   </w:t>
            </w:r>
            <w:r>
              <w:rPr>
                <w:rFonts w:hint="eastAsia" w:ascii="Calibri" w:hAnsi="Calibri" w:cs="宋体"/>
                <w:szCs w:val="21"/>
              </w:rPr>
              <w:t>月</w:t>
            </w:r>
            <w:r>
              <w:rPr>
                <w:rFonts w:ascii="Calibri" w:hAnsi="Calibri" w:cs="Calibri"/>
                <w:szCs w:val="21"/>
              </w:rPr>
              <w:t xml:space="preserve">   </w:t>
            </w:r>
            <w:r>
              <w:rPr>
                <w:rFonts w:hint="eastAsia" w:ascii="Calibri" w:hAnsi="Calibri" w:cs="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22" w:hRule="atLeast"/>
          <w:jc w:val="center"/>
        </w:trPr>
        <w:tc>
          <w:tcPr>
            <w:tcW w:w="1384" w:type="dxa"/>
            <w:vAlign w:val="center"/>
          </w:tcPr>
          <w:p>
            <w:pPr>
              <w:spacing w:line="360" w:lineRule="exact"/>
              <w:jc w:val="center"/>
              <w:rPr>
                <w:rFonts w:ascii="Calibri" w:hAnsi="Calibri"/>
                <w:szCs w:val="21"/>
              </w:rPr>
            </w:pPr>
            <w:r>
              <w:rPr>
                <w:rFonts w:hint="eastAsia" w:ascii="Calibri" w:hAnsi="Calibri" w:cs="宋体"/>
                <w:szCs w:val="21"/>
              </w:rPr>
              <w:t>县级扶贫部门审定意见</w:t>
            </w:r>
          </w:p>
        </w:tc>
        <w:tc>
          <w:tcPr>
            <w:tcW w:w="7933" w:type="dxa"/>
            <w:gridSpan w:val="16"/>
            <w:vAlign w:val="center"/>
          </w:tcPr>
          <w:p>
            <w:pPr>
              <w:spacing w:line="360" w:lineRule="exact"/>
              <w:ind w:firstLine="5607" w:firstLineChars="2670"/>
              <w:rPr>
                <w:rFonts w:ascii="Calibri" w:hAnsi="Calibri"/>
                <w:szCs w:val="21"/>
              </w:rPr>
            </w:pPr>
          </w:p>
          <w:p>
            <w:pPr>
              <w:spacing w:line="360" w:lineRule="exact"/>
              <w:ind w:firstLine="4540" w:firstLineChars="2162"/>
              <w:rPr>
                <w:rFonts w:ascii="Calibri" w:hAnsi="Calibri"/>
                <w:szCs w:val="21"/>
              </w:rPr>
            </w:pPr>
            <w:r>
              <w:rPr>
                <w:rFonts w:hint="eastAsia" w:ascii="Calibri" w:hAnsi="Calibri" w:cs="宋体"/>
                <w:szCs w:val="21"/>
              </w:rPr>
              <w:t>负责人：</w:t>
            </w:r>
          </w:p>
          <w:p>
            <w:pPr>
              <w:spacing w:line="360" w:lineRule="exact"/>
              <w:ind w:firstLine="5260" w:firstLineChars="2505"/>
              <w:rPr>
                <w:rFonts w:ascii="Calibri" w:hAnsi="Calibri"/>
                <w:szCs w:val="21"/>
              </w:rPr>
            </w:pPr>
            <w:r>
              <w:rPr>
                <w:rFonts w:hint="eastAsia" w:ascii="Calibri" w:hAnsi="Calibri" w:cs="宋体"/>
                <w:szCs w:val="21"/>
              </w:rPr>
              <w:t>年</w:t>
            </w:r>
            <w:r>
              <w:rPr>
                <w:rFonts w:ascii="Calibri" w:hAnsi="Calibri" w:cs="Calibri"/>
                <w:szCs w:val="21"/>
              </w:rPr>
              <w:t xml:space="preserve">   </w:t>
            </w:r>
            <w:r>
              <w:rPr>
                <w:rFonts w:hint="eastAsia" w:ascii="Calibri" w:hAnsi="Calibri" w:cs="宋体"/>
                <w:szCs w:val="21"/>
              </w:rPr>
              <w:t>月</w:t>
            </w:r>
            <w:r>
              <w:rPr>
                <w:rFonts w:ascii="Calibri" w:hAnsi="Calibri" w:cs="Calibri"/>
                <w:szCs w:val="21"/>
              </w:rPr>
              <w:t xml:space="preserve">   </w:t>
            </w:r>
            <w:r>
              <w:rPr>
                <w:rFonts w:hint="eastAsia" w:ascii="Calibri" w:hAnsi="Calibri" w:cs="宋体"/>
                <w:szCs w:val="21"/>
              </w:rPr>
              <w:t>日</w:t>
            </w:r>
          </w:p>
        </w:tc>
      </w:tr>
    </w:tbl>
    <w:p>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sz w:val="32"/>
          <w:szCs w:val="32"/>
          <w:lang w:val="en-US" w:eastAsia="zh-CN"/>
        </w:rPr>
      </w:pPr>
      <w:r>
        <w:rPr>
          <w:rFonts w:hint="eastAsia"/>
          <w:sz w:val="32"/>
          <w:szCs w:val="32"/>
          <w:lang w:val="en-US" w:eastAsia="zh-CN"/>
        </w:rPr>
        <w:t>附件3：</w:t>
      </w:r>
    </w:p>
    <w:tbl>
      <w:tblPr>
        <w:tblStyle w:val="5"/>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7"/>
        <w:gridCol w:w="1538"/>
        <w:gridCol w:w="687"/>
        <w:gridCol w:w="794"/>
        <w:gridCol w:w="687"/>
        <w:gridCol w:w="2750"/>
        <w:gridCol w:w="3075"/>
        <w:gridCol w:w="2332"/>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97" w:hRule="atLeast"/>
        </w:trPr>
        <w:tc>
          <w:tcPr>
            <w:tcW w:w="13960" w:type="dxa"/>
            <w:gridSpan w:val="9"/>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bidi="ar"/>
              </w:rPr>
              <w:t>参训人员报名回执表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7" w:hRule="atLeast"/>
        </w:trPr>
        <w:tc>
          <w:tcPr>
            <w:tcW w:w="13960" w:type="dxa"/>
            <w:gridSpan w:val="9"/>
            <w:tcBorders>
              <w:bottom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w:t>
            </w:r>
            <w:r>
              <w:rPr>
                <w:rFonts w:hint="eastAsia" w:ascii="仿宋_GB2312" w:hAnsi="宋体" w:eastAsia="仿宋_GB2312" w:cs="仿宋_GB2312"/>
                <w:i w:val="0"/>
                <w:color w:val="000000"/>
                <w:kern w:val="0"/>
                <w:sz w:val="28"/>
                <w:szCs w:val="28"/>
                <w:u w:val="none"/>
                <w:lang w:val="en-US" w:eastAsia="zh-CN" w:bidi="ar"/>
              </w:rPr>
              <w:t>乡（镇）</w:t>
            </w:r>
            <w:r>
              <w:rPr>
                <w:rFonts w:hint="default" w:ascii="仿宋_GB2312" w:hAnsi="宋体" w:eastAsia="仿宋_GB2312" w:cs="仿宋_GB2312"/>
                <w:i w:val="0"/>
                <w:color w:val="000000"/>
                <w:kern w:val="0"/>
                <w:sz w:val="28"/>
                <w:szCs w:val="28"/>
                <w:u w:val="none"/>
                <w:lang w:val="en-US" w:eastAsia="zh-CN" w:bidi="ar"/>
              </w:rPr>
              <w:t>扶贫办（盖章）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序号</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姓名</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年龄</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性别</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民族</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所在乡镇、村</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职业及单位</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联系手机</w:t>
            </w: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培训类型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color w:val="000000"/>
                <w:sz w:val="28"/>
                <w:szCs w:val="28"/>
                <w:u w:val="none"/>
              </w:rPr>
            </w:pPr>
          </w:p>
        </w:tc>
      </w:tr>
    </w:tbl>
    <w:p>
      <w:pPr>
        <w:rPr>
          <w:rFonts w:hint="eastAsia"/>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B799E"/>
    <w:multiLevelType w:val="singleLevel"/>
    <w:tmpl w:val="907B799E"/>
    <w:lvl w:ilvl="0" w:tentative="0">
      <w:start w:val="3"/>
      <w:numFmt w:val="chineseCounting"/>
      <w:suff w:val="nothing"/>
      <w:lvlText w:val="（%1）"/>
      <w:lvlJc w:val="left"/>
      <w:rPr>
        <w:rFonts w:hint="eastAsia"/>
      </w:rPr>
    </w:lvl>
  </w:abstractNum>
  <w:abstractNum w:abstractNumId="1">
    <w:nsid w:val="2140CDA1"/>
    <w:multiLevelType w:val="singleLevel"/>
    <w:tmpl w:val="2140CDA1"/>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773D7"/>
    <w:rsid w:val="15AD5A55"/>
    <w:rsid w:val="16DD34B2"/>
    <w:rsid w:val="16ED13A7"/>
    <w:rsid w:val="17D87549"/>
    <w:rsid w:val="180B5ABD"/>
    <w:rsid w:val="1DE96947"/>
    <w:rsid w:val="27245341"/>
    <w:rsid w:val="33F30930"/>
    <w:rsid w:val="39361C37"/>
    <w:rsid w:val="40232045"/>
    <w:rsid w:val="5D72119A"/>
    <w:rsid w:val="6BE85431"/>
    <w:rsid w:val="787C7FF5"/>
    <w:rsid w:val="7A96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2"/>
      <w:ind w:left="761"/>
      <w:outlineLvl w:val="1"/>
    </w:pPr>
    <w:rPr>
      <w:rFonts w:ascii="黑体" w:hAnsi="黑体" w:eastAsia="黑体" w:cs="黑体"/>
      <w:sz w:val="32"/>
      <w:szCs w:val="3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_Style 1"/>
    <w:qFormat/>
    <w:uiPriority w:val="1"/>
    <w:pPr>
      <w:widowControl w:val="0"/>
      <w:jc w:val="both"/>
    </w:pPr>
    <w:rPr>
      <w:rFonts w:ascii="Calibri" w:hAnsi="Calibri" w:cs="Calibri"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370</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cp:lastPrinted>2019-04-10T08:20:00Z</cp:lastPrinted>
  <dcterms:modified xsi:type="dcterms:W3CDTF">2019-06-24T11:09:09Z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