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B1" w:rsidRPr="00471E53" w:rsidRDefault="000A42B1" w:rsidP="000A42B1">
      <w:pPr>
        <w:spacing w:line="600" w:lineRule="exact"/>
        <w:jc w:val="center"/>
        <w:rPr>
          <w:rFonts w:ascii="仿宋" w:eastAsia="仿宋" w:hAnsi="仿宋"/>
          <w:bCs/>
          <w:kern w:val="0"/>
          <w:sz w:val="36"/>
          <w:szCs w:val="36"/>
        </w:rPr>
      </w:pPr>
      <w:r w:rsidRPr="00471E53">
        <w:rPr>
          <w:rFonts w:ascii="仿宋" w:eastAsia="仿宋" w:hAnsi="仿宋" w:hint="eastAsia"/>
          <w:bCs/>
          <w:kern w:val="0"/>
          <w:sz w:val="36"/>
          <w:szCs w:val="36"/>
        </w:rPr>
        <w:t>隆回工业集中区部门整体支出绩效自评基础数据表</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
        <w:gridCol w:w="533"/>
        <w:gridCol w:w="1168"/>
        <w:gridCol w:w="2372"/>
        <w:gridCol w:w="605"/>
        <w:gridCol w:w="567"/>
        <w:gridCol w:w="992"/>
        <w:gridCol w:w="560"/>
        <w:gridCol w:w="7"/>
        <w:gridCol w:w="993"/>
        <w:gridCol w:w="494"/>
        <w:gridCol w:w="709"/>
        <w:gridCol w:w="56"/>
      </w:tblGrid>
      <w:tr w:rsidR="000A42B1" w:rsidRPr="00471E53" w:rsidTr="00503C52">
        <w:trPr>
          <w:trHeight w:val="480"/>
        </w:trPr>
        <w:tc>
          <w:tcPr>
            <w:tcW w:w="9071" w:type="dxa"/>
            <w:gridSpan w:val="13"/>
            <w:tcBorders>
              <w:top w:val="nil"/>
              <w:left w:val="nil"/>
              <w:bottom w:val="nil"/>
              <w:right w:val="nil"/>
            </w:tcBorders>
            <w:vAlign w:val="center"/>
          </w:tcPr>
          <w:p w:rsidR="000A42B1" w:rsidRPr="00471E53" w:rsidRDefault="000A42B1" w:rsidP="000C1E38">
            <w:pPr>
              <w:spacing w:line="600" w:lineRule="exact"/>
              <w:jc w:val="center"/>
              <w:rPr>
                <w:rFonts w:ascii="仿宋" w:eastAsia="仿宋" w:hAnsi="仿宋" w:cs="黑体"/>
              </w:rPr>
            </w:pPr>
            <w:r w:rsidRPr="00471E53">
              <w:rPr>
                <w:rFonts w:ascii="仿宋" w:eastAsia="仿宋" w:hAnsi="仿宋" w:cs="黑体" w:hint="eastAsia"/>
                <w:sz w:val="24"/>
              </w:rPr>
              <w:t>（</w:t>
            </w:r>
            <w:r w:rsidRPr="00471E53">
              <w:rPr>
                <w:rFonts w:ascii="仿宋" w:eastAsia="仿宋" w:hAnsi="仿宋" w:cs="黑体"/>
                <w:sz w:val="24"/>
              </w:rPr>
              <w:t>2018</w:t>
            </w:r>
            <w:r w:rsidRPr="00471E53">
              <w:rPr>
                <w:rFonts w:ascii="仿宋" w:eastAsia="仿宋" w:hAnsi="仿宋" w:cs="黑体" w:hint="eastAsia"/>
                <w:sz w:val="24"/>
              </w:rPr>
              <w:t>年度）</w:t>
            </w:r>
          </w:p>
        </w:tc>
      </w:tr>
      <w:tr w:rsidR="000A42B1"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87"/>
        </w:trPr>
        <w:tc>
          <w:tcPr>
            <w:tcW w:w="533" w:type="dxa"/>
            <w:vMerge w:val="restart"/>
            <w:vAlign w:val="center"/>
          </w:tcPr>
          <w:p w:rsidR="000A42B1" w:rsidRPr="00471E53" w:rsidRDefault="000A42B1" w:rsidP="000C1E38">
            <w:pPr>
              <w:spacing w:line="560" w:lineRule="exact"/>
              <w:jc w:val="center"/>
              <w:rPr>
                <w:rFonts w:ascii="仿宋" w:eastAsia="仿宋" w:hAnsi="仿宋" w:cs="楷体"/>
                <w:szCs w:val="21"/>
              </w:rPr>
            </w:pPr>
            <w:r w:rsidRPr="00471E53">
              <w:rPr>
                <w:rFonts w:ascii="仿宋" w:eastAsia="仿宋" w:hAnsi="仿宋" w:cs="楷体" w:hint="eastAsia"/>
                <w:szCs w:val="21"/>
              </w:rPr>
              <w:t>基本情况</w:t>
            </w:r>
          </w:p>
        </w:tc>
        <w:tc>
          <w:tcPr>
            <w:tcW w:w="1168" w:type="dxa"/>
            <w:vAlign w:val="center"/>
          </w:tcPr>
          <w:p w:rsidR="000A42B1" w:rsidRPr="00471E53" w:rsidRDefault="000A42B1" w:rsidP="000C1E38">
            <w:pPr>
              <w:jc w:val="center"/>
              <w:rPr>
                <w:rFonts w:ascii="仿宋" w:eastAsia="仿宋" w:hAnsi="仿宋" w:cs="楷体"/>
                <w:szCs w:val="21"/>
              </w:rPr>
            </w:pPr>
            <w:r w:rsidRPr="00471E53">
              <w:rPr>
                <w:rFonts w:ascii="仿宋" w:eastAsia="仿宋" w:hAnsi="仿宋" w:cs="楷体" w:hint="eastAsia"/>
                <w:szCs w:val="21"/>
              </w:rPr>
              <w:t>单位名称（盖章）</w:t>
            </w:r>
          </w:p>
        </w:tc>
        <w:tc>
          <w:tcPr>
            <w:tcW w:w="7299" w:type="dxa"/>
            <w:gridSpan w:val="9"/>
          </w:tcPr>
          <w:p w:rsidR="000A42B1" w:rsidRPr="00471E53" w:rsidRDefault="000A42B1" w:rsidP="000C1E38">
            <w:pPr>
              <w:spacing w:line="540" w:lineRule="exact"/>
              <w:jc w:val="left"/>
              <w:rPr>
                <w:rFonts w:ascii="仿宋" w:eastAsia="仿宋" w:hAnsi="仿宋" w:cs="楷体"/>
                <w:szCs w:val="21"/>
              </w:rPr>
            </w:pPr>
            <w:r w:rsidRPr="00471E53">
              <w:rPr>
                <w:rFonts w:ascii="仿宋" w:eastAsia="仿宋" w:hAnsi="仿宋" w:cs="楷体" w:hint="eastAsia"/>
                <w:szCs w:val="21"/>
              </w:rPr>
              <w:t>隆回工业集中区管理委员会</w:t>
            </w:r>
          </w:p>
        </w:tc>
      </w:tr>
      <w:tr w:rsidR="000A42B1"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466"/>
        </w:trPr>
        <w:tc>
          <w:tcPr>
            <w:tcW w:w="533" w:type="dxa"/>
            <w:vMerge/>
            <w:vAlign w:val="center"/>
          </w:tcPr>
          <w:p w:rsidR="000A42B1" w:rsidRPr="00471E53" w:rsidRDefault="000A42B1" w:rsidP="000C1E38">
            <w:pPr>
              <w:widowControl/>
              <w:jc w:val="left"/>
              <w:rPr>
                <w:rFonts w:ascii="仿宋" w:eastAsia="仿宋" w:hAnsi="仿宋" w:cs="楷体"/>
                <w:szCs w:val="21"/>
              </w:rPr>
            </w:pPr>
          </w:p>
        </w:tc>
        <w:tc>
          <w:tcPr>
            <w:tcW w:w="1168" w:type="dxa"/>
            <w:vAlign w:val="center"/>
          </w:tcPr>
          <w:p w:rsidR="000A42B1" w:rsidRPr="00471E53" w:rsidRDefault="000A42B1" w:rsidP="000C1E38">
            <w:pPr>
              <w:jc w:val="center"/>
              <w:rPr>
                <w:rFonts w:ascii="仿宋" w:eastAsia="仿宋" w:hAnsi="仿宋" w:cs="楷体"/>
                <w:szCs w:val="21"/>
              </w:rPr>
            </w:pPr>
            <w:r w:rsidRPr="00471E53">
              <w:rPr>
                <w:rFonts w:ascii="仿宋" w:eastAsia="仿宋" w:hAnsi="仿宋" w:cs="楷体" w:hint="eastAsia"/>
                <w:szCs w:val="21"/>
              </w:rPr>
              <w:t>编制人数</w:t>
            </w:r>
          </w:p>
        </w:tc>
        <w:tc>
          <w:tcPr>
            <w:tcW w:w="2977" w:type="dxa"/>
            <w:gridSpan w:val="2"/>
          </w:tcPr>
          <w:p w:rsidR="000A42B1" w:rsidRPr="00471E53" w:rsidRDefault="000A42B1" w:rsidP="000C1E38">
            <w:pPr>
              <w:spacing w:line="540" w:lineRule="exact"/>
              <w:ind w:firstLineChars="50" w:firstLine="105"/>
              <w:jc w:val="left"/>
              <w:rPr>
                <w:rFonts w:ascii="仿宋" w:eastAsia="仿宋" w:hAnsi="仿宋" w:cs="楷体"/>
                <w:szCs w:val="21"/>
              </w:rPr>
            </w:pPr>
            <w:r w:rsidRPr="00471E53">
              <w:rPr>
                <w:rFonts w:ascii="仿宋" w:eastAsia="仿宋" w:hAnsi="仿宋" w:cs="楷体" w:hint="eastAsia"/>
                <w:szCs w:val="21"/>
              </w:rPr>
              <w:t>35</w:t>
            </w:r>
          </w:p>
        </w:tc>
        <w:tc>
          <w:tcPr>
            <w:tcW w:w="1559" w:type="dxa"/>
            <w:gridSpan w:val="2"/>
            <w:vAlign w:val="center"/>
          </w:tcPr>
          <w:p w:rsidR="000A42B1" w:rsidRPr="00471E53" w:rsidRDefault="000A42B1" w:rsidP="000C1E38">
            <w:pPr>
              <w:ind w:firstLineChars="50" w:firstLine="105"/>
              <w:jc w:val="center"/>
              <w:rPr>
                <w:rFonts w:ascii="仿宋" w:eastAsia="仿宋" w:hAnsi="仿宋" w:cs="楷体"/>
                <w:szCs w:val="21"/>
              </w:rPr>
            </w:pPr>
            <w:r w:rsidRPr="00471E53">
              <w:rPr>
                <w:rFonts w:ascii="仿宋" w:eastAsia="仿宋" w:hAnsi="仿宋" w:cs="楷体" w:hint="eastAsia"/>
                <w:szCs w:val="21"/>
              </w:rPr>
              <w:t>实有人数</w:t>
            </w:r>
          </w:p>
        </w:tc>
        <w:tc>
          <w:tcPr>
            <w:tcW w:w="2763" w:type="dxa"/>
            <w:gridSpan w:val="5"/>
          </w:tcPr>
          <w:p w:rsidR="000A42B1" w:rsidRPr="00471E53" w:rsidRDefault="000A42B1" w:rsidP="000C1E38">
            <w:pPr>
              <w:spacing w:line="540" w:lineRule="exact"/>
              <w:ind w:firstLineChars="50" w:firstLine="105"/>
              <w:jc w:val="left"/>
              <w:rPr>
                <w:rFonts w:ascii="仿宋" w:eastAsia="仿宋" w:hAnsi="仿宋" w:cs="楷体"/>
                <w:szCs w:val="21"/>
              </w:rPr>
            </w:pPr>
            <w:r w:rsidRPr="00471E53">
              <w:rPr>
                <w:rFonts w:ascii="仿宋" w:eastAsia="仿宋" w:hAnsi="仿宋" w:cs="楷体" w:hint="eastAsia"/>
                <w:szCs w:val="21"/>
              </w:rPr>
              <w:t>38</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070"/>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部门职能概述</w:t>
            </w:r>
          </w:p>
        </w:tc>
        <w:tc>
          <w:tcPr>
            <w:tcW w:w="7299" w:type="dxa"/>
            <w:gridSpan w:val="9"/>
          </w:tcPr>
          <w:p w:rsidR="009A4438" w:rsidRPr="00471E53" w:rsidRDefault="009A4438" w:rsidP="000C1E38">
            <w:pPr>
              <w:spacing w:line="540" w:lineRule="exact"/>
              <w:rPr>
                <w:rFonts w:ascii="仿宋" w:eastAsia="仿宋" w:hAnsi="仿宋"/>
                <w:b/>
                <w:bCs/>
              </w:rPr>
            </w:pPr>
            <w:r w:rsidRPr="00471E53">
              <w:rPr>
                <w:rFonts w:ascii="仿宋" w:eastAsia="仿宋" w:hAnsi="仿宋" w:hint="eastAsia"/>
              </w:rPr>
              <w:t>1、制定和组织实施工业集中区的具体管理规定和改革措施。</w:t>
            </w:r>
            <w:r w:rsidRPr="00471E53">
              <w:rPr>
                <w:rFonts w:ascii="仿宋" w:eastAsia="仿宋" w:hAnsi="仿宋" w:hint="eastAsia"/>
                <w:b/>
                <w:bCs/>
              </w:rPr>
              <w:t xml:space="preserve">   </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2、组织编制工业集中区建设规划。</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3、负责审核进工业集中区投资项目。</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4、负责工业集中区招商引资工作。</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5、负责工业集中区内土地开发、土地储备管理和土地征收及征地范围内拆迁、补偿、安置等工作。</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6、负责工业集中区内的综合统计和信息工作。</w:t>
            </w:r>
          </w:p>
          <w:p w:rsidR="009A4438" w:rsidRPr="00471E53" w:rsidRDefault="009A4438" w:rsidP="000C1E38">
            <w:pPr>
              <w:spacing w:line="540" w:lineRule="exact"/>
              <w:rPr>
                <w:rFonts w:ascii="仿宋" w:eastAsia="仿宋" w:hAnsi="仿宋"/>
              </w:rPr>
            </w:pPr>
            <w:r w:rsidRPr="00471E53">
              <w:rPr>
                <w:rFonts w:ascii="仿宋" w:eastAsia="仿宋" w:hAnsi="仿宋" w:hint="eastAsia"/>
              </w:rPr>
              <w:t>7、负责县有关部门在工业集中区所设机构和派出人员的管理和协调工作。</w:t>
            </w:r>
          </w:p>
          <w:p w:rsidR="009A4438" w:rsidRPr="00471E53" w:rsidRDefault="009A4438" w:rsidP="000C1E38">
            <w:pPr>
              <w:spacing w:line="340" w:lineRule="exact"/>
              <w:jc w:val="left"/>
              <w:rPr>
                <w:rFonts w:ascii="仿宋" w:eastAsia="仿宋" w:hAnsi="仿宋" w:cs="楷体"/>
                <w:szCs w:val="21"/>
              </w:rPr>
            </w:pPr>
            <w:r w:rsidRPr="00471E53">
              <w:rPr>
                <w:rFonts w:ascii="仿宋" w:eastAsia="仿宋" w:hAnsi="仿宋" w:hint="eastAsia"/>
              </w:rPr>
              <w:t>8、行使隆回县委、县人民政府授予的其他职权，承办县委、县人民政府交办的其他事项。</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72"/>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Merge w:val="restart"/>
            <w:vAlign w:val="center"/>
          </w:tcPr>
          <w:p w:rsidR="009A4438" w:rsidRPr="00471E53" w:rsidRDefault="009A4438" w:rsidP="000C1E38">
            <w:pPr>
              <w:spacing w:line="240" w:lineRule="atLeast"/>
              <w:jc w:val="center"/>
              <w:rPr>
                <w:rFonts w:ascii="仿宋" w:eastAsia="仿宋" w:hAnsi="仿宋" w:cs="楷体"/>
                <w:szCs w:val="21"/>
              </w:rPr>
            </w:pPr>
            <w:r w:rsidRPr="00471E53">
              <w:rPr>
                <w:rFonts w:ascii="仿宋" w:eastAsia="仿宋" w:hAnsi="仿宋" w:cs="楷体" w:hint="eastAsia"/>
                <w:szCs w:val="21"/>
              </w:rPr>
              <w:t>年度收入（万元）</w:t>
            </w:r>
          </w:p>
        </w:tc>
        <w:tc>
          <w:tcPr>
            <w:tcW w:w="2372" w:type="dxa"/>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县财政预算安排</w:t>
            </w:r>
          </w:p>
        </w:tc>
        <w:tc>
          <w:tcPr>
            <w:tcW w:w="1172" w:type="dxa"/>
            <w:gridSpan w:val="2"/>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6211.2</w:t>
            </w:r>
          </w:p>
        </w:tc>
        <w:tc>
          <w:tcPr>
            <w:tcW w:w="1552" w:type="dxa"/>
            <w:gridSpan w:val="2"/>
            <w:vAlign w:val="center"/>
          </w:tcPr>
          <w:p w:rsidR="009A4438" w:rsidRPr="00471E53" w:rsidRDefault="009A4438" w:rsidP="000C1E38">
            <w:pPr>
              <w:spacing w:line="560" w:lineRule="exact"/>
              <w:jc w:val="center"/>
              <w:rPr>
                <w:rFonts w:ascii="仿宋" w:eastAsia="仿宋" w:hAnsi="仿宋" w:cs="楷体"/>
                <w:szCs w:val="21"/>
              </w:rPr>
            </w:pPr>
            <w:r w:rsidRPr="00471E53">
              <w:rPr>
                <w:rFonts w:ascii="仿宋" w:eastAsia="仿宋" w:hAnsi="仿宋" w:cs="楷体" w:hint="eastAsia"/>
                <w:szCs w:val="21"/>
              </w:rPr>
              <w:t>非税收入</w:t>
            </w:r>
          </w:p>
        </w:tc>
        <w:tc>
          <w:tcPr>
            <w:tcW w:w="1000" w:type="dxa"/>
            <w:gridSpan w:val="2"/>
          </w:tcPr>
          <w:p w:rsidR="009A4438" w:rsidRPr="00471E53" w:rsidRDefault="009A4438" w:rsidP="000C1E38">
            <w:pPr>
              <w:spacing w:line="560" w:lineRule="exact"/>
              <w:jc w:val="left"/>
              <w:rPr>
                <w:rFonts w:ascii="仿宋" w:eastAsia="仿宋" w:hAnsi="仿宋" w:cs="楷体"/>
                <w:szCs w:val="21"/>
              </w:rPr>
            </w:pPr>
          </w:p>
        </w:tc>
        <w:tc>
          <w:tcPr>
            <w:tcW w:w="494" w:type="dxa"/>
            <w:vMerge w:val="restart"/>
            <w:vAlign w:val="center"/>
          </w:tcPr>
          <w:p w:rsidR="009A4438" w:rsidRPr="00471E53" w:rsidRDefault="009A4438" w:rsidP="000C1E38">
            <w:pPr>
              <w:spacing w:line="560" w:lineRule="exact"/>
              <w:jc w:val="center"/>
              <w:rPr>
                <w:rFonts w:ascii="仿宋" w:eastAsia="仿宋" w:hAnsi="仿宋" w:cs="楷体"/>
                <w:szCs w:val="21"/>
              </w:rPr>
            </w:pPr>
            <w:r w:rsidRPr="00471E53">
              <w:rPr>
                <w:rFonts w:ascii="仿宋" w:eastAsia="仿宋" w:hAnsi="仿宋" w:cs="楷体" w:hint="eastAsia"/>
                <w:szCs w:val="21"/>
              </w:rPr>
              <w:t>合计</w:t>
            </w:r>
          </w:p>
        </w:tc>
        <w:tc>
          <w:tcPr>
            <w:tcW w:w="709" w:type="dxa"/>
            <w:vMerge w:val="restart"/>
          </w:tcPr>
          <w:p w:rsidR="009A4438" w:rsidRPr="00471E53" w:rsidRDefault="000E5F45" w:rsidP="000C1E38">
            <w:pPr>
              <w:spacing w:line="560" w:lineRule="exact"/>
              <w:jc w:val="left"/>
              <w:rPr>
                <w:rFonts w:ascii="仿宋" w:eastAsia="仿宋" w:hAnsi="仿宋" w:cs="楷体"/>
                <w:szCs w:val="21"/>
              </w:rPr>
            </w:pPr>
            <w:r w:rsidRPr="00471E53">
              <w:rPr>
                <w:rFonts w:ascii="仿宋" w:eastAsia="仿宋" w:hAnsi="仿宋" w:cs="楷体" w:hint="eastAsia"/>
                <w:szCs w:val="21"/>
              </w:rPr>
              <w:t>6967</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55"/>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Merge/>
            <w:vAlign w:val="center"/>
          </w:tcPr>
          <w:p w:rsidR="009A4438" w:rsidRPr="00471E53" w:rsidRDefault="009A4438" w:rsidP="000C1E38">
            <w:pPr>
              <w:spacing w:line="240" w:lineRule="atLeast"/>
              <w:jc w:val="center"/>
              <w:rPr>
                <w:rFonts w:ascii="仿宋" w:eastAsia="仿宋" w:hAnsi="仿宋" w:cs="楷体"/>
                <w:szCs w:val="21"/>
              </w:rPr>
            </w:pPr>
          </w:p>
        </w:tc>
        <w:tc>
          <w:tcPr>
            <w:tcW w:w="2372" w:type="dxa"/>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中央省市安排资金</w:t>
            </w:r>
          </w:p>
        </w:tc>
        <w:tc>
          <w:tcPr>
            <w:tcW w:w="1172" w:type="dxa"/>
            <w:gridSpan w:val="2"/>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755.8</w:t>
            </w:r>
          </w:p>
        </w:tc>
        <w:tc>
          <w:tcPr>
            <w:tcW w:w="1552" w:type="dxa"/>
            <w:gridSpan w:val="2"/>
            <w:vAlign w:val="center"/>
          </w:tcPr>
          <w:p w:rsidR="009A4438" w:rsidRPr="00471E53" w:rsidRDefault="009A4438" w:rsidP="000C1E38">
            <w:pPr>
              <w:spacing w:line="560" w:lineRule="exact"/>
              <w:ind w:firstLineChars="150" w:firstLine="315"/>
              <w:rPr>
                <w:rFonts w:ascii="仿宋" w:eastAsia="仿宋" w:hAnsi="仿宋" w:cs="楷体"/>
                <w:szCs w:val="21"/>
              </w:rPr>
            </w:pPr>
            <w:r w:rsidRPr="00471E53">
              <w:rPr>
                <w:rFonts w:ascii="仿宋" w:eastAsia="仿宋" w:hAnsi="仿宋" w:cs="楷体" w:hint="eastAsia"/>
                <w:szCs w:val="21"/>
              </w:rPr>
              <w:t>其他收入</w:t>
            </w:r>
          </w:p>
        </w:tc>
        <w:tc>
          <w:tcPr>
            <w:tcW w:w="1000" w:type="dxa"/>
            <w:gridSpan w:val="2"/>
          </w:tcPr>
          <w:p w:rsidR="009A4438" w:rsidRPr="00471E53" w:rsidRDefault="009A4438" w:rsidP="000C1E38">
            <w:pPr>
              <w:spacing w:line="560" w:lineRule="exact"/>
              <w:jc w:val="left"/>
              <w:rPr>
                <w:rFonts w:ascii="仿宋" w:eastAsia="仿宋" w:hAnsi="仿宋" w:cs="楷体"/>
                <w:szCs w:val="21"/>
              </w:rPr>
            </w:pPr>
          </w:p>
        </w:tc>
        <w:tc>
          <w:tcPr>
            <w:tcW w:w="494" w:type="dxa"/>
            <w:vMerge/>
            <w:vAlign w:val="center"/>
          </w:tcPr>
          <w:p w:rsidR="009A4438" w:rsidRPr="00471E53" w:rsidRDefault="009A4438" w:rsidP="000C1E38">
            <w:pPr>
              <w:spacing w:line="560" w:lineRule="exact"/>
              <w:jc w:val="center"/>
              <w:rPr>
                <w:rFonts w:ascii="仿宋" w:eastAsia="仿宋" w:hAnsi="仿宋" w:cs="楷体"/>
                <w:szCs w:val="21"/>
              </w:rPr>
            </w:pPr>
          </w:p>
        </w:tc>
        <w:tc>
          <w:tcPr>
            <w:tcW w:w="709" w:type="dxa"/>
            <w:vMerge/>
          </w:tcPr>
          <w:p w:rsidR="009A4438" w:rsidRPr="00471E53" w:rsidRDefault="009A4438" w:rsidP="000C1E38">
            <w:pPr>
              <w:spacing w:line="560" w:lineRule="exact"/>
              <w:jc w:val="left"/>
              <w:rPr>
                <w:rFonts w:ascii="仿宋" w:eastAsia="仿宋" w:hAnsi="仿宋" w:cs="楷体"/>
                <w:szCs w:val="21"/>
              </w:rPr>
            </w:pP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0"/>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Merge w:val="restart"/>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年度支出</w:t>
            </w:r>
          </w:p>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（万元）</w:t>
            </w:r>
          </w:p>
        </w:tc>
        <w:tc>
          <w:tcPr>
            <w:tcW w:w="2372" w:type="dxa"/>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基本支出</w:t>
            </w:r>
          </w:p>
        </w:tc>
        <w:tc>
          <w:tcPr>
            <w:tcW w:w="1172" w:type="dxa"/>
            <w:gridSpan w:val="2"/>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336.15</w:t>
            </w:r>
          </w:p>
        </w:tc>
        <w:tc>
          <w:tcPr>
            <w:tcW w:w="1559" w:type="dxa"/>
            <w:gridSpan w:val="3"/>
            <w:vMerge w:val="restart"/>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项目支出</w:t>
            </w:r>
          </w:p>
        </w:tc>
        <w:tc>
          <w:tcPr>
            <w:tcW w:w="993" w:type="dxa"/>
            <w:vMerge w:val="restart"/>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6630.85</w:t>
            </w:r>
          </w:p>
        </w:tc>
        <w:tc>
          <w:tcPr>
            <w:tcW w:w="494" w:type="dxa"/>
            <w:vMerge w:val="restart"/>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合计</w:t>
            </w:r>
          </w:p>
        </w:tc>
        <w:tc>
          <w:tcPr>
            <w:tcW w:w="709" w:type="dxa"/>
            <w:vMerge w:val="restart"/>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6967</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08"/>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Merge/>
            <w:vAlign w:val="center"/>
          </w:tcPr>
          <w:p w:rsidR="009A4438" w:rsidRPr="00471E53" w:rsidRDefault="009A4438" w:rsidP="000C1E38">
            <w:pPr>
              <w:jc w:val="center"/>
              <w:rPr>
                <w:rFonts w:ascii="仿宋" w:eastAsia="仿宋" w:hAnsi="仿宋" w:cs="楷体"/>
                <w:szCs w:val="21"/>
              </w:rPr>
            </w:pPr>
          </w:p>
        </w:tc>
        <w:tc>
          <w:tcPr>
            <w:tcW w:w="2372" w:type="dxa"/>
            <w:tcMar>
              <w:left w:w="0" w:type="dxa"/>
              <w:right w:w="0" w:type="dxa"/>
            </w:tcMar>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其中三公经费支出</w:t>
            </w:r>
          </w:p>
        </w:tc>
        <w:tc>
          <w:tcPr>
            <w:tcW w:w="1172" w:type="dxa"/>
            <w:gridSpan w:val="2"/>
            <w:vAlign w:val="center"/>
          </w:tcPr>
          <w:p w:rsidR="009A4438" w:rsidRPr="00471E53" w:rsidRDefault="000E5F45" w:rsidP="000C1E38">
            <w:pPr>
              <w:jc w:val="center"/>
              <w:rPr>
                <w:rFonts w:ascii="仿宋" w:eastAsia="仿宋" w:hAnsi="仿宋" w:cs="楷体"/>
                <w:szCs w:val="21"/>
              </w:rPr>
            </w:pPr>
            <w:r w:rsidRPr="00471E53">
              <w:rPr>
                <w:rFonts w:ascii="仿宋" w:eastAsia="仿宋" w:hAnsi="仿宋" w:cs="楷体" w:hint="eastAsia"/>
                <w:szCs w:val="21"/>
              </w:rPr>
              <w:t>3.367</w:t>
            </w:r>
          </w:p>
        </w:tc>
        <w:tc>
          <w:tcPr>
            <w:tcW w:w="1559" w:type="dxa"/>
            <w:gridSpan w:val="3"/>
            <w:vMerge/>
          </w:tcPr>
          <w:p w:rsidR="009A4438" w:rsidRPr="00471E53" w:rsidRDefault="009A4438" w:rsidP="000C1E38">
            <w:pPr>
              <w:jc w:val="center"/>
              <w:rPr>
                <w:rFonts w:ascii="仿宋" w:eastAsia="仿宋" w:hAnsi="仿宋" w:cs="楷体"/>
                <w:szCs w:val="21"/>
              </w:rPr>
            </w:pPr>
          </w:p>
        </w:tc>
        <w:tc>
          <w:tcPr>
            <w:tcW w:w="993" w:type="dxa"/>
            <w:vMerge/>
          </w:tcPr>
          <w:p w:rsidR="009A4438" w:rsidRPr="00471E53" w:rsidRDefault="009A4438" w:rsidP="000C1E38">
            <w:pPr>
              <w:jc w:val="center"/>
              <w:rPr>
                <w:rFonts w:ascii="仿宋" w:eastAsia="仿宋" w:hAnsi="仿宋" w:cs="楷体"/>
                <w:szCs w:val="21"/>
              </w:rPr>
            </w:pPr>
          </w:p>
        </w:tc>
        <w:tc>
          <w:tcPr>
            <w:tcW w:w="494" w:type="dxa"/>
            <w:vMerge/>
            <w:vAlign w:val="center"/>
          </w:tcPr>
          <w:p w:rsidR="009A4438" w:rsidRPr="00471E53" w:rsidRDefault="009A4438" w:rsidP="000C1E38">
            <w:pPr>
              <w:jc w:val="center"/>
              <w:rPr>
                <w:rFonts w:ascii="仿宋" w:eastAsia="仿宋" w:hAnsi="仿宋" w:cs="楷体"/>
                <w:szCs w:val="21"/>
              </w:rPr>
            </w:pPr>
          </w:p>
        </w:tc>
        <w:tc>
          <w:tcPr>
            <w:tcW w:w="709" w:type="dxa"/>
            <w:vMerge/>
            <w:vAlign w:val="center"/>
          </w:tcPr>
          <w:p w:rsidR="009A4438" w:rsidRPr="00471E53" w:rsidRDefault="009A4438" w:rsidP="000C1E38">
            <w:pPr>
              <w:jc w:val="center"/>
              <w:rPr>
                <w:rFonts w:ascii="仿宋" w:eastAsia="仿宋" w:hAnsi="仿宋" w:cs="楷体"/>
                <w:szCs w:val="21"/>
              </w:rPr>
            </w:pP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6"/>
        </w:trPr>
        <w:tc>
          <w:tcPr>
            <w:tcW w:w="533" w:type="dxa"/>
            <w:vMerge w:val="restart"/>
            <w:vAlign w:val="center"/>
          </w:tcPr>
          <w:p w:rsidR="009A4438" w:rsidRPr="00471E53" w:rsidRDefault="009A4438" w:rsidP="000C1E38">
            <w:pPr>
              <w:spacing w:line="560" w:lineRule="exact"/>
              <w:jc w:val="center"/>
              <w:rPr>
                <w:rFonts w:ascii="仿宋" w:eastAsia="仿宋" w:hAnsi="仿宋" w:cs="楷体"/>
                <w:szCs w:val="21"/>
              </w:rPr>
            </w:pPr>
            <w:r w:rsidRPr="00471E53">
              <w:rPr>
                <w:rFonts w:ascii="仿宋" w:eastAsia="仿宋" w:hAnsi="仿宋" w:cs="楷体" w:hint="eastAsia"/>
                <w:szCs w:val="21"/>
              </w:rPr>
              <w:t>实施情况</w:t>
            </w:r>
          </w:p>
        </w:tc>
        <w:tc>
          <w:tcPr>
            <w:tcW w:w="1168" w:type="dxa"/>
            <w:vAlign w:val="center"/>
          </w:tcPr>
          <w:p w:rsidR="009A4438" w:rsidRPr="00471E53" w:rsidRDefault="009A4438" w:rsidP="000C1E38">
            <w:pPr>
              <w:jc w:val="center"/>
              <w:rPr>
                <w:rFonts w:ascii="仿宋" w:eastAsia="仿宋" w:hAnsi="仿宋" w:cs="楷体"/>
                <w:szCs w:val="21"/>
              </w:rPr>
            </w:pPr>
            <w:r w:rsidRPr="00471E53">
              <w:rPr>
                <w:rFonts w:ascii="仿宋" w:eastAsia="仿宋" w:hAnsi="仿宋" w:cs="楷体" w:hint="eastAsia"/>
                <w:szCs w:val="21"/>
              </w:rPr>
              <w:t>财政供养人员控制情况</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是否存在超编超配人员：</w:t>
            </w:r>
            <w:r w:rsidRPr="00471E53">
              <w:rPr>
                <w:rFonts w:ascii="仿宋" w:eastAsia="仿宋" w:hAnsi="仿宋" w:cs="楷体"/>
                <w:szCs w:val="21"/>
              </w:rPr>
              <w:t xml:space="preserve">   </w:t>
            </w:r>
            <w:r w:rsidR="000E5F45" w:rsidRPr="00471E53">
              <w:rPr>
                <w:rFonts w:ascii="仿宋" w:eastAsia="仿宋" w:hAnsi="仿宋" w:cs="楷体" w:hint="eastAsia"/>
                <w:szCs w:val="21"/>
              </w:rPr>
              <w:t>是</w:t>
            </w:r>
            <w:r w:rsidR="000E5F45" w:rsidRPr="00471E53">
              <w:rPr>
                <w:rFonts w:ascii="仿宋" w:eastAsia="仿宋" w:hAnsi="仿宋" w:cs="楷体" w:hint="eastAsia"/>
                <w:szCs w:val="21"/>
              </w:rPr>
              <w:sym w:font="Wingdings" w:char="F0FE"/>
            </w:r>
            <w:r w:rsidR="000E5F45"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80"/>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240" w:lineRule="atLeast"/>
              <w:jc w:val="center"/>
              <w:rPr>
                <w:rFonts w:ascii="仿宋" w:eastAsia="仿宋" w:hAnsi="仿宋" w:cs="楷体"/>
                <w:szCs w:val="21"/>
              </w:rPr>
            </w:pPr>
            <w:r w:rsidRPr="00471E53">
              <w:rPr>
                <w:rFonts w:ascii="仿宋" w:eastAsia="仿宋" w:hAnsi="仿宋" w:cs="楷体" w:hint="eastAsia"/>
                <w:szCs w:val="21"/>
              </w:rPr>
              <w:t>三公经费管理情况</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是否制定“三公”经费管理办法：</w:t>
            </w:r>
            <w:r w:rsidR="000E5F45" w:rsidRPr="00471E53">
              <w:rPr>
                <w:rFonts w:ascii="仿宋" w:eastAsia="仿宋" w:hAnsi="仿宋" w:cs="楷体" w:hint="eastAsia"/>
                <w:szCs w:val="21"/>
              </w:rPr>
              <w:t>是</w:t>
            </w:r>
            <w:r w:rsidR="000E5F45" w:rsidRPr="00471E53">
              <w:rPr>
                <w:rFonts w:ascii="仿宋" w:eastAsia="仿宋" w:hAnsi="仿宋" w:cs="楷体" w:hint="eastAsia"/>
                <w:szCs w:val="21"/>
              </w:rPr>
              <w:sym w:font="Wingdings" w:char="F0FE"/>
            </w:r>
            <w:r w:rsidR="000E5F45"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招待费用是否明确招待标准和招待人数：</w:t>
            </w:r>
            <w:r w:rsidR="000E5F45" w:rsidRPr="00471E53">
              <w:rPr>
                <w:rFonts w:ascii="仿宋" w:eastAsia="仿宋" w:hAnsi="仿宋" w:cs="楷体" w:hint="eastAsia"/>
                <w:szCs w:val="21"/>
              </w:rPr>
              <w:t>是</w:t>
            </w:r>
            <w:r w:rsidR="000E5F45" w:rsidRPr="00471E53">
              <w:rPr>
                <w:rFonts w:ascii="仿宋" w:eastAsia="仿宋" w:hAnsi="仿宋" w:cs="楷体" w:hint="eastAsia"/>
                <w:szCs w:val="21"/>
              </w:rPr>
              <w:sym w:font="Wingdings" w:char="F0FE"/>
            </w:r>
            <w:r w:rsidR="000E5F45"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jc w:val="left"/>
              <w:rPr>
                <w:rFonts w:ascii="仿宋" w:eastAsia="仿宋" w:hAnsi="仿宋" w:cs="楷体"/>
                <w:szCs w:val="21"/>
              </w:rPr>
            </w:pPr>
            <w:r w:rsidRPr="00471E53">
              <w:rPr>
                <w:rFonts w:ascii="仿宋" w:eastAsia="仿宋" w:hAnsi="仿宋" w:cs="楷体" w:hint="eastAsia"/>
                <w:szCs w:val="21"/>
              </w:rPr>
              <w:t>公务用车购置运行费是否比上年度下降</w:t>
            </w:r>
            <w:r w:rsidRPr="00471E53">
              <w:rPr>
                <w:rFonts w:ascii="仿宋" w:eastAsia="仿宋" w:hAnsi="仿宋" w:cs="楷体"/>
                <w:szCs w:val="21"/>
              </w:rPr>
              <w:t xml:space="preserve">: </w:t>
            </w:r>
            <w:r w:rsidR="00196A94"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00196A94"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jc w:val="left"/>
              <w:rPr>
                <w:rFonts w:ascii="仿宋" w:eastAsia="仿宋" w:hAnsi="仿宋" w:cs="楷体"/>
                <w:szCs w:val="21"/>
              </w:rPr>
            </w:pPr>
            <w:r w:rsidRPr="00471E53">
              <w:rPr>
                <w:rFonts w:ascii="仿宋" w:eastAsia="仿宋" w:hAnsi="仿宋" w:cs="楷体" w:hint="eastAsia"/>
                <w:szCs w:val="21"/>
              </w:rPr>
              <w:t>三公经费是否比年度下降：</w:t>
            </w:r>
            <w:r w:rsidR="00196A94"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00196A94"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25"/>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240" w:lineRule="atLeast"/>
              <w:jc w:val="center"/>
              <w:rPr>
                <w:rFonts w:ascii="仿宋" w:eastAsia="仿宋" w:hAnsi="仿宋" w:cs="楷体"/>
                <w:szCs w:val="21"/>
              </w:rPr>
            </w:pPr>
            <w:r w:rsidRPr="00471E53">
              <w:rPr>
                <w:rFonts w:ascii="仿宋" w:eastAsia="仿宋" w:hAnsi="仿宋" w:cs="楷体" w:hint="eastAsia"/>
                <w:szCs w:val="21"/>
              </w:rPr>
              <w:t>非税收入完成情况</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年度非税收入是否完成</w:t>
            </w:r>
            <w:r w:rsidRPr="00471E53">
              <w:rPr>
                <w:rFonts w:ascii="仿宋" w:eastAsia="仿宋" w:hAnsi="仿宋" w:cs="楷体"/>
                <w:szCs w:val="21"/>
              </w:rPr>
              <w:t xml:space="preserve">: </w:t>
            </w:r>
            <w:r w:rsidRPr="00471E53">
              <w:rPr>
                <w:rFonts w:ascii="仿宋" w:eastAsia="仿宋" w:hAnsi="仿宋" w:cs="楷体" w:hint="eastAsia"/>
                <w:szCs w:val="21"/>
              </w:rPr>
              <w:t>是□</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是否实行收支两条线管理：是□</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有无截留、坐支、转移等现象</w:t>
            </w:r>
            <w:r w:rsidRPr="00471E53">
              <w:rPr>
                <w:rFonts w:ascii="仿宋" w:eastAsia="仿宋" w:hAnsi="仿宋" w:cs="楷体"/>
                <w:szCs w:val="21"/>
              </w:rPr>
              <w:t>:</w:t>
            </w:r>
            <w:r w:rsidRPr="00471E53">
              <w:rPr>
                <w:rFonts w:ascii="仿宋" w:eastAsia="仿宋" w:hAnsi="仿宋" w:cs="楷体" w:hint="eastAsia"/>
                <w:szCs w:val="21"/>
              </w:rPr>
              <w:t>有□</w:t>
            </w:r>
            <w:r w:rsidRPr="00471E53">
              <w:rPr>
                <w:rFonts w:ascii="仿宋" w:eastAsia="仿宋" w:hAnsi="仿宋" w:cs="楷体"/>
                <w:szCs w:val="21"/>
              </w:rPr>
              <w:t xml:space="preserve">     </w:t>
            </w:r>
            <w:r w:rsidRPr="00471E53">
              <w:rPr>
                <w:rFonts w:ascii="仿宋" w:eastAsia="仿宋" w:hAnsi="仿宋" w:cs="楷体" w:hint="eastAsia"/>
                <w:szCs w:val="21"/>
              </w:rPr>
              <w:t>无□</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4"/>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360" w:lineRule="exact"/>
              <w:jc w:val="center"/>
              <w:rPr>
                <w:rFonts w:ascii="仿宋" w:eastAsia="仿宋" w:hAnsi="仿宋" w:cs="楷体"/>
                <w:szCs w:val="21"/>
              </w:rPr>
            </w:pPr>
            <w:r w:rsidRPr="00471E53">
              <w:rPr>
                <w:rFonts w:ascii="仿宋" w:eastAsia="仿宋" w:hAnsi="仿宋" w:cs="楷体" w:hint="eastAsia"/>
                <w:szCs w:val="21"/>
              </w:rPr>
              <w:t>政府采购及金额</w:t>
            </w:r>
          </w:p>
        </w:tc>
        <w:tc>
          <w:tcPr>
            <w:tcW w:w="7299" w:type="dxa"/>
            <w:gridSpan w:val="9"/>
            <w:vAlign w:val="center"/>
          </w:tcPr>
          <w:p w:rsidR="009A4438" w:rsidRPr="00471E53" w:rsidRDefault="009A4438" w:rsidP="000C1E38">
            <w:pPr>
              <w:spacing w:line="360" w:lineRule="exact"/>
              <w:rPr>
                <w:rFonts w:ascii="仿宋" w:eastAsia="仿宋" w:hAnsi="仿宋" w:cs="楷体"/>
                <w:szCs w:val="21"/>
              </w:rPr>
            </w:pPr>
            <w:r w:rsidRPr="00471E53">
              <w:rPr>
                <w:rFonts w:ascii="仿宋" w:eastAsia="仿宋" w:hAnsi="仿宋" w:cs="楷体" w:hint="eastAsia"/>
                <w:szCs w:val="21"/>
              </w:rPr>
              <w:t>年度是否制定了政府采购计划：是</w:t>
            </w:r>
            <w:r w:rsidRPr="00471E53">
              <w:rPr>
                <w:rFonts w:ascii="仿宋" w:eastAsia="仿宋" w:hAnsi="仿宋" w:cs="楷体"/>
                <w:szCs w:val="21"/>
              </w:rPr>
              <w:t xml:space="preserve"> </w:t>
            </w:r>
            <w:r w:rsidRPr="00471E53">
              <w:rPr>
                <w:rFonts w:ascii="仿宋" w:eastAsia="仿宋" w:hAnsi="仿宋" w:cs="楷体" w:hint="eastAsia"/>
                <w:szCs w:val="21"/>
              </w:rPr>
              <w:t>□</w:t>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spacing w:line="360" w:lineRule="exact"/>
              <w:rPr>
                <w:rFonts w:ascii="仿宋" w:eastAsia="仿宋" w:hAnsi="仿宋" w:cs="楷体"/>
                <w:szCs w:val="21"/>
              </w:rPr>
            </w:pPr>
            <w:r w:rsidRPr="00471E53">
              <w:rPr>
                <w:rFonts w:ascii="仿宋" w:eastAsia="仿宋" w:hAnsi="仿宋" w:cs="楷体" w:hint="eastAsia"/>
                <w:szCs w:val="21"/>
              </w:rPr>
              <w:t>应采购金额</w:t>
            </w:r>
            <w:r w:rsidRPr="00471E53">
              <w:rPr>
                <w:rFonts w:ascii="仿宋" w:eastAsia="仿宋" w:hAnsi="仿宋" w:cs="楷体"/>
                <w:szCs w:val="21"/>
              </w:rPr>
              <w:t xml:space="preserve"> </w:t>
            </w:r>
            <w:r w:rsidRPr="00471E53">
              <w:rPr>
                <w:rFonts w:ascii="仿宋" w:eastAsia="仿宋" w:hAnsi="仿宋" w:cs="楷体" w:hint="eastAsia"/>
                <w:szCs w:val="21"/>
              </w:rPr>
              <w:t xml:space="preserve">　万元，实际采购金额　万元</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607"/>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360" w:lineRule="exact"/>
              <w:jc w:val="center"/>
              <w:rPr>
                <w:rFonts w:ascii="仿宋" w:eastAsia="仿宋" w:hAnsi="仿宋" w:cs="楷体"/>
                <w:szCs w:val="21"/>
              </w:rPr>
            </w:pPr>
            <w:r w:rsidRPr="00471E53">
              <w:rPr>
                <w:rFonts w:ascii="仿宋" w:eastAsia="仿宋" w:hAnsi="仿宋" w:cs="楷体" w:hint="eastAsia"/>
                <w:szCs w:val="21"/>
              </w:rPr>
              <w:t>预算执行</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本年度是否追加了预算</w:t>
            </w:r>
            <w:r w:rsidRPr="00471E53">
              <w:rPr>
                <w:rFonts w:ascii="仿宋" w:eastAsia="仿宋" w:hAnsi="仿宋" w:cs="楷体"/>
                <w:szCs w:val="21"/>
              </w:rPr>
              <w:t>:</w:t>
            </w:r>
            <w:r w:rsidR="00196A94" w:rsidRPr="00471E53">
              <w:rPr>
                <w:rFonts w:ascii="仿宋" w:eastAsia="仿宋" w:hAnsi="仿宋" w:cs="楷体" w:hint="eastAsia"/>
                <w:szCs w:val="21"/>
              </w:rPr>
              <w:t xml:space="preserve"> 是</w:t>
            </w:r>
            <w:r w:rsidR="00196A94" w:rsidRPr="00471E53">
              <w:rPr>
                <w:rFonts w:ascii="仿宋" w:eastAsia="仿宋" w:hAnsi="仿宋" w:cs="楷体" w:hint="eastAsia"/>
                <w:szCs w:val="21"/>
              </w:rPr>
              <w:sym w:font="Wingdings" w:char="F0FE"/>
            </w:r>
            <w:r w:rsidR="00196A94" w:rsidRPr="00471E53">
              <w:rPr>
                <w:rFonts w:ascii="仿宋" w:eastAsia="仿宋" w:hAnsi="仿宋" w:cs="楷体"/>
                <w:szCs w:val="21"/>
              </w:rPr>
              <w:t xml:space="preserve"> </w:t>
            </w:r>
            <w:r w:rsidRPr="00471E53">
              <w:rPr>
                <w:rFonts w:ascii="仿宋" w:eastAsia="仿宋" w:hAnsi="仿宋" w:cs="楷体"/>
                <w:szCs w:val="21"/>
              </w:rPr>
              <w:t xml:space="preserve">  </w:t>
            </w:r>
            <w:r w:rsidRPr="00471E53">
              <w:rPr>
                <w:rFonts w:ascii="仿宋" w:eastAsia="仿宋" w:hAnsi="仿宋" w:cs="楷体" w:hint="eastAsia"/>
                <w:szCs w:val="21"/>
              </w:rPr>
              <w:t>否□</w:t>
            </w:r>
            <w:r w:rsidRPr="00471E53">
              <w:rPr>
                <w:rFonts w:ascii="仿宋" w:eastAsia="仿宋" w:hAnsi="仿宋" w:cs="楷体"/>
                <w:szCs w:val="21"/>
              </w:rPr>
              <w:t xml:space="preserve">, </w:t>
            </w:r>
            <w:r w:rsidRPr="00471E53">
              <w:rPr>
                <w:rFonts w:ascii="仿宋" w:eastAsia="仿宋" w:hAnsi="仿宋" w:cs="楷体" w:hint="eastAsia"/>
                <w:szCs w:val="21"/>
              </w:rPr>
              <w:t>追加金额</w:t>
            </w:r>
            <w:r w:rsidR="00196A94" w:rsidRPr="00471E53">
              <w:rPr>
                <w:rFonts w:ascii="仿宋" w:eastAsia="仿宋" w:hAnsi="仿宋" w:cs="楷体" w:hint="eastAsia"/>
                <w:szCs w:val="21"/>
              </w:rPr>
              <w:t>437.8</w:t>
            </w:r>
            <w:r w:rsidRPr="00471E53">
              <w:rPr>
                <w:rFonts w:ascii="仿宋" w:eastAsia="仿宋" w:hAnsi="仿宋" w:cs="楷体"/>
                <w:szCs w:val="21"/>
              </w:rPr>
              <w:t xml:space="preserve"> </w:t>
            </w:r>
            <w:r w:rsidRPr="00471E53">
              <w:rPr>
                <w:rFonts w:ascii="仿宋" w:eastAsia="仿宋" w:hAnsi="仿宋" w:cs="楷体" w:hint="eastAsia"/>
                <w:szCs w:val="21"/>
              </w:rPr>
              <w:t>万元</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本年度是否有结余</w:t>
            </w:r>
            <w:r w:rsidRPr="00471E53">
              <w:rPr>
                <w:rFonts w:ascii="仿宋" w:eastAsia="仿宋" w:hAnsi="仿宋" w:cs="楷体"/>
                <w:szCs w:val="21"/>
              </w:rPr>
              <w:t xml:space="preserve">: </w:t>
            </w:r>
            <w:r w:rsidRPr="00471E53">
              <w:rPr>
                <w:rFonts w:ascii="仿宋" w:eastAsia="仿宋" w:hAnsi="仿宋" w:cs="楷体" w:hint="eastAsia"/>
                <w:szCs w:val="21"/>
              </w:rPr>
              <w:t>是□</w:t>
            </w:r>
            <w:r w:rsidRPr="00471E53">
              <w:rPr>
                <w:rFonts w:ascii="仿宋" w:eastAsia="仿宋" w:hAnsi="仿宋" w:cs="楷体"/>
                <w:szCs w:val="21"/>
              </w:rPr>
              <w:t xml:space="preserve">   </w:t>
            </w:r>
            <w:r w:rsidR="00196A94" w:rsidRPr="00471E53">
              <w:rPr>
                <w:rFonts w:ascii="仿宋" w:eastAsia="仿宋" w:hAnsi="仿宋" w:cs="楷体" w:hint="eastAsia"/>
                <w:szCs w:val="21"/>
              </w:rPr>
              <w:t>否</w:t>
            </w:r>
            <w:r w:rsidR="00196A94" w:rsidRPr="00471E53">
              <w:rPr>
                <w:rFonts w:ascii="仿宋" w:eastAsia="仿宋" w:hAnsi="仿宋" w:cs="楷体" w:hint="eastAsia"/>
                <w:szCs w:val="21"/>
              </w:rPr>
              <w:sym w:font="Wingdings" w:char="F0FE"/>
            </w:r>
            <w:r w:rsidRPr="00471E53">
              <w:rPr>
                <w:rFonts w:ascii="仿宋" w:eastAsia="仿宋" w:hAnsi="仿宋" w:cs="楷体"/>
                <w:szCs w:val="21"/>
              </w:rPr>
              <w:t>,</w:t>
            </w:r>
            <w:r w:rsidRPr="00471E53">
              <w:rPr>
                <w:rFonts w:ascii="仿宋" w:eastAsia="仿宋" w:hAnsi="仿宋" w:cs="楷体" w:hint="eastAsia"/>
                <w:szCs w:val="21"/>
              </w:rPr>
              <w:t>结余金额</w:t>
            </w:r>
            <w:r w:rsidRPr="00471E53">
              <w:rPr>
                <w:rFonts w:ascii="仿宋" w:eastAsia="仿宋" w:hAnsi="仿宋" w:cs="楷体"/>
                <w:szCs w:val="21"/>
              </w:rPr>
              <w:t xml:space="preserve">     </w:t>
            </w:r>
            <w:r w:rsidRPr="00471E53">
              <w:rPr>
                <w:rFonts w:ascii="仿宋" w:eastAsia="仿宋" w:hAnsi="仿宋" w:cs="楷体" w:hint="eastAsia"/>
                <w:szCs w:val="21"/>
              </w:rPr>
              <w:t>万元</w:t>
            </w:r>
          </w:p>
          <w:p w:rsidR="009A4438" w:rsidRPr="00471E53" w:rsidRDefault="009A4438" w:rsidP="000C1E38">
            <w:pPr>
              <w:jc w:val="left"/>
              <w:rPr>
                <w:rFonts w:ascii="仿宋" w:eastAsia="仿宋" w:hAnsi="仿宋" w:cs="楷体"/>
                <w:szCs w:val="21"/>
              </w:rPr>
            </w:pPr>
            <w:r w:rsidRPr="00471E53">
              <w:rPr>
                <w:rFonts w:ascii="仿宋" w:eastAsia="仿宋" w:hAnsi="仿宋" w:cs="楷体" w:hint="eastAsia"/>
                <w:szCs w:val="21"/>
              </w:rPr>
              <w:t>预决算信息是否公开</w:t>
            </w:r>
            <w:r w:rsidRPr="00471E53">
              <w:rPr>
                <w:rFonts w:ascii="仿宋" w:eastAsia="仿宋" w:hAnsi="仿宋" w:cs="楷体"/>
                <w:szCs w:val="21"/>
              </w:rPr>
              <w:t>:</w:t>
            </w:r>
            <w:r w:rsidR="00196A94" w:rsidRPr="00471E53">
              <w:rPr>
                <w:rFonts w:ascii="仿宋" w:eastAsia="仿宋" w:hAnsi="仿宋" w:cs="楷体" w:hint="eastAsia"/>
                <w:szCs w:val="21"/>
              </w:rPr>
              <w:t xml:space="preserve"> 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jc w:val="left"/>
              <w:rPr>
                <w:rFonts w:ascii="仿宋" w:eastAsia="仿宋" w:hAnsi="仿宋" w:cs="楷体"/>
                <w:szCs w:val="21"/>
              </w:rPr>
            </w:pPr>
            <w:r w:rsidRPr="00471E53">
              <w:rPr>
                <w:rFonts w:ascii="仿宋" w:eastAsia="仿宋" w:hAnsi="仿宋" w:cs="楷体" w:hint="eastAsia"/>
                <w:szCs w:val="21"/>
              </w:rPr>
              <w:t>公开时间</w:t>
            </w:r>
            <w:r w:rsidRPr="00471E53">
              <w:rPr>
                <w:rFonts w:ascii="仿宋" w:eastAsia="仿宋" w:hAnsi="仿宋" w:cs="楷体"/>
                <w:szCs w:val="21"/>
              </w:rPr>
              <w:t xml:space="preserve">: </w:t>
            </w:r>
            <w:r w:rsidR="0079538A">
              <w:rPr>
                <w:rFonts w:ascii="仿宋" w:eastAsia="仿宋" w:hAnsi="仿宋" w:cs="楷体" w:hint="eastAsia"/>
                <w:szCs w:val="21"/>
              </w:rPr>
              <w:t>2019</w:t>
            </w:r>
            <w:r w:rsidR="00196A94" w:rsidRPr="00471E53">
              <w:rPr>
                <w:rFonts w:ascii="仿宋" w:eastAsia="仿宋" w:hAnsi="仿宋" w:cs="楷体" w:hint="eastAsia"/>
                <w:szCs w:val="21"/>
              </w:rPr>
              <w:t xml:space="preserve"> </w:t>
            </w:r>
            <w:r w:rsidRPr="00471E53">
              <w:rPr>
                <w:rFonts w:ascii="仿宋" w:eastAsia="仿宋" w:hAnsi="仿宋" w:cs="楷体" w:hint="eastAsia"/>
                <w:szCs w:val="21"/>
              </w:rPr>
              <w:t>年</w:t>
            </w:r>
            <w:r w:rsidRPr="00471E53">
              <w:rPr>
                <w:rFonts w:ascii="仿宋" w:eastAsia="仿宋" w:hAnsi="仿宋" w:cs="楷体"/>
                <w:szCs w:val="21"/>
              </w:rPr>
              <w:t xml:space="preserve"> </w:t>
            </w:r>
            <w:r w:rsidR="00267285">
              <w:rPr>
                <w:rFonts w:ascii="仿宋" w:eastAsia="仿宋" w:hAnsi="仿宋" w:cs="楷体" w:hint="eastAsia"/>
                <w:szCs w:val="21"/>
              </w:rPr>
              <w:t>1</w:t>
            </w:r>
            <w:r w:rsidRPr="00471E53">
              <w:rPr>
                <w:rFonts w:ascii="仿宋" w:eastAsia="仿宋" w:hAnsi="仿宋" w:cs="楷体"/>
                <w:szCs w:val="21"/>
              </w:rPr>
              <w:t xml:space="preserve"> </w:t>
            </w:r>
            <w:r w:rsidRPr="00471E53">
              <w:rPr>
                <w:rFonts w:ascii="仿宋" w:eastAsia="仿宋" w:hAnsi="仿宋" w:cs="楷体" w:hint="eastAsia"/>
                <w:szCs w:val="21"/>
              </w:rPr>
              <w:t>月</w:t>
            </w:r>
            <w:r w:rsidRPr="00471E53">
              <w:rPr>
                <w:rFonts w:ascii="仿宋" w:eastAsia="仿宋" w:hAnsi="仿宋" w:cs="楷体"/>
                <w:szCs w:val="21"/>
              </w:rPr>
              <w:t xml:space="preserve"> </w:t>
            </w:r>
            <w:r w:rsidR="00267285">
              <w:rPr>
                <w:rFonts w:ascii="仿宋" w:eastAsia="仿宋" w:hAnsi="仿宋" w:cs="楷体" w:hint="eastAsia"/>
                <w:szCs w:val="21"/>
              </w:rPr>
              <w:t>22</w:t>
            </w:r>
            <w:r w:rsidRPr="00471E53">
              <w:rPr>
                <w:rFonts w:ascii="仿宋" w:eastAsia="仿宋" w:hAnsi="仿宋" w:cs="楷体"/>
                <w:szCs w:val="21"/>
              </w:rPr>
              <w:t xml:space="preserve"> </w:t>
            </w:r>
            <w:r w:rsidRPr="00471E53">
              <w:rPr>
                <w:rFonts w:ascii="仿宋" w:eastAsia="仿宋" w:hAnsi="仿宋" w:cs="楷体" w:hint="eastAsia"/>
                <w:szCs w:val="21"/>
              </w:rPr>
              <w:t>日</w:t>
            </w:r>
          </w:p>
          <w:p w:rsidR="009A4438" w:rsidRPr="00471E53" w:rsidRDefault="009A4438" w:rsidP="000C1E38">
            <w:pPr>
              <w:jc w:val="left"/>
              <w:rPr>
                <w:rFonts w:ascii="仿宋" w:eastAsia="仿宋" w:hAnsi="仿宋" w:cs="楷体"/>
                <w:szCs w:val="21"/>
              </w:rPr>
            </w:pPr>
            <w:r w:rsidRPr="00471E53">
              <w:rPr>
                <w:rFonts w:ascii="仿宋" w:eastAsia="仿宋" w:hAnsi="仿宋" w:cs="楷体" w:hint="eastAsia"/>
                <w:szCs w:val="21"/>
              </w:rPr>
              <w:t>公开方式</w:t>
            </w:r>
            <w:r w:rsidRPr="00471E53">
              <w:rPr>
                <w:rFonts w:ascii="仿宋" w:eastAsia="仿宋" w:hAnsi="仿宋" w:cs="楷体"/>
                <w:szCs w:val="21"/>
              </w:rPr>
              <w:t>:</w:t>
            </w:r>
            <w:r w:rsidRPr="00471E53">
              <w:rPr>
                <w:rFonts w:ascii="仿宋" w:eastAsia="仿宋" w:hAnsi="仿宋" w:cs="楷体" w:hint="eastAsia"/>
                <w:szCs w:val="21"/>
              </w:rPr>
              <w:t>门户网站</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单位内部□</w:t>
            </w:r>
            <w:r w:rsidRPr="00471E53">
              <w:rPr>
                <w:rFonts w:ascii="仿宋" w:eastAsia="仿宋" w:hAnsi="仿宋" w:cs="楷体"/>
                <w:szCs w:val="21"/>
              </w:rPr>
              <w:t xml:space="preserve">      </w:t>
            </w:r>
            <w:r w:rsidRPr="00471E53">
              <w:rPr>
                <w:rFonts w:ascii="仿宋" w:eastAsia="仿宋" w:hAnsi="仿宋" w:cs="楷体" w:hint="eastAsia"/>
                <w:szCs w:val="21"/>
              </w:rPr>
              <w:t>其它□</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240" w:lineRule="atLeast"/>
              <w:rPr>
                <w:rFonts w:ascii="仿宋" w:eastAsia="仿宋" w:hAnsi="仿宋" w:cs="楷体"/>
                <w:szCs w:val="21"/>
              </w:rPr>
            </w:pPr>
            <w:r w:rsidRPr="00471E53">
              <w:rPr>
                <w:rFonts w:ascii="仿宋" w:eastAsia="仿宋" w:hAnsi="仿宋" w:cs="楷体" w:hint="eastAsia"/>
                <w:szCs w:val="21"/>
              </w:rPr>
              <w:t>财务管理</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是否制定财务管理、会计核算等制度</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会计机构是否按规定设置</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会计人员是否持证上岗</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hint="eastAsia"/>
                <w:szCs w:val="21"/>
              </w:rPr>
              <w:t>□</w:t>
            </w:r>
            <w:r w:rsidRPr="00471E53">
              <w:rPr>
                <w:rFonts w:ascii="仿宋" w:eastAsia="仿宋" w:hAnsi="仿宋" w:cs="Arial"/>
                <w:szCs w:val="21"/>
              </w:rPr>
              <w:t xml:space="preserve">  </w:t>
            </w:r>
            <w:r w:rsidRPr="00471E53">
              <w:rPr>
                <w:rFonts w:ascii="仿宋" w:eastAsia="仿宋" w:hAnsi="仿宋" w:cs="楷体" w:hint="eastAsia"/>
                <w:szCs w:val="21"/>
              </w:rPr>
              <w:t>否□</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52"/>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400" w:lineRule="exact"/>
              <w:rPr>
                <w:rFonts w:ascii="仿宋" w:eastAsia="仿宋" w:hAnsi="仿宋" w:cs="楷体"/>
                <w:szCs w:val="21"/>
              </w:rPr>
            </w:pPr>
            <w:r w:rsidRPr="00471E53">
              <w:rPr>
                <w:rFonts w:ascii="仿宋" w:eastAsia="仿宋" w:hAnsi="仿宋" w:cs="楷体" w:hint="eastAsia"/>
                <w:szCs w:val="21"/>
              </w:rPr>
              <w:t>资金管理</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是否制定资金管理办法</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资金拨付有完整的审批程序</w:t>
            </w:r>
            <w:r w:rsidRPr="00471E53">
              <w:rPr>
                <w:rFonts w:ascii="仿宋" w:eastAsia="仿宋" w:hAnsi="仿宋" w:cs="楷体"/>
                <w:szCs w:val="21"/>
              </w:rPr>
              <w:t xml:space="preserve">: </w:t>
            </w:r>
            <w:r w:rsidRPr="00471E53">
              <w:rPr>
                <w:rFonts w:ascii="仿宋" w:eastAsia="仿宋" w:hAnsi="仿宋" w:cs="楷体" w:hint="eastAsia"/>
                <w:szCs w:val="21"/>
              </w:rPr>
              <w:t>有</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无□</w:t>
            </w:r>
          </w:p>
          <w:p w:rsidR="009A4438" w:rsidRPr="00471E53" w:rsidRDefault="009A4438" w:rsidP="000C1E38">
            <w:pPr>
              <w:ind w:left="3885" w:hangingChars="1850" w:hanging="3885"/>
              <w:rPr>
                <w:rFonts w:ascii="仿宋" w:eastAsia="仿宋" w:hAnsi="仿宋" w:cs="楷体"/>
                <w:szCs w:val="21"/>
              </w:rPr>
            </w:pPr>
            <w:r w:rsidRPr="00471E53">
              <w:rPr>
                <w:rFonts w:ascii="仿宋" w:eastAsia="仿宋" w:hAnsi="仿宋" w:cs="楷体" w:hint="eastAsia"/>
                <w:szCs w:val="21"/>
              </w:rPr>
              <w:t>资金使用是否存在违规使用资金、乱发津补贴奖金现象：是□</w:t>
            </w:r>
            <w:r w:rsidRPr="00471E53">
              <w:rPr>
                <w:rFonts w:ascii="仿宋" w:eastAsia="仿宋" w:hAnsi="仿宋" w:cs="楷体"/>
                <w:szCs w:val="21"/>
              </w:rPr>
              <w:t xml:space="preserve">  </w:t>
            </w:r>
            <w:r w:rsidRPr="00471E53">
              <w:rPr>
                <w:rFonts w:ascii="仿宋" w:eastAsia="仿宋" w:hAnsi="仿宋" w:cs="楷体" w:hint="eastAsia"/>
                <w:szCs w:val="21"/>
              </w:rPr>
              <w:t>否</w:t>
            </w:r>
            <w:r w:rsidR="00196A94" w:rsidRPr="00471E53">
              <w:rPr>
                <w:rFonts w:ascii="仿宋" w:eastAsia="仿宋" w:hAnsi="仿宋" w:cs="楷体" w:hint="eastAsia"/>
                <w:szCs w:val="21"/>
              </w:rPr>
              <w:sym w:font="Wingdings" w:char="F0FE"/>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20"/>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240" w:lineRule="atLeast"/>
              <w:jc w:val="center"/>
              <w:rPr>
                <w:rFonts w:ascii="仿宋" w:eastAsia="仿宋" w:hAnsi="仿宋" w:cs="楷体"/>
                <w:szCs w:val="21"/>
              </w:rPr>
            </w:pPr>
            <w:r w:rsidRPr="00471E53">
              <w:rPr>
                <w:rFonts w:ascii="仿宋" w:eastAsia="仿宋" w:hAnsi="仿宋" w:cs="楷体" w:hint="eastAsia"/>
                <w:szCs w:val="21"/>
              </w:rPr>
              <w:t>资产管理</w:t>
            </w:r>
          </w:p>
        </w:tc>
        <w:tc>
          <w:tcPr>
            <w:tcW w:w="7299" w:type="dxa"/>
            <w:gridSpan w:val="9"/>
            <w:vAlign w:val="center"/>
          </w:tcPr>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是否制定资产管理制度</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资产管理、保存、处置是否合理规范</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资产是否产权清晰、两证齐全：是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rPr>
                <w:rFonts w:ascii="仿宋" w:eastAsia="仿宋" w:hAnsi="仿宋" w:cs="楷体"/>
                <w:szCs w:val="21"/>
              </w:rPr>
            </w:pPr>
            <w:r w:rsidRPr="00471E53">
              <w:rPr>
                <w:rFonts w:ascii="仿宋" w:eastAsia="仿宋" w:hAnsi="仿宋" w:cs="楷体" w:hint="eastAsia"/>
                <w:szCs w:val="21"/>
              </w:rPr>
              <w:t>账、表、实、卡是否相符</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hint="eastAsia"/>
                <w:szCs w:val="21"/>
              </w:rPr>
              <w:t>否□</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1"/>
        </w:trPr>
        <w:tc>
          <w:tcPr>
            <w:tcW w:w="533" w:type="dxa"/>
            <w:vMerge/>
            <w:vAlign w:val="center"/>
          </w:tcPr>
          <w:p w:rsidR="009A4438" w:rsidRPr="00471E53" w:rsidRDefault="009A4438" w:rsidP="000C1E38">
            <w:pPr>
              <w:widowControl/>
              <w:jc w:val="left"/>
              <w:rPr>
                <w:rFonts w:ascii="仿宋" w:eastAsia="仿宋" w:hAnsi="仿宋" w:cs="楷体"/>
                <w:szCs w:val="21"/>
              </w:rPr>
            </w:pPr>
          </w:p>
        </w:tc>
        <w:tc>
          <w:tcPr>
            <w:tcW w:w="1168" w:type="dxa"/>
            <w:vAlign w:val="center"/>
          </w:tcPr>
          <w:p w:rsidR="009A4438" w:rsidRPr="00471E53" w:rsidRDefault="009A4438" w:rsidP="000C1E38">
            <w:pPr>
              <w:spacing w:line="360" w:lineRule="exact"/>
              <w:jc w:val="center"/>
              <w:rPr>
                <w:rFonts w:ascii="仿宋" w:eastAsia="仿宋" w:hAnsi="仿宋" w:cs="楷体"/>
                <w:szCs w:val="21"/>
              </w:rPr>
            </w:pPr>
            <w:r w:rsidRPr="00471E53">
              <w:rPr>
                <w:rFonts w:ascii="仿宋" w:eastAsia="仿宋" w:hAnsi="仿宋" w:cs="楷体" w:hint="eastAsia"/>
                <w:szCs w:val="21"/>
              </w:rPr>
              <w:t>职责履行</w:t>
            </w:r>
          </w:p>
        </w:tc>
        <w:tc>
          <w:tcPr>
            <w:tcW w:w="7299" w:type="dxa"/>
            <w:gridSpan w:val="9"/>
          </w:tcPr>
          <w:p w:rsidR="009A4438" w:rsidRPr="00471E53" w:rsidRDefault="009A4438" w:rsidP="000C1E38">
            <w:pPr>
              <w:spacing w:line="560" w:lineRule="exact"/>
              <w:jc w:val="left"/>
              <w:rPr>
                <w:rFonts w:ascii="仿宋" w:eastAsia="仿宋" w:hAnsi="仿宋" w:cs="楷体"/>
                <w:szCs w:val="21"/>
              </w:rPr>
            </w:pPr>
            <w:r w:rsidRPr="00471E53">
              <w:rPr>
                <w:rFonts w:ascii="仿宋" w:eastAsia="仿宋" w:hAnsi="仿宋" w:cs="楷体" w:hint="eastAsia"/>
                <w:szCs w:val="21"/>
              </w:rPr>
              <w:t>重点工作是否全部完成且质量达标</w:t>
            </w:r>
            <w:r w:rsidRPr="00471E53">
              <w:rPr>
                <w:rFonts w:ascii="仿宋" w:eastAsia="仿宋" w:hAnsi="仿宋" w:cs="楷体"/>
                <w:szCs w:val="21"/>
              </w:rPr>
              <w:t xml:space="preserve">: </w:t>
            </w:r>
            <w:r w:rsidRPr="00471E53">
              <w:rPr>
                <w:rFonts w:ascii="仿宋" w:eastAsia="仿宋" w:hAnsi="仿宋" w:cs="楷体" w:hint="eastAsia"/>
                <w:szCs w:val="21"/>
              </w:rPr>
              <w:t>是</w:t>
            </w:r>
            <w:r w:rsidR="00196A94" w:rsidRPr="00471E53">
              <w:rPr>
                <w:rFonts w:ascii="仿宋" w:eastAsia="仿宋" w:hAnsi="仿宋" w:cs="楷体" w:hint="eastAsia"/>
                <w:szCs w:val="21"/>
              </w:rPr>
              <w:sym w:font="Wingdings" w:char="F0FE"/>
            </w:r>
            <w:r w:rsidRPr="00471E53">
              <w:rPr>
                <w:rFonts w:ascii="仿宋" w:eastAsia="仿宋" w:hAnsi="仿宋" w:cs="楷体"/>
                <w:szCs w:val="21"/>
              </w:rPr>
              <w:t xml:space="preserve"> </w:t>
            </w:r>
            <w:r w:rsidRPr="00471E53">
              <w:rPr>
                <w:rFonts w:ascii="仿宋" w:eastAsia="仿宋" w:hAnsi="仿宋" w:cs="楷体" w:hint="eastAsia"/>
                <w:szCs w:val="21"/>
              </w:rPr>
              <w:t>否□</w:t>
            </w:r>
          </w:p>
          <w:p w:rsidR="009A4438" w:rsidRPr="00471E53" w:rsidRDefault="009A4438" w:rsidP="000C1E38">
            <w:pPr>
              <w:spacing w:line="560" w:lineRule="exact"/>
              <w:jc w:val="left"/>
              <w:rPr>
                <w:rFonts w:ascii="仿宋" w:eastAsia="仿宋" w:hAnsi="仿宋" w:cs="楷体"/>
                <w:szCs w:val="21"/>
              </w:rPr>
            </w:pP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822"/>
        </w:trPr>
        <w:tc>
          <w:tcPr>
            <w:tcW w:w="533" w:type="dxa"/>
            <w:vAlign w:val="center"/>
          </w:tcPr>
          <w:p w:rsidR="009A4438" w:rsidRPr="00471E53" w:rsidRDefault="009A4438" w:rsidP="000C1E38">
            <w:pPr>
              <w:spacing w:line="320" w:lineRule="exact"/>
              <w:jc w:val="center"/>
              <w:rPr>
                <w:rFonts w:ascii="仿宋" w:eastAsia="仿宋" w:hAnsi="仿宋" w:cs="楷体"/>
                <w:szCs w:val="21"/>
              </w:rPr>
            </w:pPr>
            <w:r w:rsidRPr="00471E53">
              <w:rPr>
                <w:rFonts w:ascii="仿宋" w:eastAsia="仿宋" w:hAnsi="仿宋" w:cs="楷体" w:hint="eastAsia"/>
                <w:szCs w:val="21"/>
              </w:rPr>
              <w:t>部门</w:t>
            </w:r>
          </w:p>
          <w:p w:rsidR="009A4438" w:rsidRPr="00471E53" w:rsidRDefault="009A4438" w:rsidP="000C1E38">
            <w:pPr>
              <w:spacing w:line="320" w:lineRule="exact"/>
              <w:jc w:val="center"/>
              <w:rPr>
                <w:rFonts w:ascii="仿宋" w:eastAsia="仿宋" w:hAnsi="仿宋" w:cs="楷体"/>
                <w:szCs w:val="21"/>
              </w:rPr>
            </w:pPr>
            <w:r w:rsidRPr="00471E53">
              <w:rPr>
                <w:rFonts w:ascii="仿宋" w:eastAsia="仿宋" w:hAnsi="仿宋" w:cs="楷体" w:hint="eastAsia"/>
                <w:szCs w:val="21"/>
              </w:rPr>
              <w:t>主要绩效</w:t>
            </w:r>
          </w:p>
        </w:tc>
        <w:tc>
          <w:tcPr>
            <w:tcW w:w="8467" w:type="dxa"/>
            <w:gridSpan w:val="10"/>
            <w:vAlign w:val="center"/>
          </w:tcPr>
          <w:p w:rsidR="009A4438" w:rsidRPr="00AF474B" w:rsidRDefault="00AF474B" w:rsidP="00AF474B">
            <w:pPr>
              <w:spacing w:line="360" w:lineRule="auto"/>
              <w:ind w:firstLineChars="200" w:firstLine="480"/>
              <w:rPr>
                <w:rFonts w:ascii="仿宋" w:eastAsia="仿宋" w:hAnsi="仿宋" w:cs="楷体"/>
                <w:szCs w:val="21"/>
              </w:rPr>
            </w:pPr>
            <w:r w:rsidRPr="00AF474B">
              <w:rPr>
                <w:rFonts w:ascii="仿宋" w:eastAsia="仿宋" w:hAnsi="仿宋" w:cs="方正仿宋简体" w:hint="eastAsia"/>
                <w:sz w:val="24"/>
              </w:rPr>
              <w:t>全年共完成：技工贸总收入114.36亿元，同比增长27.01%；工业总产值110.38亿元，同比增长27.14%；规模工业增加值33.96亿元，同比增长29.25%,占全县规模工业比重86%；完成固定资产投资56.36亿元，同比增长18.17%；新招商入园项目26个，其中投资规模过亿元9个, 完成招商引资签约金额54.9 亿元；新增开工企业12家，新增投产企业16家，新增规模工业企业28家；完成财税收入1.33亿元，同比增长27%。</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452"/>
        </w:trPr>
        <w:tc>
          <w:tcPr>
            <w:tcW w:w="533" w:type="dxa"/>
            <w:vAlign w:val="center"/>
          </w:tcPr>
          <w:p w:rsidR="009A4438" w:rsidRPr="00471E53" w:rsidRDefault="009A4438" w:rsidP="000C1E38">
            <w:pPr>
              <w:spacing w:line="320" w:lineRule="exact"/>
              <w:jc w:val="center"/>
              <w:rPr>
                <w:rFonts w:ascii="仿宋" w:eastAsia="仿宋" w:hAnsi="仿宋" w:cs="楷体"/>
                <w:szCs w:val="21"/>
              </w:rPr>
            </w:pPr>
            <w:r w:rsidRPr="00471E53">
              <w:rPr>
                <w:rFonts w:ascii="仿宋" w:eastAsia="仿宋" w:hAnsi="仿宋" w:cs="楷体" w:hint="eastAsia"/>
                <w:szCs w:val="21"/>
              </w:rPr>
              <w:t>自评结论</w:t>
            </w:r>
          </w:p>
        </w:tc>
        <w:tc>
          <w:tcPr>
            <w:tcW w:w="8467" w:type="dxa"/>
            <w:gridSpan w:val="10"/>
            <w:vAlign w:val="center"/>
          </w:tcPr>
          <w:p w:rsidR="009A4438" w:rsidRPr="00471E53" w:rsidRDefault="00196A94" w:rsidP="000C1E38">
            <w:pPr>
              <w:jc w:val="center"/>
              <w:rPr>
                <w:rFonts w:ascii="仿宋" w:eastAsia="仿宋" w:hAnsi="仿宋" w:cs="楷体"/>
                <w:szCs w:val="21"/>
              </w:rPr>
            </w:pPr>
            <w:r w:rsidRPr="00471E53">
              <w:rPr>
                <w:rFonts w:ascii="仿宋" w:eastAsia="仿宋" w:hAnsi="仿宋" w:cs="楷体" w:hint="eastAsia"/>
                <w:szCs w:val="21"/>
              </w:rPr>
              <w:t>优</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34"/>
        </w:trPr>
        <w:tc>
          <w:tcPr>
            <w:tcW w:w="533" w:type="dxa"/>
            <w:vAlign w:val="center"/>
          </w:tcPr>
          <w:p w:rsidR="009A4438" w:rsidRPr="00471E53" w:rsidRDefault="009A4438" w:rsidP="000C1E38">
            <w:pPr>
              <w:spacing w:line="320" w:lineRule="exact"/>
              <w:jc w:val="center"/>
              <w:rPr>
                <w:rFonts w:ascii="仿宋" w:eastAsia="仿宋" w:hAnsi="仿宋" w:cs="楷体"/>
                <w:szCs w:val="21"/>
              </w:rPr>
            </w:pPr>
            <w:r w:rsidRPr="00471E53">
              <w:rPr>
                <w:rFonts w:ascii="仿宋" w:eastAsia="仿宋" w:hAnsi="仿宋" w:cs="楷体" w:hint="eastAsia"/>
                <w:szCs w:val="21"/>
              </w:rPr>
              <w:t>问题与建议</w:t>
            </w:r>
          </w:p>
        </w:tc>
        <w:tc>
          <w:tcPr>
            <w:tcW w:w="8467" w:type="dxa"/>
            <w:gridSpan w:val="10"/>
            <w:vAlign w:val="center"/>
          </w:tcPr>
          <w:p w:rsidR="00471E53" w:rsidRPr="00471E53" w:rsidRDefault="00471E53" w:rsidP="00471E53">
            <w:pPr>
              <w:ind w:firstLineChars="196" w:firstLine="470"/>
              <w:rPr>
                <w:rFonts w:ascii="仿宋" w:eastAsia="仿宋" w:hAnsi="仿宋"/>
                <w:bCs/>
                <w:sz w:val="24"/>
              </w:rPr>
            </w:pPr>
            <w:r w:rsidRPr="00471E53">
              <w:rPr>
                <w:rFonts w:ascii="仿宋" w:eastAsia="仿宋" w:hAnsi="仿宋" w:hint="eastAsia"/>
                <w:bCs/>
                <w:sz w:val="24"/>
              </w:rPr>
              <w:t>1</w:t>
            </w:r>
            <w:r w:rsidR="00200DB6">
              <w:rPr>
                <w:rFonts w:ascii="仿宋" w:eastAsia="仿宋" w:hAnsi="仿宋" w:hint="eastAsia"/>
                <w:bCs/>
                <w:sz w:val="24"/>
              </w:rPr>
              <w:t>、</w:t>
            </w:r>
            <w:r w:rsidRPr="00471E53">
              <w:rPr>
                <w:rFonts w:ascii="仿宋" w:eastAsia="仿宋" w:hAnsi="仿宋" w:hint="eastAsia"/>
                <w:bCs/>
                <w:sz w:val="24"/>
              </w:rPr>
              <w:t>因防范政府性债务风险一系列政策出台，园区面临前所未有的资金压力。</w:t>
            </w:r>
          </w:p>
          <w:p w:rsidR="009A4438" w:rsidRDefault="00FB7C71" w:rsidP="00AF474B">
            <w:pPr>
              <w:ind w:firstLineChars="200" w:firstLine="480"/>
              <w:rPr>
                <w:rFonts w:ascii="仿宋" w:eastAsia="仿宋" w:hAnsi="仿宋" w:cs="仿宋"/>
                <w:sz w:val="24"/>
              </w:rPr>
            </w:pPr>
            <w:r>
              <w:rPr>
                <w:rFonts w:ascii="仿宋" w:eastAsia="仿宋" w:hAnsi="仿宋" w:cs="仿宋" w:hint="eastAsia"/>
                <w:sz w:val="24"/>
              </w:rPr>
              <w:t>2</w:t>
            </w:r>
            <w:r w:rsidR="00AF474B">
              <w:rPr>
                <w:rFonts w:ascii="仿宋" w:eastAsia="仿宋" w:hAnsi="仿宋" w:cs="仿宋" w:hint="eastAsia"/>
                <w:sz w:val="24"/>
              </w:rPr>
              <w:t>、请求财政减免园区土地出让金返回</w:t>
            </w:r>
            <w:r w:rsidR="00471E53" w:rsidRPr="00471E53">
              <w:rPr>
                <w:rFonts w:ascii="仿宋" w:eastAsia="仿宋" w:hAnsi="仿宋" w:cs="仿宋" w:hint="eastAsia"/>
                <w:sz w:val="24"/>
              </w:rPr>
              <w:t>相关费用。</w:t>
            </w:r>
          </w:p>
          <w:p w:rsidR="00FB7C71" w:rsidRPr="00471E53" w:rsidRDefault="00FB7C71" w:rsidP="00FB7C71">
            <w:pPr>
              <w:ind w:firstLineChars="200" w:firstLine="480"/>
              <w:rPr>
                <w:rFonts w:ascii="仿宋" w:eastAsia="仿宋" w:hAnsi="仿宋" w:cs="楷体"/>
                <w:szCs w:val="21"/>
              </w:rPr>
            </w:pPr>
            <w:r>
              <w:rPr>
                <w:rFonts w:ascii="仿宋" w:eastAsia="仿宋" w:hAnsi="仿宋" w:cs="仿宋" w:hint="eastAsia"/>
                <w:sz w:val="24"/>
              </w:rPr>
              <w:lastRenderedPageBreak/>
              <w:t>3、请求同意园区申报新增债券资金，并专款专用于园区对应项目建设。</w:t>
            </w:r>
          </w:p>
        </w:tc>
      </w:tr>
      <w:tr w:rsidR="009A4438" w:rsidRPr="00471E53" w:rsidTr="0050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779"/>
        </w:trPr>
        <w:tc>
          <w:tcPr>
            <w:tcW w:w="533" w:type="dxa"/>
          </w:tcPr>
          <w:p w:rsidR="009A4438" w:rsidRPr="00471E53" w:rsidRDefault="009A4438" w:rsidP="000C1E38">
            <w:pPr>
              <w:spacing w:line="320" w:lineRule="exact"/>
              <w:jc w:val="center"/>
              <w:rPr>
                <w:rFonts w:ascii="仿宋" w:eastAsia="仿宋" w:hAnsi="仿宋" w:cs="楷体"/>
                <w:szCs w:val="21"/>
              </w:rPr>
            </w:pPr>
            <w:r w:rsidRPr="00471E53">
              <w:rPr>
                <w:rFonts w:ascii="仿宋" w:eastAsia="仿宋" w:hAnsi="仿宋" w:cs="楷体" w:hint="eastAsia"/>
                <w:szCs w:val="21"/>
              </w:rPr>
              <w:lastRenderedPageBreak/>
              <w:t>主管部门意见</w:t>
            </w:r>
          </w:p>
        </w:tc>
        <w:tc>
          <w:tcPr>
            <w:tcW w:w="8467" w:type="dxa"/>
            <w:gridSpan w:val="10"/>
          </w:tcPr>
          <w:p w:rsidR="009A4438" w:rsidRPr="00471E53" w:rsidRDefault="009A4438" w:rsidP="000C1E38">
            <w:pPr>
              <w:ind w:firstLineChars="1600" w:firstLine="3360"/>
              <w:rPr>
                <w:rFonts w:ascii="仿宋" w:eastAsia="仿宋" w:hAnsi="仿宋" w:cs="楷体"/>
                <w:szCs w:val="21"/>
              </w:rPr>
            </w:pPr>
          </w:p>
          <w:p w:rsidR="009A4438" w:rsidRPr="00471E53" w:rsidRDefault="009A4438" w:rsidP="000C1E38">
            <w:pPr>
              <w:ind w:firstLineChars="1600" w:firstLine="3360"/>
              <w:rPr>
                <w:rFonts w:ascii="仿宋" w:eastAsia="仿宋" w:hAnsi="仿宋" w:cs="楷体"/>
                <w:szCs w:val="21"/>
              </w:rPr>
            </w:pPr>
          </w:p>
          <w:p w:rsidR="009A4438" w:rsidRPr="00471E53" w:rsidRDefault="009A4438" w:rsidP="000C1E38">
            <w:pPr>
              <w:ind w:firstLineChars="1600" w:firstLine="3360"/>
              <w:rPr>
                <w:rFonts w:ascii="仿宋" w:eastAsia="仿宋" w:hAnsi="仿宋" w:cs="楷体"/>
                <w:szCs w:val="21"/>
              </w:rPr>
            </w:pPr>
          </w:p>
          <w:p w:rsidR="009A4438" w:rsidRPr="00471E53" w:rsidRDefault="009A4438" w:rsidP="000C1E38">
            <w:pPr>
              <w:ind w:firstLineChars="1600" w:firstLine="3360"/>
              <w:rPr>
                <w:rFonts w:ascii="仿宋" w:eastAsia="仿宋" w:hAnsi="仿宋" w:cs="楷体"/>
                <w:szCs w:val="21"/>
              </w:rPr>
            </w:pPr>
          </w:p>
          <w:p w:rsidR="009A4438" w:rsidRPr="00471E53" w:rsidRDefault="009A4438" w:rsidP="000C1E38">
            <w:pPr>
              <w:ind w:firstLineChars="1600" w:firstLine="3360"/>
              <w:rPr>
                <w:rFonts w:ascii="仿宋" w:eastAsia="仿宋" w:hAnsi="仿宋" w:cs="楷体"/>
                <w:szCs w:val="21"/>
              </w:rPr>
            </w:pPr>
            <w:r w:rsidRPr="00471E53">
              <w:rPr>
                <w:rFonts w:ascii="仿宋" w:eastAsia="仿宋" w:hAnsi="仿宋" w:cs="楷体" w:hint="eastAsia"/>
                <w:szCs w:val="21"/>
              </w:rPr>
              <w:t>主管部门（盖章）：</w:t>
            </w:r>
          </w:p>
        </w:tc>
      </w:tr>
    </w:tbl>
    <w:p w:rsidR="000A42B1" w:rsidRPr="00471E53" w:rsidRDefault="000A42B1" w:rsidP="000A42B1">
      <w:pPr>
        <w:rPr>
          <w:rFonts w:ascii="仿宋" w:eastAsia="仿宋" w:hAnsi="仿宋"/>
          <w:szCs w:val="21"/>
        </w:rPr>
      </w:pPr>
    </w:p>
    <w:p w:rsidR="000A42B1" w:rsidRPr="00471E53" w:rsidRDefault="000A42B1" w:rsidP="000A42B1">
      <w:pPr>
        <w:ind w:firstLineChars="200" w:firstLine="420"/>
        <w:rPr>
          <w:rFonts w:ascii="仿宋" w:eastAsia="仿宋" w:hAnsi="仿宋"/>
          <w:szCs w:val="21"/>
        </w:rPr>
      </w:pPr>
      <w:r w:rsidRPr="00471E53">
        <w:rPr>
          <w:rFonts w:ascii="仿宋" w:eastAsia="仿宋" w:hAnsi="仿宋" w:hint="eastAsia"/>
          <w:szCs w:val="21"/>
        </w:rPr>
        <w:t>填报人：</w:t>
      </w:r>
      <w:r w:rsidRPr="00471E53">
        <w:rPr>
          <w:rFonts w:ascii="仿宋" w:eastAsia="仿宋" w:hAnsi="仿宋"/>
          <w:szCs w:val="21"/>
        </w:rPr>
        <w:t xml:space="preserve">      </w:t>
      </w:r>
      <w:r w:rsidR="00503C52" w:rsidRPr="00471E53">
        <w:rPr>
          <w:rFonts w:ascii="仿宋" w:eastAsia="仿宋" w:hAnsi="仿宋" w:hint="eastAsia"/>
          <w:szCs w:val="21"/>
        </w:rPr>
        <w:t>罗君</w:t>
      </w:r>
      <w:r w:rsidRPr="00471E53">
        <w:rPr>
          <w:rFonts w:ascii="仿宋" w:eastAsia="仿宋" w:hAnsi="仿宋"/>
          <w:szCs w:val="21"/>
        </w:rPr>
        <w:t xml:space="preserve">              </w:t>
      </w:r>
      <w:r w:rsidRPr="00471E53">
        <w:rPr>
          <w:rFonts w:ascii="仿宋" w:eastAsia="仿宋" w:hAnsi="仿宋" w:hint="eastAsia"/>
          <w:szCs w:val="21"/>
        </w:rPr>
        <w:t>联系电话：</w:t>
      </w:r>
      <w:r w:rsidRPr="00471E53">
        <w:rPr>
          <w:rFonts w:ascii="仿宋" w:eastAsia="仿宋" w:hAnsi="仿宋"/>
          <w:szCs w:val="21"/>
        </w:rPr>
        <w:t xml:space="preserve">                </w:t>
      </w:r>
      <w:r w:rsidRPr="00471E53">
        <w:rPr>
          <w:rFonts w:ascii="仿宋" w:eastAsia="仿宋" w:hAnsi="仿宋" w:hint="eastAsia"/>
          <w:szCs w:val="21"/>
        </w:rPr>
        <w:t>时间：</w:t>
      </w:r>
      <w:r w:rsidRPr="00471E53">
        <w:rPr>
          <w:rFonts w:ascii="仿宋" w:eastAsia="仿宋" w:hAnsi="仿宋"/>
          <w:szCs w:val="21"/>
        </w:rPr>
        <w:t xml:space="preserve">     </w:t>
      </w:r>
      <w:r w:rsidRPr="00471E53">
        <w:rPr>
          <w:rFonts w:ascii="仿宋" w:eastAsia="仿宋" w:hAnsi="仿宋" w:hint="eastAsia"/>
          <w:szCs w:val="21"/>
        </w:rPr>
        <w:t>年</w:t>
      </w:r>
      <w:r w:rsidRPr="00471E53">
        <w:rPr>
          <w:rFonts w:ascii="仿宋" w:eastAsia="仿宋" w:hAnsi="仿宋"/>
          <w:szCs w:val="21"/>
        </w:rPr>
        <w:t xml:space="preserve">   </w:t>
      </w:r>
      <w:r w:rsidRPr="00471E53">
        <w:rPr>
          <w:rFonts w:ascii="仿宋" w:eastAsia="仿宋" w:hAnsi="仿宋" w:hint="eastAsia"/>
          <w:szCs w:val="21"/>
        </w:rPr>
        <w:t>月</w:t>
      </w:r>
      <w:r w:rsidRPr="00471E53">
        <w:rPr>
          <w:rFonts w:ascii="仿宋" w:eastAsia="仿宋" w:hAnsi="仿宋"/>
          <w:szCs w:val="21"/>
        </w:rPr>
        <w:t xml:space="preserve">   </w:t>
      </w:r>
      <w:r w:rsidRPr="00471E53">
        <w:rPr>
          <w:rFonts w:ascii="仿宋" w:eastAsia="仿宋" w:hAnsi="仿宋" w:hint="eastAsia"/>
          <w:szCs w:val="21"/>
        </w:rPr>
        <w:t>日</w:t>
      </w:r>
    </w:p>
    <w:p w:rsidR="000A42B1" w:rsidRPr="00471E53" w:rsidRDefault="000A42B1" w:rsidP="000A42B1">
      <w:pPr>
        <w:spacing w:line="560" w:lineRule="exact"/>
        <w:rPr>
          <w:rFonts w:ascii="仿宋" w:eastAsia="仿宋" w:hAnsi="仿宋"/>
          <w:kern w:val="0"/>
        </w:rPr>
      </w:pPr>
      <w:r w:rsidRPr="00471E53">
        <w:rPr>
          <w:rFonts w:ascii="仿宋" w:eastAsia="仿宋" w:hAnsi="仿宋" w:hint="eastAsia"/>
          <w:kern w:val="0"/>
        </w:rPr>
        <w:t>注：自评结论填“优、良、中、差”。</w:t>
      </w:r>
    </w:p>
    <w:sectPr w:rsidR="000A42B1" w:rsidRPr="00471E53" w:rsidSect="00503C52">
      <w:headerReference w:type="even" r:id="rId7"/>
      <w:headerReference w:type="default" r:id="rId8"/>
      <w:footerReference w:type="even" r:id="rId9"/>
      <w:footerReference w:type="default" r:id="rId10"/>
      <w:headerReference w:type="first" r:id="rId11"/>
      <w:footerReference w:type="first" r:id="rId12"/>
      <w:pgSz w:w="11905" w:h="16837"/>
      <w:pgMar w:top="1191" w:right="1588" w:bottom="1191" w:left="1588" w:header="720" w:footer="1247" w:gutter="0"/>
      <w:pgNumType w:start="1"/>
      <w:cols w:space="720"/>
      <w:docGrid w:type="lines"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28" w:rsidRDefault="005B4628" w:rsidP="00503C52">
      <w:r>
        <w:separator/>
      </w:r>
    </w:p>
  </w:endnote>
  <w:endnote w:type="continuationSeparator" w:id="0">
    <w:p w:rsidR="005B4628" w:rsidRDefault="005B4628" w:rsidP="00503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F6" w:rsidRDefault="00A9331E">
    <w:pPr>
      <w:pStyle w:val="a5"/>
      <w:framePr w:wrap="around" w:vAnchor="text" w:hAnchor="margin" w:xAlign="outside" w:y="1"/>
      <w:rPr>
        <w:rStyle w:val="a3"/>
      </w:rPr>
    </w:pPr>
    <w:r>
      <w:fldChar w:fldCharType="begin"/>
    </w:r>
    <w:r w:rsidR="00B1629B">
      <w:rPr>
        <w:rStyle w:val="a3"/>
      </w:rPr>
      <w:instrText xml:space="preserve">PAGE  </w:instrText>
    </w:r>
    <w:r>
      <w:fldChar w:fldCharType="end"/>
    </w:r>
  </w:p>
  <w:p w:rsidR="00B02DF6" w:rsidRDefault="005B462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110"/>
      <w:docPartObj>
        <w:docPartGallery w:val="Page Numbers (Bottom of Page)"/>
        <w:docPartUnique/>
      </w:docPartObj>
    </w:sdtPr>
    <w:sdtContent>
      <w:p w:rsidR="00AA2101" w:rsidRDefault="00AA2101">
        <w:pPr>
          <w:pStyle w:val="a5"/>
          <w:jc w:val="center"/>
        </w:pPr>
        <w:fldSimple w:instr=" PAGE   \* MERGEFORMAT ">
          <w:r w:rsidRPr="00AA2101">
            <w:rPr>
              <w:noProof/>
              <w:lang w:val="zh-CN"/>
            </w:rPr>
            <w:t>1</w:t>
          </w:r>
        </w:fldSimple>
      </w:p>
    </w:sdtContent>
  </w:sdt>
  <w:p w:rsidR="00B02DF6" w:rsidRDefault="005B4628">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01" w:rsidRDefault="00AA2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28" w:rsidRDefault="005B4628" w:rsidP="00503C52">
      <w:r>
        <w:separator/>
      </w:r>
    </w:p>
  </w:footnote>
  <w:footnote w:type="continuationSeparator" w:id="0">
    <w:p w:rsidR="005B4628" w:rsidRDefault="005B4628" w:rsidP="00503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01" w:rsidRDefault="00AA21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DF6" w:rsidRDefault="005B462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01" w:rsidRDefault="00AA210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CC6FA"/>
    <w:multiLevelType w:val="singleLevel"/>
    <w:tmpl w:val="59ACC6FA"/>
    <w:lvl w:ilvl="0">
      <w:start w:val="1"/>
      <w:numFmt w:val="chineseCounting"/>
      <w:suff w:val="nothing"/>
      <w:lvlText w:val="（%1）"/>
      <w:lvlJc w:val="left"/>
    </w:lvl>
  </w:abstractNum>
  <w:abstractNum w:abstractNumId="1">
    <w:nsid w:val="59AF69B3"/>
    <w:multiLevelType w:val="singleLevel"/>
    <w:tmpl w:val="59AF69B3"/>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6"/>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42B1"/>
    <w:rsid w:val="00081779"/>
    <w:rsid w:val="00086F6C"/>
    <w:rsid w:val="000A42B1"/>
    <w:rsid w:val="000E5B0D"/>
    <w:rsid w:val="000E5F45"/>
    <w:rsid w:val="00185DD8"/>
    <w:rsid w:val="00196A94"/>
    <w:rsid w:val="00200DB6"/>
    <w:rsid w:val="00221B77"/>
    <w:rsid w:val="00267285"/>
    <w:rsid w:val="002B017F"/>
    <w:rsid w:val="003E1AFE"/>
    <w:rsid w:val="00441D2D"/>
    <w:rsid w:val="00454F1E"/>
    <w:rsid w:val="00461022"/>
    <w:rsid w:val="00471E53"/>
    <w:rsid w:val="00503C52"/>
    <w:rsid w:val="00586316"/>
    <w:rsid w:val="005B4628"/>
    <w:rsid w:val="0065521A"/>
    <w:rsid w:val="00721732"/>
    <w:rsid w:val="00726E18"/>
    <w:rsid w:val="0077778A"/>
    <w:rsid w:val="0079538A"/>
    <w:rsid w:val="007A4427"/>
    <w:rsid w:val="007A6224"/>
    <w:rsid w:val="007C6157"/>
    <w:rsid w:val="0084008E"/>
    <w:rsid w:val="008762B5"/>
    <w:rsid w:val="00904274"/>
    <w:rsid w:val="00982DD8"/>
    <w:rsid w:val="009A4438"/>
    <w:rsid w:val="009B3B55"/>
    <w:rsid w:val="00A9331E"/>
    <w:rsid w:val="00AA2101"/>
    <w:rsid w:val="00AF474B"/>
    <w:rsid w:val="00B1629B"/>
    <w:rsid w:val="00B3601F"/>
    <w:rsid w:val="00B71F14"/>
    <w:rsid w:val="00BD202D"/>
    <w:rsid w:val="00D13250"/>
    <w:rsid w:val="00D60FC3"/>
    <w:rsid w:val="00E90111"/>
    <w:rsid w:val="00EC0D53"/>
    <w:rsid w:val="00F31A15"/>
    <w:rsid w:val="00FB7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42B1"/>
  </w:style>
  <w:style w:type="character" w:customStyle="1" w:styleId="Char">
    <w:name w:val="页眉 Char"/>
    <w:link w:val="a4"/>
    <w:rsid w:val="000A42B1"/>
    <w:rPr>
      <w:rFonts w:eastAsia="宋体"/>
      <w:sz w:val="18"/>
      <w:szCs w:val="18"/>
    </w:rPr>
  </w:style>
  <w:style w:type="character" w:customStyle="1" w:styleId="Char0">
    <w:name w:val="页脚 Char"/>
    <w:link w:val="a5"/>
    <w:uiPriority w:val="99"/>
    <w:rsid w:val="000A42B1"/>
    <w:rPr>
      <w:rFonts w:eastAsia="宋体"/>
      <w:sz w:val="18"/>
      <w:szCs w:val="18"/>
    </w:rPr>
  </w:style>
  <w:style w:type="paragraph" w:styleId="a4">
    <w:name w:val="header"/>
    <w:basedOn w:val="a"/>
    <w:link w:val="Char"/>
    <w:rsid w:val="000A42B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4"/>
    <w:uiPriority w:val="99"/>
    <w:semiHidden/>
    <w:rsid w:val="000A42B1"/>
    <w:rPr>
      <w:rFonts w:ascii="Times New Roman" w:eastAsia="宋体" w:hAnsi="Times New Roman" w:cs="Times New Roman"/>
      <w:sz w:val="18"/>
      <w:szCs w:val="18"/>
    </w:rPr>
  </w:style>
  <w:style w:type="paragraph" w:styleId="a5">
    <w:name w:val="footer"/>
    <w:basedOn w:val="a"/>
    <w:link w:val="Char0"/>
    <w:uiPriority w:val="99"/>
    <w:rsid w:val="000A42B1"/>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link w:val="a5"/>
    <w:uiPriority w:val="99"/>
    <w:semiHidden/>
    <w:rsid w:val="000A42B1"/>
    <w:rPr>
      <w:rFonts w:ascii="Times New Roman" w:eastAsia="宋体" w:hAnsi="Times New Roman" w:cs="Times New Roman"/>
      <w:sz w:val="18"/>
      <w:szCs w:val="18"/>
    </w:rPr>
  </w:style>
  <w:style w:type="paragraph" w:styleId="a6">
    <w:name w:val="Normal (Web)"/>
    <w:basedOn w:val="a"/>
    <w:qFormat/>
    <w:rsid w:val="00461022"/>
    <w:pPr>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236</Words>
  <Characters>1347</Characters>
  <Application>Microsoft Office Word</Application>
  <DocSecurity>0</DocSecurity>
  <Lines>11</Lines>
  <Paragraphs>3</Paragraphs>
  <ScaleCrop>false</ScaleCrop>
  <Company>china</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26</cp:revision>
  <cp:lastPrinted>2019-07-25T03:30:00Z</cp:lastPrinted>
  <dcterms:created xsi:type="dcterms:W3CDTF">2019-07-11T01:00:00Z</dcterms:created>
  <dcterms:modified xsi:type="dcterms:W3CDTF">2019-08-23T08:09:00Z</dcterms:modified>
</cp:coreProperties>
</file>